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E7" w:rsidRDefault="00B54D5A" w:rsidP="00363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C0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01-330 </w:t>
      </w:r>
      <w:r w:rsidR="005D4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5D4DA1" w:rsidRPr="00B54D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ожарный </w:t>
      </w:r>
      <w:r w:rsidR="005D4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DF3C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перативно-</w:t>
      </w:r>
      <w:r w:rsidR="00DF3C00" w:rsidRPr="00B54D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штабной автомобиль </w:t>
      </w:r>
      <w:r w:rsidR="00DA33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УГПС ЦАО</w:t>
      </w:r>
      <w:r w:rsidR="005D4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71899" w:rsidRPr="009718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Москвы </w:t>
      </w:r>
      <w:bookmarkStart w:id="0" w:name="_GoBack"/>
      <w:bookmarkEnd w:id="0"/>
      <w:r w:rsidR="00DF3C00" w:rsidRPr="00B54D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обеспечения работы штаба пожаротушения</w:t>
      </w:r>
      <w:r w:rsidR="00DF3C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D4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базе 4-дверного микроавтобуса</w:t>
      </w:r>
      <w:r w:rsidR="005D4DA1" w:rsidRPr="00B54D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F3C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РАФ-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22039 </w:t>
      </w:r>
      <w:r w:rsidR="003F2F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4х2</w:t>
      </w:r>
      <w:r w:rsidR="005D4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3F2F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D4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боевой расчёт 5</w:t>
      </w:r>
      <w:r w:rsidRPr="00B54D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полный вес 2.7 </w:t>
      </w:r>
      <w:proofErr w:type="spellStart"/>
      <w:r w:rsidRPr="00B54D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тн</w:t>
      </w:r>
      <w:proofErr w:type="spellEnd"/>
      <w:r w:rsidRPr="00B54D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ЗМЗ-402.10 98 </w:t>
      </w:r>
      <w:proofErr w:type="spellStart"/>
      <w:r w:rsidRPr="00B54D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лс</w:t>
      </w:r>
      <w:proofErr w:type="spellEnd"/>
      <w:r w:rsidRPr="00B54D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125 км/час, </w:t>
      </w:r>
      <w:r w:rsidR="005D4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мастерские </w:t>
      </w:r>
      <w:r w:rsidR="00DA33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технической</w:t>
      </w:r>
      <w:r w:rsidRPr="00B54D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службы УГПС г. Москва</w:t>
      </w:r>
      <w:r w:rsidR="009718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B54D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1990-е г.</w:t>
      </w:r>
    </w:p>
    <w:p w:rsidR="00936AE7" w:rsidRDefault="007D1D3B" w:rsidP="00363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F78C84" wp14:editId="06D6A8CE">
            <wp:simplePos x="0" y="0"/>
            <wp:positionH relativeFrom="margin">
              <wp:posOffset>937260</wp:posOffset>
            </wp:positionH>
            <wp:positionV relativeFrom="margin">
              <wp:posOffset>907415</wp:posOffset>
            </wp:positionV>
            <wp:extent cx="4912360" cy="297180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AE7" w:rsidRDefault="00936AE7" w:rsidP="00363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14" w:rsidRDefault="00B6481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E1E" w:rsidRDefault="00363E1E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фото уважаемого </w:t>
      </w:r>
      <w:r w:rsidR="00C27A3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Жукова</w:t>
      </w:r>
      <w:r w:rsidR="007D1D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информации об этом штабном автомобиле</w:t>
      </w:r>
      <w:r w:rsidR="0080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не найдено.</w:t>
      </w:r>
      <w:r w:rsidR="00FF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F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крайней </w:t>
      </w:r>
      <w:proofErr w:type="gramStart"/>
      <w:r w:rsidR="00DF3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="00DF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подсказывают где искать.</w:t>
      </w:r>
    </w:p>
    <w:p w:rsidR="00804440" w:rsidRDefault="00804440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B81" w:rsidRPr="002475B9" w:rsidRDefault="00DA33F8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Штабные пожарные автомобили </w:t>
      </w:r>
      <w:r w:rsidR="00824B81"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к специальным пожарным автомобилям. Они предназначены для доставки к месту пожара личного состава штаба пожаротушения, комплекта специального оборудования и для обеспечения работы штаба в период пожаротушения. Наибольшее распространение в пожарной охране в конце 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4B81"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>х - середине 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4B81"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>х г. прошлого века получил штабной 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автомобиль марки АШ-5 (452)-</w:t>
      </w:r>
      <w:r w:rsidR="00824B81"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0B00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79</w:t>
      </w:r>
      <w:r w:rsidR="00824B81"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Но в некоторых городских гарнизонах пожарной охраны с целью быстрейшего прибытия штаба пожаротушения к месту вызова использовались штабные пожарные автомобили на шасси РАФ-2203 "Латвия", ГАЗ-24, ГАЗ-24-02 и другие. </w:t>
      </w:r>
    </w:p>
    <w:p w:rsidR="00C3430A" w:rsidRPr="00961539" w:rsidRDefault="00824B81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099" w:rsidRPr="000B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70-х годов предпринимается одна из наиболее интересных попыток создать с</w:t>
      </w:r>
      <w:r w:rsidR="000B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овременный штабной автомобиль н</w:t>
      </w:r>
      <w:r w:rsidR="008A48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</w:t>
      </w:r>
      <w:r w:rsidR="000B0099" w:rsidRPr="000B00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099" w:rsidRPr="000B0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</w:t>
      </w:r>
      <w:r w:rsidR="008A4845">
        <w:rPr>
          <w:rFonts w:ascii="Times New Roman" w:eastAsia="Times New Roman" w:hAnsi="Times New Roman" w:cs="Times New Roman"/>
          <w:sz w:val="24"/>
          <w:szCs w:val="24"/>
          <w:lang w:eastAsia="ru-RU"/>
        </w:rPr>
        <w:t>-2203</w:t>
      </w:r>
      <w:r w:rsidR="000B0099" w:rsidRPr="000B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выпуск которой был освоен </w:t>
      </w:r>
      <w:r w:rsidR="008A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1976 году, и </w:t>
      </w:r>
      <w:r w:rsidR="008A4845" w:rsidRPr="008A4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получившей обозначение</w:t>
      </w:r>
      <w:r w:rsidR="008A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ОША-5 РАФ-</w:t>
      </w:r>
      <w:r w:rsidRPr="004D0188">
        <w:rPr>
          <w:rFonts w:ascii="Times New Roman" w:eastAsia="Times New Roman" w:hAnsi="Times New Roman" w:cs="Times New Roman"/>
          <w:sz w:val="24"/>
          <w:szCs w:val="24"/>
          <w:lang w:eastAsia="ru-RU"/>
        </w:rPr>
        <w:t>22034</w:t>
      </w:r>
      <w:r w:rsidR="0015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</w:t>
      </w:r>
      <w:r w:rsidRPr="004D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выпущен в Елгаве небольшой опытной партией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53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же году</w:t>
      </w:r>
      <w:r w:rsidRPr="004D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салоне РАФ-22034, вмещающем 5 пожарных,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устанавливались стол</w:t>
      </w:r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кресла, а в багажном отделении</w:t>
      </w:r>
      <w:r w:rsidR="003F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размещалась спецодежда, индивидуальные средства защиты и средства связи.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93F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Радиостанции позволяли поддерживать связь с ЦППС и другими пожарными подразделениями на месте вызова. На опытном образце автомобиля их было размещено </w:t>
      </w:r>
      <w:proofErr w:type="gramStart"/>
      <w:r w:rsidR="00D7293F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="00D7293F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штуки. </w:t>
      </w:r>
      <w:r w:rsidR="00D7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стандартную комплектацию </w:t>
      </w:r>
      <w:r w:rsidRPr="004D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ОША-5 (22034)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входили: рабочий стол, сиденья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ремнями безопасности</w:t>
      </w:r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>, ящики с ПТВ (электромегафон - 3 шт.; противогазы КИП-8 - 4 шт.; кислородные баллоны - 4 шт.; регенеративные патроны - 4 шт.; сапоги резиновые; радиостанция переносная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спецодежда - 4 </w:t>
      </w:r>
      <w:proofErr w:type="spellStart"/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</w:t>
      </w:r>
      <w:proofErr w:type="spellEnd"/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>.; кабельная катушка; стол складной; магнитофон), телефонный аппарат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Грузовой отсек был отделён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перегородкой. </w:t>
      </w:r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окрашивался по специальной </w:t>
      </w:r>
      <w:proofErr w:type="spellStart"/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цветографической</w:t>
      </w:r>
      <w:proofErr w:type="spellEnd"/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схеме, соответствующей транспорту службы пожарной охраны СССР. На крыше РАФ-22034 устанавливалась звукосигнальная аппаратура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СГУ-60 </w:t>
      </w:r>
      <w:r w:rsidRPr="0024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проблесковым маяком типа "Тесла", три фары-искателя и две антенны стационарной радиостанции. </w:t>
      </w:r>
      <w:r w:rsidR="0039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30A" w:rsidRPr="00961539" w:rsidRDefault="00C3430A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традиции основное пожарное оборудование штаба пожаротушения: изолирующие противогазы, резервные регенеративные патроны и кислородные баллончики, боевая одежда и снаряжение, фонари, раскладные столики находилось в задней части кузова, отделённой перегородко</w:t>
      </w:r>
      <w:r w:rsidR="00213306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 основной части салона.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Открывающуюся вверх заднюю дверь, через которую осуществлялся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оборудованию, использовали в качестве навеса при работе с выносным 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оборудованием в условиях атмосферных осадков. Площадка перед задней дверью освещалась двумя фарами.</w:t>
      </w:r>
    </w:p>
    <w:p w:rsidR="00824B81" w:rsidRDefault="00C3430A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Задумка создать современный штабной автомобиль успехом не увенчалась. </w:t>
      </w:r>
      <w:r w:rsidR="009C2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 просто уходило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шасси с подготовленным салоном. Потом на местах</w:t>
      </w:r>
      <w:r w:rsidR="0076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специалисты сами решали, чем такие автомобили комплектовать, применительно к своим условиям, такая поставка об</w:t>
      </w:r>
      <w:r w:rsidR="00F54E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ходилась эффективнее и дешевле.</w:t>
      </w:r>
      <w:r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Поэтому, в результате мы имеем своеобразный парадокс - пожарная модификация автомобиля выпущена заводом крайне малым количеством, но сам пожарный РАФ был достаточно широко</w:t>
      </w:r>
      <w:r w:rsidR="00F5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 в пожарной охране СССР.</w:t>
      </w:r>
      <w:r w:rsidR="00F5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AE9" w:rsidRPr="004D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количество микроавтобусов РАФ-2203 </w:t>
      </w:r>
      <w:r w:rsidR="0072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скорых РАФ-22031 </w:t>
      </w:r>
      <w:r w:rsidR="00720AE9" w:rsidRPr="004D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переоборудовалось </w:t>
      </w:r>
      <w:r w:rsidR="0072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штабные </w:t>
      </w:r>
      <w:r w:rsidR="00720AE9" w:rsidRPr="004D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технических служб пожарных частей</w:t>
      </w:r>
      <w:r w:rsidR="0078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автомобиль использовался подразделениями просто в качестве </w:t>
      </w:r>
      <w:proofErr w:type="gramStart"/>
      <w:r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оперативно-служебного</w:t>
      </w:r>
      <w:proofErr w:type="gramEnd"/>
      <w:r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порой с сохранением заводской окраски.</w:t>
      </w:r>
    </w:p>
    <w:p w:rsidR="002809ED" w:rsidRDefault="002809ED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модернизации микроавтобусов РАФ, менялись и штабные автомобили на его базе</w:t>
      </w:r>
      <w:r w:rsidR="00E92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AE9" w:rsidRDefault="00720AE9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B81" w:rsidRPr="00824B81" w:rsidRDefault="00824B81" w:rsidP="0036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РАФ</w:t>
      </w:r>
      <w:r w:rsidRPr="00824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noBreakHyphen/>
      </w:r>
      <w:r w:rsidR="00E42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22039</w:t>
      </w:r>
    </w:p>
    <w:p w:rsidR="00960E84" w:rsidRPr="00960E84" w:rsidRDefault="00960E8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РАФ</w:t>
      </w:r>
      <w:r w:rsidRPr="0096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noBreakHyphen/>
        <w:t>2203</w:t>
      </w:r>
      <w:r w:rsidRPr="0096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дебютировал в 1975 году. Крупносерийно микроавтобус выпускали с 1976</w:t>
      </w:r>
      <w:r w:rsidRPr="00960E8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го. На нем стояли 95</w:t>
      </w:r>
      <w:r w:rsidRPr="00960E8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сильный двигатель, четырехступенчатая коробка передач, передняя подвеска и задний мост от «Волги» ГАЗ</w:t>
      </w:r>
      <w:r w:rsidRPr="00960E8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24. </w:t>
      </w:r>
    </w:p>
    <w:p w:rsidR="00E42630" w:rsidRDefault="00824B81" w:rsidP="00363E1E">
      <w:pPr>
        <w:pStyle w:val="a5"/>
        <w:spacing w:before="0" w:beforeAutospacing="0" w:after="0" w:afterAutospacing="0"/>
      </w:pPr>
      <w:r>
        <w:t xml:space="preserve"> </w:t>
      </w:r>
      <w:r w:rsidRPr="00824B81">
        <w:t xml:space="preserve">В результате усовершенствований РАФ планировали сделать не только современнее, но и качественнее. Еще в начале восьмидесятых годов в Риге создали опытный образец РАФ-22038 – </w:t>
      </w:r>
      <w:proofErr w:type="spellStart"/>
      <w:r w:rsidRPr="00824B81">
        <w:t>рестайлинговую</w:t>
      </w:r>
      <w:proofErr w:type="spellEnd"/>
      <w:r w:rsidRPr="00824B81">
        <w:t xml:space="preserve"> версию первой модели. В ходе обновления планировалось усиление кузова, улучшение вентиляции салона благодаря наличию люка и дополнительных форточек, более современная ходовая часть с другой конструкцией передней подвески и новый интерьер. Однако к середине восьмидесятых годов стало понятно, что завод не в состоянии сразу внедрить все новшества, поэтому в 1987 году началось производство «переходной» модели под индексом 2203-01. Её главное техническое отличие – 100 сильный двигатель ЗМЗ-402.10 от Волги ГАЗ-24-10, а внешне модель легко отличить от первой итерации «</w:t>
      </w:r>
      <w:proofErr w:type="spellStart"/>
      <w:r w:rsidRPr="00824B81">
        <w:t>рафика</w:t>
      </w:r>
      <w:proofErr w:type="spellEnd"/>
      <w:r w:rsidRPr="00824B81">
        <w:t>» по ряду характерных признаков. Так, передние «</w:t>
      </w:r>
      <w:proofErr w:type="spellStart"/>
      <w:r w:rsidRPr="00824B81">
        <w:t>поворотники</w:t>
      </w:r>
      <w:proofErr w:type="spellEnd"/>
      <w:r w:rsidRPr="00824B81">
        <w:t xml:space="preserve">» переехали под решетку радиатора, вместо «круглых» бамперов на машине появились детали из алюминиевого профиля с черными боковыми клыками, передние двери лишились форточек и получили большие пластиковые зеркала, а вместо хромированных колпаков по центру колёсных дисков появились пластиковые вставки. </w:t>
      </w:r>
      <w:r w:rsidR="00E42461">
        <w:t>В 1989</w:t>
      </w:r>
      <w:r w:rsidR="00E42461" w:rsidRPr="003E5A6D">
        <w:t xml:space="preserve"> году </w:t>
      </w:r>
      <w:r w:rsidR="00E42461">
        <w:t xml:space="preserve">микроавтобус </w:t>
      </w:r>
      <w:r w:rsidR="00E42461" w:rsidRPr="003E5A6D">
        <w:t>РАФ-</w:t>
      </w:r>
      <w:r w:rsidR="00E42461">
        <w:t>2203-01 был окончательно модернизирован и получил</w:t>
      </w:r>
      <w:r w:rsidR="00E42461" w:rsidRPr="003E5A6D">
        <w:t xml:space="preserve"> обозначение РАФ-22038. Эта модификация получила ощут</w:t>
      </w:r>
      <w:r w:rsidR="00E42461">
        <w:t>имо более современную внешность</w:t>
      </w:r>
      <w:r w:rsidR="00E42461" w:rsidRPr="003E5A6D">
        <w:t xml:space="preserve"> благодаря алюминиевым бамперам и пластиковой облицовке передка, новые ручки дверей, новую панель приборов с оригинальным дизайном, в которой практически неузнаваемым оказался щиток приборов от «Волги», и даже собственный руль с собственной заводской эмблемой.</w:t>
      </w:r>
      <w:r w:rsidR="00E42461">
        <w:t xml:space="preserve"> </w:t>
      </w:r>
      <w:r w:rsidR="00E42630">
        <w:t xml:space="preserve">На базе </w:t>
      </w:r>
      <w:r w:rsidR="00E42630" w:rsidRPr="003E5A6D">
        <w:t>РАФ-22038</w:t>
      </w:r>
      <w:r w:rsidR="00E42630">
        <w:t xml:space="preserve"> выпускались </w:t>
      </w:r>
      <w:r w:rsidR="00CC0302">
        <w:t xml:space="preserve">медицинские </w:t>
      </w:r>
      <w:r w:rsidR="00E42630">
        <w:t xml:space="preserve">модификации с более высокой крышей: </w:t>
      </w:r>
      <w:r w:rsidR="00E42630" w:rsidRPr="00E42630">
        <w:t>РАФ-2927</w:t>
      </w:r>
      <w:r w:rsidR="00E42630">
        <w:t>,</w:t>
      </w:r>
      <w:r w:rsidR="00E42630" w:rsidRPr="00E42630">
        <w:t xml:space="preserve"> 2915-02М</w:t>
      </w:r>
      <w:r w:rsidR="00E42630">
        <w:t xml:space="preserve">. </w:t>
      </w:r>
    </w:p>
    <w:p w:rsidR="00E42461" w:rsidRDefault="00E42630" w:rsidP="00363E1E">
      <w:pPr>
        <w:pStyle w:val="a5"/>
        <w:spacing w:before="0" w:beforeAutospacing="0" w:after="0" w:afterAutospacing="0"/>
      </w:pPr>
      <w:r>
        <w:t xml:space="preserve"> </w:t>
      </w:r>
      <w:r w:rsidR="00A1581C">
        <w:t xml:space="preserve">В 1993 г. запустили в производство </w:t>
      </w:r>
      <w:r w:rsidR="00A1581C">
        <w:rPr>
          <w:rStyle w:val="a3"/>
        </w:rPr>
        <w:t>РАФ-22039</w:t>
      </w:r>
      <w:r w:rsidR="00A1581C">
        <w:t xml:space="preserve"> - м</w:t>
      </w:r>
      <w:r w:rsidR="00E42461">
        <w:t>икроавтобус вместимо</w:t>
      </w:r>
      <w:r w:rsidR="00A1581C">
        <w:t>стью 13 человек, производился</w:t>
      </w:r>
      <w:r w:rsidR="00E42461">
        <w:t xml:space="preserve"> небольшими партиями. Как и РАФ-22032 имел круговую планировку салона, однако сидения были унифицированы с сиденьями базовой модели. Увеличение </w:t>
      </w:r>
      <w:proofErr w:type="spellStart"/>
      <w:r w:rsidR="00E42461">
        <w:t>пассажировместимости</w:t>
      </w:r>
      <w:proofErr w:type="spellEnd"/>
      <w:r w:rsidR="00E42461">
        <w:t xml:space="preserve"> удалось достигнуть за счет упразднения багажника и увеличения за счет него пассажирского салона. Микроавтобус имел более высокую крышу с вентиляционным люком, а также поручни для облегчения посадки и высадки пассажиров.</w:t>
      </w:r>
    </w:p>
    <w:p w:rsidR="00960E84" w:rsidRDefault="00960E84" w:rsidP="0036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окончательно прекратили в 1997 году. За все время выпустили около 180 тысяч РАФ</w:t>
      </w:r>
      <w:r w:rsidRPr="00960E8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2203 всех модификаций</w:t>
      </w:r>
    </w:p>
    <w:p w:rsidR="00960E84" w:rsidRDefault="00960E84" w:rsidP="0036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81C" w:rsidRPr="001934A9" w:rsidRDefault="00A1581C" w:rsidP="00363E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отличия РАФ-22038</w:t>
      </w:r>
      <w:r w:rsidRPr="001934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 РАФ-2203-01</w:t>
      </w:r>
    </w:p>
    <w:p w:rsidR="00A1581C" w:rsidRPr="001934A9" w:rsidRDefault="00A1581C" w:rsidP="00363E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Повышена эффективность и надежность тормозной системы, благодаря замене 2-х </w:t>
      </w:r>
      <w:proofErr w:type="spellStart"/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гидровакуумных</w:t>
      </w:r>
      <w:proofErr w:type="spellEnd"/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усилителей тормозов на вакуумный усилитель</w:t>
      </w:r>
    </w:p>
    <w:p w:rsidR="00A1581C" w:rsidRPr="001934A9" w:rsidRDefault="00A1581C" w:rsidP="00363E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новому карбюратору удалось повысить мощность двигателя, и сделать его более </w:t>
      </w:r>
      <w:proofErr w:type="spellStart"/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экологичным</w:t>
      </w:r>
      <w:proofErr w:type="spellEnd"/>
    </w:p>
    <w:p w:rsidR="00A1581C" w:rsidRPr="001934A9" w:rsidRDefault="00A1581C" w:rsidP="00363E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рулевая колонка более </w:t>
      </w:r>
      <w:proofErr w:type="spellStart"/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травмобезапасной</w:t>
      </w:r>
      <w:proofErr w:type="spellEnd"/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и удобным рулем</w:t>
      </w:r>
    </w:p>
    <w:p w:rsidR="00A1581C" w:rsidRPr="001934A9" w:rsidRDefault="00A1581C" w:rsidP="00363E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Переключение ближнего, дальнего света фар и подфарников, а также включение стеклоочистителя и </w:t>
      </w:r>
      <w:proofErr w:type="spellStart"/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омывателя</w:t>
      </w:r>
      <w:proofErr w:type="spellEnd"/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ветрового стекла осуществляется рычагами на рулевой колонке.</w:t>
      </w:r>
    </w:p>
    <w:p w:rsidR="00A1581C" w:rsidRPr="001934A9" w:rsidRDefault="00A1581C" w:rsidP="00363E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Новая панель с новой комбинацией приборов</w:t>
      </w:r>
    </w:p>
    <w:p w:rsidR="00A1581C" w:rsidRPr="001934A9" w:rsidRDefault="00A1581C" w:rsidP="00363E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система вентиляции и отопления</w:t>
      </w:r>
    </w:p>
    <w:p w:rsidR="00A1581C" w:rsidRPr="001934A9" w:rsidRDefault="00A1581C" w:rsidP="00363E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Ремни безопасности инерционного типа</w:t>
      </w:r>
    </w:p>
    <w:p w:rsidR="00A1581C" w:rsidRPr="001934A9" w:rsidRDefault="00A1581C" w:rsidP="00363E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противотуманный фонарь</w:t>
      </w:r>
    </w:p>
    <w:p w:rsidR="00A1581C" w:rsidRPr="001934A9" w:rsidRDefault="00A1581C" w:rsidP="00363E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воздушный фильтр</w:t>
      </w:r>
    </w:p>
    <w:p w:rsidR="00A1581C" w:rsidRPr="001934A9" w:rsidRDefault="00A1581C" w:rsidP="00363E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Улучшенная</w:t>
      </w:r>
      <w:proofErr w:type="gramEnd"/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шумоизоляция</w:t>
      </w:r>
      <w:proofErr w:type="spellEnd"/>
      <w:r w:rsidRPr="0019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водителя</w:t>
      </w:r>
    </w:p>
    <w:p w:rsidR="00A1581C" w:rsidRDefault="00A1581C" w:rsidP="00363E1E">
      <w:pPr>
        <w:spacing w:after="0" w:line="240" w:lineRule="auto"/>
      </w:pPr>
    </w:p>
    <w:p w:rsidR="00A1581C" w:rsidRDefault="00A1581C" w:rsidP="00363E1E">
      <w:pPr>
        <w:pStyle w:val="3"/>
        <w:spacing w:before="0" w:beforeAutospacing="0" w:after="0" w:afterAutospacing="0"/>
        <w:jc w:val="center"/>
      </w:pPr>
      <w:r>
        <w:t>Общие характеристики моделей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Габаритные размеры: длина 5070 мм, ширина 1940 мм, высота 2070 мм, высота салона 1400 мм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Число мест 12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Масса в снаряженном состоянии 1780 кг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Полный вес 2740 кг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Масса багажа 120 кг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База 2620 мм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Минимальный дорожный просвет 181 мм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Максимальная скорость 125 км/ч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Расход топлива: при 90 км/ч 11,8 л/100км, в городском цикле 14,5 л/100км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Двигатель ЗМЗ-402.10, карбюраторный, четырехтактный, четырехцилиндровый, верхнеклапанный</w:t>
      </w:r>
      <w:r>
        <w:br/>
        <w:t xml:space="preserve">Объем двигателя 2,445 л, Диаметр цилиндров 92 мм, Ход поршня 92 </w:t>
      </w:r>
      <w:proofErr w:type="spellStart"/>
      <w:r>
        <w:t>мм</w:t>
      </w:r>
      <w:proofErr w:type="gramStart"/>
      <w:r>
        <w:t>,С</w:t>
      </w:r>
      <w:proofErr w:type="gramEnd"/>
      <w:r>
        <w:t>тепень</w:t>
      </w:r>
      <w:proofErr w:type="spellEnd"/>
      <w:r>
        <w:t xml:space="preserve"> сжатия 8,2</w:t>
      </w:r>
      <w:r>
        <w:br/>
        <w:t>Максимальная мощность 73,5 КВт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 xml:space="preserve">Карбюратор К151, двухкамерный </w:t>
      </w:r>
      <w:r>
        <w:br/>
        <w:t>Топливный бак 55 л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 xml:space="preserve">Сцепление однодисковое, сухое, с гидравлическим приводом, </w:t>
      </w:r>
      <w:proofErr w:type="spellStart"/>
      <w:r>
        <w:t>фрикциональное</w:t>
      </w:r>
      <w:proofErr w:type="spellEnd"/>
    </w:p>
    <w:p w:rsidR="00A1581C" w:rsidRDefault="00A1581C" w:rsidP="00363E1E">
      <w:pPr>
        <w:pStyle w:val="a5"/>
        <w:spacing w:before="0" w:beforeAutospacing="0" w:after="0" w:afterAutospacing="0"/>
      </w:pPr>
      <w:r>
        <w:t>Коробка передач механическая</w:t>
      </w:r>
      <w:r w:rsidR="00162CBA">
        <w:t>, 4-ступенчатая, 3-</w:t>
      </w:r>
      <w:r>
        <w:t>вальная</w:t>
      </w:r>
      <w:r>
        <w:br/>
        <w:t>Главная передача одинарная, гипоидная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Ведущие колеса: задние,</w:t>
      </w:r>
      <w:r w:rsidRPr="00DB4BD6">
        <w:t xml:space="preserve"> </w:t>
      </w:r>
      <w:r>
        <w:t>Шины 185/82R15</w:t>
      </w:r>
    </w:p>
    <w:p w:rsidR="00A1581C" w:rsidRDefault="00A1581C" w:rsidP="00363E1E">
      <w:pPr>
        <w:pStyle w:val="a5"/>
        <w:spacing w:before="0" w:beforeAutospacing="0" w:after="0" w:afterAutospacing="0"/>
      </w:pPr>
      <w:r>
        <w:t>Рулевой м</w:t>
      </w:r>
      <w:r w:rsidR="00162CBA">
        <w:t>еханизм глобоидный червяк и 3-</w:t>
      </w:r>
      <w:r>
        <w:t>гребеневый ролик</w:t>
      </w:r>
    </w:p>
    <w:p w:rsidR="00A1581C" w:rsidRDefault="00A1581C" w:rsidP="00363E1E">
      <w:pPr>
        <w:pStyle w:val="a5"/>
        <w:spacing w:before="0" w:beforeAutospacing="0" w:after="0" w:afterAutospacing="0"/>
      </w:pPr>
    </w:p>
    <w:tbl>
      <w:tblPr>
        <w:tblStyle w:val="a4"/>
        <w:tblW w:w="0" w:type="auto"/>
        <w:jc w:val="center"/>
        <w:tblInd w:w="-2278" w:type="dxa"/>
        <w:tblLook w:val="04A0" w:firstRow="1" w:lastRow="0" w:firstColumn="1" w:lastColumn="0" w:noHBand="0" w:noVBand="1"/>
      </w:tblPr>
      <w:tblGrid>
        <w:gridCol w:w="4368"/>
        <w:gridCol w:w="3840"/>
      </w:tblGrid>
      <w:tr w:rsidR="00A1581C" w:rsidRPr="00651C87" w:rsidTr="007A7769">
        <w:trPr>
          <w:trHeight w:val="17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1581C" w:rsidRPr="00651C87" w:rsidTr="007A7769">
        <w:trPr>
          <w:trHeight w:val="172"/>
          <w:jc w:val="center"/>
        </w:trPr>
        <w:tc>
          <w:tcPr>
            <w:tcW w:w="0" w:type="auto"/>
            <w:hideMark/>
          </w:tcPr>
          <w:p w:rsidR="00A1581C" w:rsidRPr="00651C87" w:rsidRDefault="007844B7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</w:t>
            </w:r>
            <w:r w:rsidR="00A1581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A1581C" w:rsidRPr="00651C87" w:rsidTr="007A7769">
        <w:trPr>
          <w:trHeight w:val="17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колёсная база </w:t>
            </w:r>
          </w:p>
        </w:tc>
        <w:tc>
          <w:tcPr>
            <w:tcW w:w="3840" w:type="dxa"/>
            <w:hideMark/>
          </w:tcPr>
          <w:p w:rsidR="00A1581C" w:rsidRPr="00651C87" w:rsidRDefault="007844B7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581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 мм </w:t>
            </w:r>
          </w:p>
        </w:tc>
      </w:tr>
      <w:tr w:rsidR="00A1581C" w:rsidRPr="00651C87" w:rsidTr="007A7769">
        <w:trPr>
          <w:trHeight w:val="172"/>
          <w:jc w:val="center"/>
        </w:trPr>
        <w:tc>
          <w:tcPr>
            <w:tcW w:w="0" w:type="auto"/>
            <w:hideMark/>
          </w:tcPr>
          <w:p w:rsidR="00A1581C" w:rsidRPr="00651C87" w:rsidRDefault="007844B7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</w:t>
            </w:r>
            <w:r w:rsidR="00A1581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840" w:type="dxa"/>
            <w:hideMark/>
          </w:tcPr>
          <w:p w:rsidR="00A1581C" w:rsidRPr="00651C87" w:rsidRDefault="007844B7" w:rsidP="00784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581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DA6A96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</w:t>
            </w:r>
            <w:r w:rsidR="00A1581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A1581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840" w:type="dxa"/>
            <w:hideMark/>
          </w:tcPr>
          <w:p w:rsidR="00A1581C" w:rsidRPr="00651C87" w:rsidRDefault="00A1581C" w:rsidP="00DA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/ 1</w:t>
            </w:r>
            <w:r w:rsidR="00DA6A96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</w:t>
            </w:r>
            <w:proofErr w:type="gramStart"/>
            <w:r w:rsidR="00DA6A96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840" w:type="dxa"/>
            <w:hideMark/>
          </w:tcPr>
          <w:p w:rsidR="00A1581C" w:rsidRPr="00651C87" w:rsidRDefault="00DA6A96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DA6A96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proofErr w:type="gramEnd"/>
            <w:r w:rsidRPr="00DA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81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840" w:type="dxa"/>
            <w:hideMark/>
          </w:tcPr>
          <w:p w:rsidR="00A1581C" w:rsidRPr="00651C87" w:rsidRDefault="00A1581C" w:rsidP="00DA6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1750 </w:t>
            </w:r>
            <w:r w:rsidR="00DA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2</w:t>
            </w:r>
            <w:r w:rsidR="00DA6A96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4604A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ЗМЗ-402.10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спереди, продольно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питания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карбюратор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цилиндры/клапаны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l4/2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3840" w:type="dxa"/>
            <w:hideMark/>
          </w:tcPr>
          <w:p w:rsidR="00A1581C" w:rsidRPr="00651C87" w:rsidRDefault="00A1581C" w:rsidP="00162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2445 см³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r w:rsidR="0046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4604A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  <w:proofErr w:type="gramStart"/>
            <w:r w:rsidR="004604A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="004604A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46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  <w:r w:rsidR="0046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2400-2</w:t>
            </w:r>
            <w:r w:rsidR="004604A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  <w:proofErr w:type="gramStart"/>
            <w:r w:rsidR="004604A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="004604AC"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  <w:proofErr w:type="spellStart"/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топливо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АИ-93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передач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МКПП 4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км/ч </w:t>
            </w:r>
          </w:p>
        </w:tc>
      </w:tr>
      <w:tr w:rsidR="00A1581C" w:rsidRPr="00651C87" w:rsidTr="007A7769">
        <w:trPr>
          <w:trHeight w:val="322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л </w:t>
            </w:r>
          </w:p>
        </w:tc>
      </w:tr>
      <w:tr w:rsidR="00A1581C" w:rsidRPr="00651C87" w:rsidTr="007A7769">
        <w:trPr>
          <w:trHeight w:val="340"/>
          <w:jc w:val="center"/>
        </w:trPr>
        <w:tc>
          <w:tcPr>
            <w:tcW w:w="0" w:type="auto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багажника </w:t>
            </w:r>
          </w:p>
        </w:tc>
        <w:tc>
          <w:tcPr>
            <w:tcW w:w="3840" w:type="dxa"/>
            <w:hideMark/>
          </w:tcPr>
          <w:p w:rsidR="00A1581C" w:rsidRPr="00651C87" w:rsidRDefault="00A1581C" w:rsidP="00363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л</w:t>
            </w:r>
          </w:p>
        </w:tc>
      </w:tr>
    </w:tbl>
    <w:p w:rsidR="00516B17" w:rsidRPr="00516B17" w:rsidRDefault="00516B17" w:rsidP="00363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6B17" w:rsidRPr="00516B17" w:rsidSect="007844B7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D0D94"/>
    <w:multiLevelType w:val="multilevel"/>
    <w:tmpl w:val="0C48A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15"/>
    <w:rsid w:val="000B0099"/>
    <w:rsid w:val="000E5ABB"/>
    <w:rsid w:val="00153540"/>
    <w:rsid w:val="00162CBA"/>
    <w:rsid w:val="00213306"/>
    <w:rsid w:val="002809ED"/>
    <w:rsid w:val="00317F7E"/>
    <w:rsid w:val="00363E1E"/>
    <w:rsid w:val="003979C2"/>
    <w:rsid w:val="003F2FFB"/>
    <w:rsid w:val="00434415"/>
    <w:rsid w:val="004604AC"/>
    <w:rsid w:val="00502392"/>
    <w:rsid w:val="005059CB"/>
    <w:rsid w:val="00516B17"/>
    <w:rsid w:val="0052150E"/>
    <w:rsid w:val="005D4DA1"/>
    <w:rsid w:val="007166E3"/>
    <w:rsid w:val="00720AE9"/>
    <w:rsid w:val="007625B9"/>
    <w:rsid w:val="007844B7"/>
    <w:rsid w:val="00790AD5"/>
    <w:rsid w:val="00794E7C"/>
    <w:rsid w:val="007D1D3B"/>
    <w:rsid w:val="00804440"/>
    <w:rsid w:val="00824B81"/>
    <w:rsid w:val="008A4845"/>
    <w:rsid w:val="00936AE7"/>
    <w:rsid w:val="00960E84"/>
    <w:rsid w:val="00971899"/>
    <w:rsid w:val="009C2562"/>
    <w:rsid w:val="009F3160"/>
    <w:rsid w:val="00A1581C"/>
    <w:rsid w:val="00AB70BF"/>
    <w:rsid w:val="00B54D5A"/>
    <w:rsid w:val="00B64814"/>
    <w:rsid w:val="00BB67BD"/>
    <w:rsid w:val="00C25256"/>
    <w:rsid w:val="00C27A37"/>
    <w:rsid w:val="00C3430A"/>
    <w:rsid w:val="00CC0302"/>
    <w:rsid w:val="00D7293F"/>
    <w:rsid w:val="00DA33F8"/>
    <w:rsid w:val="00DA6A96"/>
    <w:rsid w:val="00DF3C00"/>
    <w:rsid w:val="00E42461"/>
    <w:rsid w:val="00E42630"/>
    <w:rsid w:val="00E92657"/>
    <w:rsid w:val="00EF6789"/>
    <w:rsid w:val="00F51954"/>
    <w:rsid w:val="00F54E90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6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16B17"/>
    <w:rPr>
      <w:b/>
      <w:bCs/>
    </w:rPr>
  </w:style>
  <w:style w:type="character" w:customStyle="1" w:styleId="apple-converted-space">
    <w:name w:val="apple-converted-space"/>
    <w:basedOn w:val="a0"/>
    <w:rsid w:val="00516B17"/>
  </w:style>
  <w:style w:type="table" w:styleId="a4">
    <w:name w:val="Table Grid"/>
    <w:basedOn w:val="a1"/>
    <w:uiPriority w:val="59"/>
    <w:rsid w:val="0051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4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6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16B17"/>
    <w:rPr>
      <w:b/>
      <w:bCs/>
    </w:rPr>
  </w:style>
  <w:style w:type="character" w:customStyle="1" w:styleId="apple-converted-space">
    <w:name w:val="apple-converted-space"/>
    <w:basedOn w:val="a0"/>
    <w:rsid w:val="00516B17"/>
  </w:style>
  <w:style w:type="table" w:styleId="a4">
    <w:name w:val="Table Grid"/>
    <w:basedOn w:val="a1"/>
    <w:uiPriority w:val="59"/>
    <w:rsid w:val="0051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4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5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44F8-91FD-4C72-911C-42927B73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2019-02-08T10:10:00Z</dcterms:created>
  <dcterms:modified xsi:type="dcterms:W3CDTF">2021-08-18T07:11:00Z</dcterms:modified>
</cp:coreProperties>
</file>