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E" w:rsidRPr="00073A9E" w:rsidRDefault="00073A9E" w:rsidP="00073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08-274 УП-66 универсальный </w:t>
      </w:r>
      <w:r w:rsidR="0089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фрезе</w:t>
      </w:r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рный снегопогрузчик на шасси ГАЗ-66-01 4х4, производительность 300 м3/час, высота погрузки </w:t>
      </w:r>
      <w:r w:rsidR="004A2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3.7</w:t>
      </w:r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рабочие: ширина 2.35 м, вес 6 </w:t>
      </w:r>
      <w:proofErr w:type="spellStart"/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скорость 0.25-2.5 км/час, ЗМЗ</w:t>
      </w:r>
      <w:r w:rsidR="008F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-66</w:t>
      </w:r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 </w:t>
      </w:r>
      <w:proofErr w:type="spellStart"/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трансп. 25 км/час, завод </w:t>
      </w:r>
      <w:proofErr w:type="spellStart"/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КомМаш</w:t>
      </w:r>
      <w:proofErr w:type="spellEnd"/>
      <w:r w:rsidRPr="0007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Свердловск, с 1967 г.</w:t>
      </w:r>
    </w:p>
    <w:p w:rsidR="00073A9E" w:rsidRDefault="00891343" w:rsidP="00790D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0D2668" wp14:editId="5D874D34">
            <wp:simplePos x="0" y="0"/>
            <wp:positionH relativeFrom="margin">
              <wp:posOffset>933450</wp:posOffset>
            </wp:positionH>
            <wp:positionV relativeFrom="margin">
              <wp:posOffset>904875</wp:posOffset>
            </wp:positionV>
            <wp:extent cx="4285615" cy="2856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9E" w:rsidRDefault="00073A9E" w:rsidP="00790D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43" w:rsidRDefault="00891343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7F" w:rsidRPr="0048017F" w:rsidRDefault="0048017F" w:rsidP="00790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- Минское СКБ </w:t>
      </w:r>
      <w:r w:rsidR="00790D57" w:rsidRPr="00790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мелиоративного машиностроения</w:t>
      </w:r>
      <w:r w:rsidR="0079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D57" w:rsidRPr="004801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90D57" w:rsidRPr="004801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Мелиормаш</w:t>
      </w:r>
      <w:proofErr w:type="spellEnd"/>
      <w:r w:rsidR="00790D57" w:rsidRPr="004801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90D57" w:rsidRPr="0079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3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D57" w:rsidRPr="00790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 сектора механизации А</w:t>
      </w:r>
      <w:r w:rsidR="00805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кадемии коммунального хозяйства.</w:t>
      </w:r>
      <w:r w:rsidR="00790D57" w:rsidRPr="0079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17F" w:rsidRDefault="0048017F" w:rsidP="00480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- Свердловский завод коммунального машиностроения</w:t>
      </w:r>
      <w:r w:rsid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23D" w:rsidRDefault="00A8623D" w:rsidP="004801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3D" w:rsidRPr="00A8623D" w:rsidRDefault="00A8623D" w:rsidP="00A86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Снегопогрузчики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дназначены для погрузки в транс</w:t>
      </w:r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портные средства снега,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бранного в валы и кучи снегоочис</w:t>
      </w:r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тителями или совками.</w:t>
      </w:r>
    </w:p>
    <w:p w:rsidR="00A8623D" w:rsidRDefault="00A8623D" w:rsidP="00A86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имеющиеся </w:t>
      </w:r>
      <w:proofErr w:type="spellStart"/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сиегопогрузочные</w:t>
      </w:r>
      <w:proofErr w:type="spellEnd"/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можно разделить на два типа по схеме основного рабочего органа питателя. Снегопогрузч</w:t>
      </w:r>
      <w:r w:rsidR="00514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первого типа имеют лаповый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</w:t>
      </w:r>
      <w:r w:rsidRPr="00A86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тель, второго типа — фрезерный.</w:t>
      </w:r>
    </w:p>
    <w:p w:rsidR="00514E4F" w:rsidRDefault="00514E4F" w:rsidP="00A86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рузочное оборудование первого тип</w:t>
      </w:r>
      <w:r w:rsidRPr="00514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состоит из лопаты с питателями, скребкового конвейера, металлоконструкции стрелы, механизмов привода рабочего органа, гидравлического оборудования и системы управления машиной.</w:t>
      </w:r>
    </w:p>
    <w:p w:rsidR="00221CDE" w:rsidRDefault="00221CDE" w:rsidP="00A86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погрузчик УП-66 с фрезерным питателем предназначен для погрузки снега из валов и куч в транспортные средства, а также песка и соли на </w:t>
      </w:r>
      <w:proofErr w:type="spellStart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</w:t>
      </w:r>
      <w:proofErr w:type="spellEnd"/>
      <w:r w:rsidR="000870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базах. Специальное оборудование погрузчика монтируется на стандартном шасси грузового автомобиля повышенной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 ГАЗ-66 при некоторой е</w:t>
      </w:r>
      <w:r w:rsidR="00DE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DE" w:rsidRPr="00221CDE" w:rsidRDefault="00221CDE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орган погрузчика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фрезерный 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</w:t>
      </w:r>
      <w:r w:rsidR="00DE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 (или другие сыпучие материалы) </w:t>
      </w:r>
      <w:r w:rsidR="00DE21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перемещает его к центру, на погрузочный транспортер. Фрез</w:t>
      </w:r>
      <w:r w:rsidR="00DE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установлена в жестком кожухе н</w:t>
      </w: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подшипниках. Она состоит из правого и левого шнеков, имеющих съемные износоустойчивые накладки. Опорные полозы по обеим сторонам кожуха регулируют установку рабочего органа по высоте. Кожух фрезы крепится к нижнему транспортеру, представляющему собой сварную раму.</w:t>
      </w:r>
    </w:p>
    <w:p w:rsidR="00221CDE" w:rsidRPr="00221CDE" w:rsidRDefault="00DE2191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лента транспортера имеет ограждения. В нижней части рамы установлены поддерживающие ролики. В передней части рамы приварен раструб, которым транспортер крепится к кожуху фрезерного питателя. В вертикальной части щек раструба установлены опоры с подшипниками, в которые укладывается своими цапфами нижний ведомый барабан транспортера. Нижний транспортер на промежуточной опоре шарнирно соединяется с верхним транспортером.</w:t>
      </w:r>
    </w:p>
    <w:p w:rsidR="00221CDE" w:rsidRPr="00221CDE" w:rsidRDefault="006F6AF5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транспортер по конструкции аналогичен </w:t>
      </w:r>
      <w:proofErr w:type="gramStart"/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нижнему</w:t>
      </w:r>
      <w:proofErr w:type="gramEnd"/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CDE" w:rsidRPr="00221CDE" w:rsidRDefault="006F6AF5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нижней части рамы приварены щеки с бобышками для шарнирного соединения транспортеров. Шарнирное соединение транспортеров дает возможность изменять</w:t>
      </w:r>
      <w:proofErr w:type="gramStart"/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 погрузки снега в транспортные средства.</w:t>
      </w:r>
    </w:p>
    <w:p w:rsidR="00221CDE" w:rsidRPr="00221CDE" w:rsidRDefault="00221CDE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транспортера приварены направляющие, в которые укладывается приводной барабан с коническим редуктором. Барабан снабжен натяжным устройством.</w:t>
      </w:r>
    </w:p>
    <w:p w:rsidR="00221CDE" w:rsidRPr="00221CDE" w:rsidRDefault="00221CDE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погрузчика осуществляется от двигателя шасси. Между двигателем и коробкой перемены передач </w:t>
      </w:r>
      <w:proofErr w:type="gramStart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ходоуменыиитель</w:t>
      </w:r>
      <w:proofErr w:type="spellEnd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коробки передач вращение через карданные валы передается на промежуточный редуктор, затем на раздаточную коробку, а от раздаточной коробки карданными валами — на передний и задний мосты шасси. От х</w:t>
      </w:r>
      <w:proofErr w:type="gramStart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доуменьшителя</w:t>
      </w:r>
      <w:proofErr w:type="spellEnd"/>
      <w:r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вращение карданными валами передается на промежуточный конический редуктор, затем через предохранительную муфту на конический редуктор фрезы и далее на ведущую звездочку цепного привода фрезы.</w:t>
      </w:r>
    </w:p>
    <w:p w:rsidR="00221CDE" w:rsidRPr="00221CDE" w:rsidRDefault="008D37FA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привод транспортера осуществляется при помощи карданных валов от промежуточного конического редуктора через два конических редуктора привода транспортера.</w:t>
      </w:r>
    </w:p>
    <w:p w:rsidR="00221CDE" w:rsidRPr="00221CDE" w:rsidRDefault="008D37FA" w:rsidP="00221C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CDE" w:rsidRPr="0022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рабочего органа, а также установка транспортера по высоте осуществляется гидравлическими цилиндрами. Гидравлическая система состоит из бака, насоса, трубопровода, распределителя и гидроцилиндров.</w:t>
      </w:r>
    </w:p>
    <w:p w:rsidR="008B62D6" w:rsidRPr="008B62D6" w:rsidRDefault="008B62D6" w:rsidP="008B62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фрезерного питателя непрерывного действия увеличивает производительность погрузчика и дает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грузить слежавшийся и смерзшийся снег.</w:t>
      </w:r>
    </w:p>
    <w:p w:rsidR="00A8623D" w:rsidRDefault="008B62D6" w:rsidP="008B62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рабочими органами погрузчика (включение и выключение, подъем и опускание фрезы и транспортера и т. д.) производится водителем из кабины с помощью различных рычагов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2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кранов.</w:t>
      </w:r>
    </w:p>
    <w:p w:rsidR="00805EB6" w:rsidRDefault="00805EB6" w:rsidP="00702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17F" w:rsidRPr="0048017F" w:rsidRDefault="0048017F" w:rsidP="00702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7F">
        <w:rPr>
          <w:rFonts w:ascii="Times New Roman" w:hAnsi="Times New Roman" w:cs="Times New Roman"/>
          <w:b/>
          <w:sz w:val="24"/>
          <w:szCs w:val="24"/>
        </w:rPr>
        <w:t>Техническая характеристика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Габаритные размеры в транспортном положении,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9230x2415x3090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Скорость движения,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>/час: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рабочая 0,25—2,5</w:t>
      </w:r>
    </w:p>
    <w:p w:rsidR="0048017F" w:rsidRPr="0048017F" w:rsidRDefault="00790D57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</w:t>
      </w:r>
      <w:r>
        <w:rPr>
          <w:rFonts w:ascii="Times New Roman" w:hAnsi="Times New Roman" w:cs="Times New Roman"/>
          <w:sz w:val="24"/>
          <w:szCs w:val="24"/>
        </w:rPr>
        <w:tab/>
        <w:t xml:space="preserve"> д</w:t>
      </w:r>
      <w:r w:rsidR="0048017F" w:rsidRPr="0048017F">
        <w:rPr>
          <w:rFonts w:ascii="Times New Roman" w:hAnsi="Times New Roman" w:cs="Times New Roman"/>
          <w:sz w:val="24"/>
          <w:szCs w:val="24"/>
        </w:rPr>
        <w:t>о 25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Ширина транспортерной ленты,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650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Скорость движения транспортерной ленты,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>/сек</w:t>
      </w:r>
      <w:r w:rsidR="004A295C">
        <w:rPr>
          <w:rFonts w:ascii="Times New Roman" w:hAnsi="Times New Roman" w:cs="Times New Roman"/>
          <w:sz w:val="24"/>
          <w:szCs w:val="24"/>
        </w:rPr>
        <w:t xml:space="preserve"> </w:t>
      </w:r>
      <w:r w:rsidRPr="0048017F">
        <w:rPr>
          <w:rFonts w:ascii="Times New Roman" w:hAnsi="Times New Roman" w:cs="Times New Roman"/>
          <w:sz w:val="24"/>
          <w:szCs w:val="24"/>
        </w:rPr>
        <w:t>1,92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Длина транспортера,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90D57">
        <w:rPr>
          <w:rFonts w:ascii="Times New Roman" w:hAnsi="Times New Roman" w:cs="Times New Roman"/>
          <w:sz w:val="24"/>
          <w:szCs w:val="24"/>
        </w:rPr>
        <w:t xml:space="preserve"> </w:t>
      </w:r>
      <w:r w:rsidRPr="0048017F">
        <w:rPr>
          <w:rFonts w:ascii="Times New Roman" w:hAnsi="Times New Roman" w:cs="Times New Roman"/>
          <w:sz w:val="24"/>
          <w:szCs w:val="24"/>
        </w:rPr>
        <w:t>8,0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Шаг рифлей на транспортерной ленте,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05EB6">
        <w:rPr>
          <w:rFonts w:ascii="Times New Roman" w:hAnsi="Times New Roman" w:cs="Times New Roman"/>
          <w:sz w:val="24"/>
          <w:szCs w:val="24"/>
        </w:rPr>
        <w:t xml:space="preserve"> </w:t>
      </w:r>
      <w:r w:rsidRPr="0048017F">
        <w:rPr>
          <w:rFonts w:ascii="Times New Roman" w:hAnsi="Times New Roman" w:cs="Times New Roman"/>
          <w:sz w:val="24"/>
          <w:szCs w:val="24"/>
        </w:rPr>
        <w:t>500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Высота рифлей,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Высота погрузки,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3500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Диаметр фрезы,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900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Число оборотов фрезы,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>/мин: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при погрузке</w:t>
      </w:r>
      <w:r w:rsidRPr="0048017F">
        <w:rPr>
          <w:rFonts w:ascii="Times New Roman" w:hAnsi="Times New Roman" w:cs="Times New Roman"/>
          <w:sz w:val="24"/>
          <w:szCs w:val="24"/>
        </w:rPr>
        <w:tab/>
        <w:t>снега 99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при погрузке</w:t>
      </w:r>
      <w:r w:rsidRPr="0048017F">
        <w:rPr>
          <w:rFonts w:ascii="Times New Roman" w:hAnsi="Times New Roman" w:cs="Times New Roman"/>
          <w:sz w:val="24"/>
          <w:szCs w:val="24"/>
        </w:rPr>
        <w:tab/>
        <w:t>песка 51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Высота подъема фрезы от грунта,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350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Глубина опускания фрезы ниже уровня грунта,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Производительность: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при погрузке снега средней плотности,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17F">
        <w:rPr>
          <w:rFonts w:ascii="Times New Roman" w:hAnsi="Times New Roman" w:cs="Times New Roman"/>
          <w:sz w:val="24"/>
          <w:szCs w:val="24"/>
        </w:rPr>
        <w:t>м3/час110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>при погрузке</w:t>
      </w:r>
      <w:r w:rsidRPr="0048017F">
        <w:rPr>
          <w:rFonts w:ascii="Times New Roman" w:hAnsi="Times New Roman" w:cs="Times New Roman"/>
          <w:sz w:val="24"/>
          <w:szCs w:val="24"/>
        </w:rPr>
        <w:tab/>
        <w:t>песка, т/час 50</w:t>
      </w:r>
    </w:p>
    <w:p w:rsidR="0048017F" w:rsidRPr="0048017F" w:rsidRDefault="0048017F" w:rsidP="00480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17F">
        <w:rPr>
          <w:rFonts w:ascii="Times New Roman" w:hAnsi="Times New Roman" w:cs="Times New Roman"/>
          <w:sz w:val="24"/>
          <w:szCs w:val="24"/>
        </w:rPr>
        <w:t xml:space="preserve">Вес погрузчика, </w:t>
      </w:r>
      <w:proofErr w:type="gramStart"/>
      <w:r w:rsidRPr="0048017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8017F">
        <w:rPr>
          <w:rFonts w:ascii="Times New Roman" w:hAnsi="Times New Roman" w:cs="Times New Roman"/>
          <w:sz w:val="24"/>
          <w:szCs w:val="24"/>
        </w:rPr>
        <w:t xml:space="preserve"> 5685</w:t>
      </w:r>
    </w:p>
    <w:sectPr w:rsidR="0048017F" w:rsidRPr="0048017F" w:rsidSect="004A295C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B6"/>
    <w:rsid w:val="00073A9E"/>
    <w:rsid w:val="00087073"/>
    <w:rsid w:val="000E5ABB"/>
    <w:rsid w:val="00221CDE"/>
    <w:rsid w:val="0048017F"/>
    <w:rsid w:val="004A295C"/>
    <w:rsid w:val="00514E4F"/>
    <w:rsid w:val="0052150E"/>
    <w:rsid w:val="00632A8B"/>
    <w:rsid w:val="006F6AF5"/>
    <w:rsid w:val="007023BD"/>
    <w:rsid w:val="00790D57"/>
    <w:rsid w:val="00805EB6"/>
    <w:rsid w:val="00891343"/>
    <w:rsid w:val="008B62D6"/>
    <w:rsid w:val="008D37FA"/>
    <w:rsid w:val="008F0548"/>
    <w:rsid w:val="009805E0"/>
    <w:rsid w:val="00A654B6"/>
    <w:rsid w:val="00A8623D"/>
    <w:rsid w:val="00D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269A-4F92-4E5B-976B-6790A586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2021-07-07T16:39:00Z</dcterms:created>
  <dcterms:modified xsi:type="dcterms:W3CDTF">2021-07-08T15:44:00Z</dcterms:modified>
</cp:coreProperties>
</file>