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9F" w:rsidRPr="00DC729F" w:rsidRDefault="00DE6939" w:rsidP="00DC729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C5E775" wp14:editId="014D49E6">
            <wp:simplePos x="0" y="0"/>
            <wp:positionH relativeFrom="margin">
              <wp:posOffset>222250</wp:posOffset>
            </wp:positionH>
            <wp:positionV relativeFrom="margin">
              <wp:posOffset>866775</wp:posOffset>
            </wp:positionV>
            <wp:extent cx="5898515" cy="419544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12-425 БелАЗ-75180 4х2 карьерный внедорожный самосвал задней выгрузки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180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108.5 м3, электромеханический, мест 2, Н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погр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6 м, снаряжённый вес 145.2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Cummins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QSK50-C 2000 </w:t>
      </w:r>
      <w:proofErr w:type="spellStart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DC729F" w:rsidRPr="00DC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60 км/час, Белоруссия 2014 г.</w:t>
      </w:r>
    </w:p>
    <w:p w:rsidR="00DE6939" w:rsidRPr="00DE6939" w:rsidRDefault="00DE6939" w:rsidP="00397D2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7D2A" w:rsidRPr="00397D2A" w:rsidRDefault="00397D2A" w:rsidP="00397D2A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2012 года на ОАО «</w:t>
      </w:r>
      <w:proofErr w:type="spellStart"/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управляющая компания холдинга «</w:t>
      </w:r>
      <w:proofErr w:type="spellStart"/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-ХОЛДИНГ» (далее — ОАО «</w:t>
      </w:r>
      <w:proofErr w:type="spellStart"/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был изготовлен первый опытный образец карьерного самосвала с электромеханической трансмиссией грузоподъемностью 180 т. В том же году самосвал успешно прошел приемочные испытания в условиях заводского полигона. В течени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2014–2015 года изготовлена опытно-промышленная партия машин в количестве 5 штук и проведены квалификационные испытания, которые подтвердили готовность производства к выпуску новой серии карьерных самосвалов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АЗ-7518. </w:t>
      </w:r>
    </w:p>
    <w:p w:rsid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шасси серии под индексом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АЗ-75180 было введено в эксплуатацию в 2014 году в карьере Михайловского ГОКа. В течение эксплуатации машина показала отличные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производительности, так и по коэффициенту технической готовности. </w:t>
      </w:r>
    </w:p>
    <w:p w:rsidR="00DE6939" w:rsidRPr="00397D2A" w:rsidRDefault="00DE6939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2A" w:rsidRPr="00397D2A" w:rsidRDefault="00397D2A" w:rsidP="00397D2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Конструктивные особенности карьерного самосвала </w:t>
      </w:r>
      <w:r w:rsidR="00CA0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АЗ-75180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 представляет собой двухосный технологический транспорт грузоподъемностью 180 т с жесткой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литосварной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рамой и задней разгрузкой, с колесной формулой 4х2, передними управляемыми и задними ведущими колесами. Данный вид машин предназначен для перевозки вскрышных пород и полезных ископаемых на открытых горных разработках, грунта и других сыпучих грузов вне дорог общего пользования и рассчитан на эксплуатацию в сложных горнотехнических условиях карьеров различной глубины и конфигураций.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карьерном самосвале устанавливается дизельный, четырехтактный двигатель с V-образным расположением цилиндров с электронным управлением и центральной отключаемой крыльчаткой системы охлаждения, непосредственным впрыском топлива, газотурбинным наддувом и промежуточным охлаждением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модели QSK 50-C фирмы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1491 кВт (2000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1900 об/мин. Высокая удельная мощность силовой установки в сочетании с электроприводом переменного тока четвертого 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поколения позволяет самосвалу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скорость до 60 км/ч, а также обеспечивать высокую топливную экономичность.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оборудован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пневмостартерным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пуском, сухими 3-х ступенчатыми воздушными фильтрами с автоматическим удалением пыли. Для облегчения пуска двигателя в условиях низких температур карьерные самосвалы оборудованы предпусковым подогревателем двигателя, который обеспечивает подогрев дизельного топлива и охлаждающей жидкости при запуске двигателя, а установка обогревателя топлива с фильтром на входе в двигатель обеспечивает устойчивую работу системы в различных климатических зонах, включая Крайний Север. Двухконтурная система охлаждения двигателя с отдельными контурами охлаждения позволяет эксплуатировать самосвалы в различных климатических условиях от -50 до +50 °С.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отработавших газов осуществляется через теплоизолированные трубопроводы и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металорукава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оригинальной конструкции в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газоприемник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обогрева грузовой платформы.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Установливается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топливный бак емкостью 2300 л, что позволяет работать 16–20 ч (в зависимости от условий эксплуатации) без дозаправки. Бак оснащен индикатором уровня и запираемой крышкой наливной горловины. Конструкция бака позволяет легко собирать и сливать конденсат с минимальной потерей топлива.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АЗ-75180 входит комплект тягового электропривода переменно-переменного тока КТЭ-160 производства ОАО «Силовые машины». Электропривод состоит из двух тяговых электродвигателей ТАД-5 мощностью 610 кВт каждый, тягового генератора ГСТ-1600-8 мощностью 1600 кВт, шкафа электрооборудования ШУ-136.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3"/>
        <w:gridCol w:w="4553"/>
      </w:tblGrid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показатели</w:t>
            </w:r>
          </w:p>
        </w:tc>
        <w:tc>
          <w:tcPr>
            <w:tcW w:w="0" w:type="auto"/>
            <w:hideMark/>
          </w:tcPr>
          <w:p w:rsidR="00397D2A" w:rsidRPr="00397D2A" w:rsidRDefault="00CA006F" w:rsidP="00397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r w:rsidR="00397D2A" w:rsidRPr="0039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АЗ-75180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50-C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двигателя, кВт (</w:t>
            </w:r>
            <w:proofErr w:type="spell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1900 мин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 (2000)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 (при 1500 мин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номинальной мощности, г/</w:t>
            </w:r>
            <w:proofErr w:type="spell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генератор мощностью, кВт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ГСТ-1600-8 1600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двигатель мощностью, кВт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ТАД-5 610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кузова, м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геометрическая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 «шапкой» 2:1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78,5</w:t>
            </w: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108,5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размерностью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37.00R57; 42/90R57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Габаритный диаметр поворота,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 (комплектация без дополнительных систем)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397D2A" w:rsidRPr="00397D2A" w:rsidTr="00397D2A"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97D2A" w:rsidRPr="00397D2A" w:rsidRDefault="00397D2A" w:rsidP="0039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A006F" w:rsidRDefault="00CA006F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мощностной и скоростной характеристик тягового электропривода позволило приблизить характеристики машины к параметрам идеальной теоретической бесступенчатой трансмиссии, для которой не требуется переключение передач, сила тока и напряжение, подводимые к тяговым электродвигателям определяют крутящий момент и скорость движения самосвала, обеспечивая плавное изменение мощности при движении.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управления приводом обеспечивает возможность воздействия не только на тяговый электропривод, но и на дизельный двигатель, что позволяет формировать тяговые характеристики, оптимально сочетаемые с характеристиками дизельного двигателя. В конечном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снизить расход топлива при работе самосвала. Отсутствие щеточно-коллекторного узла позволяет снизить эксплуатационные затраты на обслуживание 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самосвала. Использование тормозных резисторов общей мощностью 2,4 мВт позволяет удерживать постоянную скорость в 15 км/ч на 16 %-ном спуске, что способствует увеличению производительности самосвала.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в тяговом электроприводе реализованы следующие функции, улучшающие эксплуатационные характеристики самосвала: 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дифференциал;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противоюзовая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противобуксовочная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противооткатная система;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автоматической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стабилизации скорости на спуске;</w:t>
      </w:r>
    </w:p>
    <w:p w:rsidR="00397D2A" w:rsidRPr="00397D2A" w:rsidRDefault="00397D2A" w:rsidP="00397D2A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диагностики.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колесная формула 4х2 примененная на самосвале в сочетании с направляющим аппаратом подвески, короткой базой и электромеханической трансмиссией переменного тока обеспечивают высокую плавность хода, маневренность и хорошие тягово-динамические качества.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Принятая схема направляющего аппарата подвески снижает силу сухого трения по сравнению с самосвалами – аналогами в 2–4 раза, обеспечивает хорошую плавность хода и соответственно минимальные динамические нагрузки на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узлы самосвала. Использование шаровых опор в цилиндрах подвески снижает трудоемкость и себестоимость ремонта, при ремонте требуется замена только вкладышей вместо шарнирных подшипников в сборе и не требуется демонтаж пальца подшипника, трудоемкость замены которого значительно вырастает в случае выработки в процессе эксплуатации.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Гидросистема привода рулевого управления, тормозов и опрокидывающего механизма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объединенная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упростить и унифицировать гидропривод. Привод гидронасоса переменной производительности осуществляется от выходного фланца тягового генератора без применения дополнительного редуктора, что позволяет снизить потери мощности и исключить из конструкции радиатор для охлаждения гидропривода, достичь ресурса насосов до ремонта с учетом внедренной дополнительной системы фильтрации масла не менее 25–30 тыс. </w:t>
      </w:r>
      <w:proofErr w:type="spell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-часов. </w:t>
      </w:r>
    </w:p>
    <w:p w:rsidR="00397D2A" w:rsidRPr="00397D2A" w:rsidRDefault="00DE6939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комплектацию самосвала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АЗ-75180 входит предпусковой подогреватель жидкости, </w:t>
      </w:r>
      <w:proofErr w:type="spellStart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кондиционерно</w:t>
      </w:r>
      <w:proofErr w:type="spellEnd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-отопительный блок, система комбинированного пожаротушения с дистанционным включением, автоматическая централизованная система смазки, система контроля загрузки и топлива, система контроля телеметрическая давления в шинах, система </w:t>
      </w:r>
      <w:proofErr w:type="spellStart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видеообзора</w:t>
      </w:r>
      <w:proofErr w:type="spellEnd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предупреждения приближения к высоковольтным линиям. </w:t>
      </w:r>
    </w:p>
    <w:p w:rsidR="00397D2A" w:rsidRPr="00397D2A" w:rsidRDefault="00DE6939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1776620E" wp14:editId="339C75B3">
            <wp:simplePos x="0" y="0"/>
            <wp:positionH relativeFrom="margin">
              <wp:posOffset>8890</wp:posOffset>
            </wp:positionH>
            <wp:positionV relativeFrom="margin">
              <wp:posOffset>6760845</wp:posOffset>
            </wp:positionV>
            <wp:extent cx="6010275" cy="2583815"/>
            <wp:effectExtent l="0" t="0" r="9525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потребителя возможно комплектование различными грузовыми </w:t>
      </w:r>
      <w:proofErr w:type="gramStart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платформами</w:t>
      </w:r>
      <w:proofErr w:type="gramEnd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обеспечивающими максимальное использование грузоподъемности самосвала в зависимости от плотности перевозимого груза. Так же платформы могут комплект</w:t>
      </w:r>
      <w:bookmarkStart w:id="0" w:name="_GoBack"/>
      <w:bookmarkEnd w:id="0"/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оваться футеровкой </w:t>
      </w:r>
      <w:r w:rsidR="00397D2A"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днища для защиты от износа при перевозке породы с большими абразивными свойствами. </w:t>
      </w:r>
    </w:p>
    <w:p w:rsidR="00397D2A" w:rsidRPr="00397D2A" w:rsidRDefault="00397D2A" w:rsidP="00397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карьерных самосвалов ОАО «</w:t>
      </w:r>
      <w:proofErr w:type="spellStart"/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серии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 позволит не только удержать существующие рынки сбыта карьерной техники, но и выйти </w:t>
      </w:r>
      <w:proofErr w:type="gramStart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 По предварительным маркетинговым исследованиям и анализу рынка, данная серия карьерных самосвалов востребована потребителями, а результаты испытаний и эксплуатации </w:t>
      </w:r>
      <w:r w:rsidR="00CA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3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АЗ-75180 доказали, что приобретение новой продукции предприятия позволит горнякам снизить эксплуатационные затраты и повысить производительность при перевозках. </w:t>
      </w:r>
    </w:p>
    <w:p w:rsidR="000E5ABB" w:rsidRDefault="000E5ABB" w:rsidP="00397D2A">
      <w:pPr>
        <w:spacing w:line="240" w:lineRule="auto"/>
      </w:pPr>
    </w:p>
    <w:p w:rsidR="00611F68" w:rsidRDefault="00611F68" w:rsidP="00397D2A">
      <w:pPr>
        <w:spacing w:line="240" w:lineRule="auto"/>
      </w:pPr>
    </w:p>
    <w:p w:rsidR="00611F68" w:rsidRDefault="00611F68" w:rsidP="00397D2A">
      <w:pPr>
        <w:spacing w:line="240" w:lineRule="auto"/>
      </w:pPr>
    </w:p>
    <w:sectPr w:rsidR="00611F68" w:rsidSect="00DC729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2FC"/>
    <w:multiLevelType w:val="multilevel"/>
    <w:tmpl w:val="FF4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D29DF"/>
    <w:multiLevelType w:val="multilevel"/>
    <w:tmpl w:val="30A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8"/>
    <w:rsid w:val="000E5ABB"/>
    <w:rsid w:val="002570B8"/>
    <w:rsid w:val="00397D2A"/>
    <w:rsid w:val="0052150E"/>
    <w:rsid w:val="00544A1F"/>
    <w:rsid w:val="00611F68"/>
    <w:rsid w:val="008D1B1C"/>
    <w:rsid w:val="00CA006F"/>
    <w:rsid w:val="00DC729F"/>
    <w:rsid w:val="00D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D2A"/>
    <w:rPr>
      <w:color w:val="0000FF"/>
      <w:u w:val="single"/>
    </w:rPr>
  </w:style>
  <w:style w:type="paragraph" w:customStyle="1" w:styleId="drop-caps">
    <w:name w:val="drop-caps"/>
    <w:basedOn w:val="a"/>
    <w:rsid w:val="003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7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D2A"/>
    <w:rPr>
      <w:color w:val="0000FF"/>
      <w:u w:val="single"/>
    </w:rPr>
  </w:style>
  <w:style w:type="paragraph" w:customStyle="1" w:styleId="drop-caps">
    <w:name w:val="drop-caps"/>
    <w:basedOn w:val="a"/>
    <w:rsid w:val="003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7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2020-02-08T16:28:00Z</dcterms:created>
  <dcterms:modified xsi:type="dcterms:W3CDTF">2020-02-09T09:21:00Z</dcterms:modified>
</cp:coreProperties>
</file>