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AC" w:rsidRDefault="003B25AC" w:rsidP="003B25AC">
      <w:pPr>
        <w:spacing w:line="240" w:lineRule="auto"/>
        <w:jc w:val="center"/>
        <w:rPr>
          <w:rFonts w:ascii="Times New Roman" w:eastAsia="Times New Roman" w:hAnsi="Times New Roman" w:cs="Times New Roman"/>
          <w:sz w:val="24"/>
          <w:szCs w:val="24"/>
          <w:lang w:eastAsia="ru-RU"/>
        </w:rPr>
      </w:pPr>
      <w:r w:rsidRPr="003B25AC">
        <w:rPr>
          <w:b/>
          <w:noProof/>
          <w:sz w:val="28"/>
          <w:szCs w:val="28"/>
          <w:lang w:eastAsia="ru-RU"/>
        </w:rPr>
        <w:drawing>
          <wp:anchor distT="0" distB="0" distL="114300" distR="114300" simplePos="0" relativeHeight="251659264" behindDoc="0" locked="0" layoutInCell="1" allowOverlap="1" wp14:anchorId="58633E1A" wp14:editId="7252491A">
            <wp:simplePos x="0" y="0"/>
            <wp:positionH relativeFrom="margin">
              <wp:posOffset>313690</wp:posOffset>
            </wp:positionH>
            <wp:positionV relativeFrom="margin">
              <wp:posOffset>861695</wp:posOffset>
            </wp:positionV>
            <wp:extent cx="5603875" cy="37814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03875" cy="3781425"/>
                    </a:xfrm>
                    <a:prstGeom prst="rect">
                      <a:avLst/>
                    </a:prstGeom>
                  </pic:spPr>
                </pic:pic>
              </a:graphicData>
            </a:graphic>
            <wp14:sizeRelH relativeFrom="margin">
              <wp14:pctWidth>0</wp14:pctWidth>
            </wp14:sizeRelH>
            <wp14:sizeRelV relativeFrom="margin">
              <wp14:pctHeight>0</wp14:pctHeight>
            </wp14:sizeRelV>
          </wp:anchor>
        </w:drawing>
      </w:r>
      <w:r w:rsidRPr="003B25AC">
        <w:rPr>
          <w:rFonts w:ascii="Times New Roman" w:eastAsia="Times New Roman" w:hAnsi="Times New Roman" w:cs="Times New Roman"/>
          <w:b/>
          <w:sz w:val="28"/>
          <w:szCs w:val="28"/>
          <w:lang w:eastAsia="ru-RU"/>
        </w:rPr>
        <w:t xml:space="preserve">12-424 БелАЗ-75170 4х2 карьерный внедорожный самосвал задней выгрузки </w:t>
      </w:r>
      <w:proofErr w:type="spellStart"/>
      <w:r w:rsidRPr="003B25AC">
        <w:rPr>
          <w:rFonts w:ascii="Times New Roman" w:eastAsia="Times New Roman" w:hAnsi="Times New Roman" w:cs="Times New Roman"/>
          <w:b/>
          <w:sz w:val="28"/>
          <w:szCs w:val="28"/>
          <w:lang w:eastAsia="ru-RU"/>
        </w:rPr>
        <w:t>гп</w:t>
      </w:r>
      <w:proofErr w:type="spellEnd"/>
      <w:r w:rsidRPr="003B25AC">
        <w:rPr>
          <w:rFonts w:ascii="Times New Roman" w:eastAsia="Times New Roman" w:hAnsi="Times New Roman" w:cs="Times New Roman"/>
          <w:b/>
          <w:sz w:val="28"/>
          <w:szCs w:val="28"/>
          <w:lang w:eastAsia="ru-RU"/>
        </w:rPr>
        <w:t xml:space="preserve"> 154-160 </w:t>
      </w:r>
      <w:proofErr w:type="spellStart"/>
      <w:r w:rsidRPr="003B25AC">
        <w:rPr>
          <w:rFonts w:ascii="Times New Roman" w:eastAsia="Times New Roman" w:hAnsi="Times New Roman" w:cs="Times New Roman"/>
          <w:b/>
          <w:sz w:val="28"/>
          <w:szCs w:val="28"/>
          <w:lang w:eastAsia="ru-RU"/>
        </w:rPr>
        <w:t>тн</w:t>
      </w:r>
      <w:proofErr w:type="spellEnd"/>
      <w:r w:rsidRPr="003B25AC">
        <w:rPr>
          <w:rFonts w:ascii="Times New Roman" w:eastAsia="Times New Roman" w:hAnsi="Times New Roman" w:cs="Times New Roman"/>
          <w:b/>
          <w:sz w:val="28"/>
          <w:szCs w:val="28"/>
          <w:lang w:eastAsia="ru-RU"/>
        </w:rPr>
        <w:t xml:space="preserve"> </w:t>
      </w:r>
      <w:proofErr w:type="spellStart"/>
      <w:r w:rsidRPr="003B25AC">
        <w:rPr>
          <w:rFonts w:ascii="Times New Roman" w:eastAsia="Times New Roman" w:hAnsi="Times New Roman" w:cs="Times New Roman"/>
          <w:b/>
          <w:sz w:val="28"/>
          <w:szCs w:val="28"/>
          <w:lang w:eastAsia="ru-RU"/>
        </w:rPr>
        <w:t>ёмк</w:t>
      </w:r>
      <w:proofErr w:type="spellEnd"/>
      <w:r w:rsidRPr="003B25AC">
        <w:rPr>
          <w:rFonts w:ascii="Times New Roman" w:eastAsia="Times New Roman" w:hAnsi="Times New Roman" w:cs="Times New Roman"/>
          <w:b/>
          <w:sz w:val="28"/>
          <w:szCs w:val="28"/>
          <w:lang w:eastAsia="ru-RU"/>
        </w:rPr>
        <w:t xml:space="preserve">. 96.5 м3, электромеханический, мест 2, Н </w:t>
      </w:r>
      <w:proofErr w:type="spellStart"/>
      <w:r w:rsidR="004B754F">
        <w:rPr>
          <w:rFonts w:ascii="Times New Roman" w:eastAsia="Times New Roman" w:hAnsi="Times New Roman" w:cs="Times New Roman"/>
          <w:b/>
          <w:sz w:val="28"/>
          <w:szCs w:val="28"/>
          <w:lang w:eastAsia="ru-RU"/>
        </w:rPr>
        <w:t>погр</w:t>
      </w:r>
      <w:proofErr w:type="spellEnd"/>
      <w:r w:rsidR="004B754F">
        <w:rPr>
          <w:rFonts w:ascii="Times New Roman" w:eastAsia="Times New Roman" w:hAnsi="Times New Roman" w:cs="Times New Roman"/>
          <w:b/>
          <w:sz w:val="28"/>
          <w:szCs w:val="28"/>
          <w:lang w:eastAsia="ru-RU"/>
        </w:rPr>
        <w:t>. 6.2 м, снаряжённый вес 134</w:t>
      </w:r>
      <w:r w:rsidRPr="003B25AC">
        <w:rPr>
          <w:rFonts w:ascii="Times New Roman" w:eastAsia="Times New Roman" w:hAnsi="Times New Roman" w:cs="Times New Roman"/>
          <w:b/>
          <w:sz w:val="28"/>
          <w:szCs w:val="28"/>
          <w:lang w:eastAsia="ru-RU"/>
        </w:rPr>
        <w:t xml:space="preserve"> </w:t>
      </w:r>
      <w:proofErr w:type="spellStart"/>
      <w:r w:rsidRPr="003B25AC">
        <w:rPr>
          <w:rFonts w:ascii="Times New Roman" w:eastAsia="Times New Roman" w:hAnsi="Times New Roman" w:cs="Times New Roman"/>
          <w:b/>
          <w:sz w:val="28"/>
          <w:szCs w:val="28"/>
          <w:lang w:eastAsia="ru-RU"/>
        </w:rPr>
        <w:t>тн</w:t>
      </w:r>
      <w:proofErr w:type="spellEnd"/>
      <w:r w:rsidRPr="003B25AC">
        <w:rPr>
          <w:rFonts w:ascii="Times New Roman" w:eastAsia="Times New Roman" w:hAnsi="Times New Roman" w:cs="Times New Roman"/>
          <w:b/>
          <w:sz w:val="28"/>
          <w:szCs w:val="28"/>
          <w:lang w:eastAsia="ru-RU"/>
        </w:rPr>
        <w:t xml:space="preserve">, </w:t>
      </w:r>
      <w:proofErr w:type="spellStart"/>
      <w:r w:rsidRPr="003B25AC">
        <w:rPr>
          <w:rFonts w:ascii="Times New Roman" w:eastAsia="Times New Roman" w:hAnsi="Times New Roman" w:cs="Times New Roman"/>
          <w:b/>
          <w:sz w:val="28"/>
          <w:szCs w:val="28"/>
          <w:lang w:eastAsia="ru-RU"/>
        </w:rPr>
        <w:t>Cummins</w:t>
      </w:r>
      <w:proofErr w:type="spellEnd"/>
      <w:r w:rsidRPr="003B25AC">
        <w:rPr>
          <w:rFonts w:ascii="Times New Roman" w:eastAsia="Times New Roman" w:hAnsi="Times New Roman" w:cs="Times New Roman"/>
          <w:b/>
          <w:sz w:val="28"/>
          <w:szCs w:val="28"/>
          <w:lang w:eastAsia="ru-RU"/>
        </w:rPr>
        <w:t xml:space="preserve"> QSK45-C 2000 </w:t>
      </w:r>
      <w:proofErr w:type="spellStart"/>
      <w:r w:rsidRPr="003B25AC">
        <w:rPr>
          <w:rFonts w:ascii="Times New Roman" w:eastAsia="Times New Roman" w:hAnsi="Times New Roman" w:cs="Times New Roman"/>
          <w:b/>
          <w:sz w:val="28"/>
          <w:szCs w:val="28"/>
          <w:lang w:eastAsia="ru-RU"/>
        </w:rPr>
        <w:t>лс</w:t>
      </w:r>
      <w:proofErr w:type="spellEnd"/>
      <w:r w:rsidRPr="003B25AC">
        <w:rPr>
          <w:rFonts w:ascii="Times New Roman" w:eastAsia="Times New Roman" w:hAnsi="Times New Roman" w:cs="Times New Roman"/>
          <w:b/>
          <w:sz w:val="28"/>
          <w:szCs w:val="28"/>
          <w:lang w:eastAsia="ru-RU"/>
        </w:rPr>
        <w:t>, 50 км/час, Белоруссия 2005 г.</w:t>
      </w:r>
    </w:p>
    <w:p w:rsidR="003F2DF2" w:rsidRDefault="008B4839" w:rsidP="002510D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2DF2" w:rsidRPr="003F2DF2">
        <w:rPr>
          <w:rFonts w:ascii="Times New Roman" w:eastAsia="Times New Roman" w:hAnsi="Times New Roman" w:cs="Times New Roman"/>
          <w:sz w:val="24"/>
          <w:szCs w:val="24"/>
          <w:lang w:eastAsia="ru-RU"/>
        </w:rPr>
        <w:t>В 2003 году</w:t>
      </w:r>
      <w:r w:rsidR="003F2DF2">
        <w:rPr>
          <w:rFonts w:ascii="Times New Roman" w:eastAsia="Times New Roman" w:hAnsi="Times New Roman" w:cs="Times New Roman"/>
          <w:sz w:val="24"/>
          <w:szCs w:val="24"/>
          <w:lang w:eastAsia="ru-RU"/>
        </w:rPr>
        <w:t xml:space="preserve"> б</w:t>
      </w:r>
      <w:r w:rsidR="003F2DF2" w:rsidRPr="003F2DF2">
        <w:rPr>
          <w:rFonts w:ascii="Times New Roman" w:eastAsia="Times New Roman" w:hAnsi="Times New Roman" w:cs="Times New Roman"/>
          <w:sz w:val="24"/>
          <w:szCs w:val="24"/>
          <w:lang w:eastAsia="ru-RU"/>
        </w:rPr>
        <w:t xml:space="preserve">ыла разработана документация и изготовлен опытный образец самосвала БелАЗ-7517 на шинах 36.00-R51 грузоподъемностью 160 тонн с двигателем </w:t>
      </w:r>
      <w:proofErr w:type="spellStart"/>
      <w:r w:rsidR="002510DE" w:rsidRPr="002510DE">
        <w:rPr>
          <w:rFonts w:ascii="Times New Roman" w:eastAsia="Times New Roman" w:hAnsi="Times New Roman" w:cs="Times New Roman"/>
          <w:sz w:val="24"/>
          <w:szCs w:val="24"/>
          <w:lang w:eastAsia="ru-RU"/>
        </w:rPr>
        <w:t>Cummins</w:t>
      </w:r>
      <w:proofErr w:type="spellEnd"/>
      <w:proofErr w:type="gramStart"/>
      <w:r w:rsidR="002510DE">
        <w:rPr>
          <w:rFonts w:ascii="Times New Roman" w:eastAsia="Times New Roman" w:hAnsi="Times New Roman" w:cs="Times New Roman"/>
          <w:sz w:val="24"/>
          <w:szCs w:val="24"/>
          <w:lang w:eastAsia="ru-RU"/>
        </w:rPr>
        <w:t xml:space="preserve"> </w:t>
      </w:r>
      <w:r w:rsidR="003F2DF2" w:rsidRPr="003F2DF2">
        <w:rPr>
          <w:rFonts w:ascii="Times New Roman" w:eastAsia="Times New Roman" w:hAnsi="Times New Roman" w:cs="Times New Roman"/>
          <w:sz w:val="24"/>
          <w:szCs w:val="24"/>
          <w:lang w:eastAsia="ru-RU"/>
        </w:rPr>
        <w:t>К</w:t>
      </w:r>
      <w:proofErr w:type="gramEnd"/>
      <w:r w:rsidR="003F2DF2" w:rsidRPr="003F2DF2">
        <w:rPr>
          <w:rFonts w:ascii="Times New Roman" w:eastAsia="Times New Roman" w:hAnsi="Times New Roman" w:cs="Times New Roman"/>
          <w:sz w:val="24"/>
          <w:szCs w:val="24"/>
          <w:lang w:eastAsia="ru-RU"/>
        </w:rPr>
        <w:t xml:space="preserve"> 2000Е мощностью 2000 </w:t>
      </w:r>
      <w:proofErr w:type="spellStart"/>
      <w:r w:rsidR="003F2DF2" w:rsidRPr="003F2DF2">
        <w:rPr>
          <w:rFonts w:ascii="Times New Roman" w:eastAsia="Times New Roman" w:hAnsi="Times New Roman" w:cs="Times New Roman"/>
          <w:sz w:val="24"/>
          <w:szCs w:val="24"/>
          <w:lang w:eastAsia="ru-RU"/>
        </w:rPr>
        <w:t>л.с</w:t>
      </w:r>
      <w:proofErr w:type="spellEnd"/>
      <w:r w:rsidR="003F2DF2" w:rsidRPr="003F2DF2">
        <w:rPr>
          <w:rFonts w:ascii="Times New Roman" w:eastAsia="Times New Roman" w:hAnsi="Times New Roman" w:cs="Times New Roman"/>
          <w:sz w:val="24"/>
          <w:szCs w:val="24"/>
          <w:lang w:eastAsia="ru-RU"/>
        </w:rPr>
        <w:t>., тяговым генератором переменного тока, новой конструкцией редукторов мотор-колес с последовательным расположением тяговых электродвигателей.</w:t>
      </w:r>
    </w:p>
    <w:p w:rsidR="008B4839" w:rsidRDefault="008B4839" w:rsidP="0091418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B4839">
        <w:rPr>
          <w:rFonts w:ascii="Times New Roman" w:eastAsia="Times New Roman" w:hAnsi="Times New Roman" w:cs="Times New Roman"/>
          <w:sz w:val="24"/>
          <w:szCs w:val="24"/>
          <w:lang w:eastAsia="ru-RU"/>
        </w:rPr>
        <w:t>В конце 2003 года, после предварительных испытаний на заводе</w:t>
      </w:r>
      <w:r>
        <w:rPr>
          <w:rFonts w:ascii="Times New Roman" w:eastAsia="Times New Roman" w:hAnsi="Times New Roman" w:cs="Times New Roman"/>
          <w:sz w:val="24"/>
          <w:szCs w:val="24"/>
          <w:lang w:eastAsia="ru-RU"/>
        </w:rPr>
        <w:t xml:space="preserve">, </w:t>
      </w:r>
      <w:r w:rsidRPr="008B4839">
        <w:rPr>
          <w:rFonts w:ascii="Times New Roman" w:eastAsia="Times New Roman" w:hAnsi="Times New Roman" w:cs="Times New Roman"/>
          <w:sz w:val="24"/>
          <w:szCs w:val="24"/>
          <w:lang w:eastAsia="ru-RU"/>
        </w:rPr>
        <w:t>он был отгружен российским потребителям для проведения в условиях карьеров эксплуатационных приемочных испытаний.</w:t>
      </w:r>
      <w:r w:rsidR="00E02913">
        <w:rPr>
          <w:rFonts w:ascii="Times New Roman" w:eastAsia="Times New Roman" w:hAnsi="Times New Roman" w:cs="Times New Roman"/>
          <w:sz w:val="24"/>
          <w:szCs w:val="24"/>
          <w:lang w:eastAsia="ru-RU"/>
        </w:rPr>
        <w:t xml:space="preserve"> </w:t>
      </w:r>
      <w:r w:rsidR="00E02913" w:rsidRPr="00E02913">
        <w:rPr>
          <w:rFonts w:ascii="Times New Roman" w:eastAsia="Times New Roman" w:hAnsi="Times New Roman" w:cs="Times New Roman"/>
          <w:sz w:val="24"/>
          <w:szCs w:val="24"/>
          <w:lang w:eastAsia="ru-RU"/>
        </w:rPr>
        <w:t xml:space="preserve">В то время на полигонах </w:t>
      </w:r>
      <w:proofErr w:type="gramStart"/>
      <w:r w:rsidR="00E02913" w:rsidRPr="00E02913">
        <w:rPr>
          <w:rFonts w:ascii="Times New Roman" w:eastAsia="Times New Roman" w:hAnsi="Times New Roman" w:cs="Times New Roman"/>
          <w:sz w:val="24"/>
          <w:szCs w:val="24"/>
          <w:lang w:eastAsia="ru-RU"/>
        </w:rPr>
        <w:t>по мимо</w:t>
      </w:r>
      <w:proofErr w:type="gramEnd"/>
      <w:r w:rsidR="00E02913" w:rsidRPr="00E02913">
        <w:rPr>
          <w:rFonts w:ascii="Times New Roman" w:eastAsia="Times New Roman" w:hAnsi="Times New Roman" w:cs="Times New Roman"/>
          <w:sz w:val="24"/>
          <w:szCs w:val="24"/>
          <w:lang w:eastAsia="ru-RU"/>
        </w:rPr>
        <w:t xml:space="preserve"> новичка, проходили также испытания самосвалы класса 60, 77, 120 и 135 тонн. Для более эффективного решения технических и экономических воп</w:t>
      </w:r>
      <w:r w:rsidR="00E02913">
        <w:rPr>
          <w:rFonts w:ascii="Times New Roman" w:eastAsia="Times New Roman" w:hAnsi="Times New Roman" w:cs="Times New Roman"/>
          <w:sz w:val="24"/>
          <w:szCs w:val="24"/>
          <w:lang w:eastAsia="ru-RU"/>
        </w:rPr>
        <w:t>росов конструкторы предприятия работали</w:t>
      </w:r>
      <w:r w:rsidR="00E02913" w:rsidRPr="00E02913">
        <w:rPr>
          <w:rFonts w:ascii="Times New Roman" w:eastAsia="Times New Roman" w:hAnsi="Times New Roman" w:cs="Times New Roman"/>
          <w:sz w:val="24"/>
          <w:szCs w:val="24"/>
          <w:lang w:eastAsia="ru-RU"/>
        </w:rPr>
        <w:t xml:space="preserve"> над созданием новых машин на основе унифицированных узлов и систем.</w:t>
      </w:r>
      <w:r w:rsidR="00C93C20">
        <w:rPr>
          <w:rFonts w:ascii="Times New Roman" w:eastAsia="Times New Roman" w:hAnsi="Times New Roman" w:cs="Times New Roman"/>
          <w:sz w:val="24"/>
          <w:szCs w:val="24"/>
          <w:lang w:eastAsia="ru-RU"/>
        </w:rPr>
        <w:t xml:space="preserve"> </w:t>
      </w:r>
      <w:r w:rsidR="00C93C20" w:rsidRPr="00C93C20">
        <w:rPr>
          <w:rFonts w:ascii="Times New Roman" w:eastAsia="Times New Roman" w:hAnsi="Times New Roman" w:cs="Times New Roman"/>
          <w:sz w:val="24"/>
          <w:szCs w:val="24"/>
          <w:lang w:eastAsia="ru-RU"/>
        </w:rPr>
        <w:t>В этих самосвалах применены  новые конструкторские и технические решения по целому ряду разрабатываемых узлов, силовых элементов и систем. Для улучшения эксплуатационной надежности</w:t>
      </w:r>
      <w:r w:rsidR="00C93C20">
        <w:rPr>
          <w:rFonts w:ascii="Times New Roman" w:eastAsia="Times New Roman" w:hAnsi="Times New Roman" w:cs="Times New Roman"/>
          <w:sz w:val="24"/>
          <w:szCs w:val="24"/>
          <w:lang w:eastAsia="ru-RU"/>
        </w:rPr>
        <w:t xml:space="preserve"> </w:t>
      </w:r>
      <w:r w:rsidR="00C93C20" w:rsidRPr="00C93C20">
        <w:rPr>
          <w:rFonts w:ascii="Times New Roman" w:eastAsia="Times New Roman" w:hAnsi="Times New Roman" w:cs="Times New Roman"/>
          <w:sz w:val="24"/>
          <w:szCs w:val="24"/>
          <w:lang w:eastAsia="ru-RU"/>
        </w:rPr>
        <w:t>самосвала усилена рама.</w:t>
      </w:r>
      <w:r w:rsidR="00914180">
        <w:rPr>
          <w:rFonts w:ascii="Times New Roman" w:eastAsia="Times New Roman" w:hAnsi="Times New Roman" w:cs="Times New Roman"/>
          <w:sz w:val="24"/>
          <w:szCs w:val="24"/>
          <w:lang w:eastAsia="ru-RU"/>
        </w:rPr>
        <w:t xml:space="preserve"> </w:t>
      </w:r>
      <w:r w:rsidR="00914180" w:rsidRPr="00914180">
        <w:rPr>
          <w:rFonts w:ascii="Times New Roman" w:eastAsia="Times New Roman" w:hAnsi="Times New Roman" w:cs="Times New Roman"/>
          <w:sz w:val="24"/>
          <w:szCs w:val="24"/>
          <w:lang w:eastAsia="ru-RU"/>
        </w:rPr>
        <w:t xml:space="preserve">По результатам эксплуатации опытно-промышленной партии самосвалов БелАЗ-7517  проведен  ряд </w:t>
      </w:r>
      <w:r w:rsidR="00914180">
        <w:rPr>
          <w:rFonts w:ascii="Times New Roman" w:eastAsia="Times New Roman" w:hAnsi="Times New Roman" w:cs="Times New Roman"/>
          <w:sz w:val="24"/>
          <w:szCs w:val="24"/>
          <w:lang w:eastAsia="ru-RU"/>
        </w:rPr>
        <w:t xml:space="preserve"> улучшений  – применена  новая </w:t>
      </w:r>
      <w:r w:rsidR="00914180" w:rsidRPr="00914180">
        <w:rPr>
          <w:rFonts w:ascii="Times New Roman" w:eastAsia="Times New Roman" w:hAnsi="Times New Roman" w:cs="Times New Roman"/>
          <w:sz w:val="24"/>
          <w:szCs w:val="24"/>
          <w:lang w:eastAsia="ru-RU"/>
        </w:rPr>
        <w:t>кабина, электронная панель приборов, осушитель с адсорбером, система пожаротушения СКП-М с дистанционным  включением  с  автоматической системой тушения в</w:t>
      </w:r>
      <w:r w:rsidR="00914180">
        <w:rPr>
          <w:rFonts w:ascii="Times New Roman" w:eastAsia="Times New Roman" w:hAnsi="Times New Roman" w:cs="Times New Roman"/>
          <w:sz w:val="24"/>
          <w:szCs w:val="24"/>
          <w:lang w:eastAsia="ru-RU"/>
        </w:rPr>
        <w:t xml:space="preserve"> </w:t>
      </w:r>
      <w:r w:rsidR="00914180" w:rsidRPr="00914180">
        <w:rPr>
          <w:rFonts w:ascii="Times New Roman" w:eastAsia="Times New Roman" w:hAnsi="Times New Roman" w:cs="Times New Roman"/>
          <w:sz w:val="24"/>
          <w:szCs w:val="24"/>
          <w:lang w:eastAsia="ru-RU"/>
        </w:rPr>
        <w:t>заднем мосту, модернизированная система контроля давления в шинах и ряд других усовершенствований.</w:t>
      </w:r>
    </w:p>
    <w:p w:rsidR="002510DE" w:rsidRDefault="00E32F2D" w:rsidP="002510D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32F2D">
        <w:rPr>
          <w:rFonts w:ascii="Times New Roman" w:eastAsia="Times New Roman" w:hAnsi="Times New Roman" w:cs="Times New Roman"/>
          <w:sz w:val="24"/>
          <w:szCs w:val="24"/>
          <w:lang w:eastAsia="ru-RU"/>
        </w:rPr>
        <w:t>БелАЗ-7517 – белорусский тяжелый карьерный самосвал с грузоподъемностью до 160 тонн, предназначенный для перевозки горных пород, вынимаемых на местах открытой добычи полезных ископаемых. Самосвалы данной серии полностью адаптированы к реалиям российского климата, рассчитаны на использование на технологических дорогах без твердого покрытия и отличаются повышенной устойчивостью к нагрузкам при повседневной эксплуатации. Как и все самосвалы марки «</w:t>
      </w:r>
      <w:proofErr w:type="spellStart"/>
      <w:r w:rsidRPr="00E32F2D">
        <w:rPr>
          <w:rFonts w:ascii="Times New Roman" w:eastAsia="Times New Roman" w:hAnsi="Times New Roman" w:cs="Times New Roman"/>
          <w:sz w:val="24"/>
          <w:szCs w:val="24"/>
          <w:lang w:eastAsia="ru-RU"/>
        </w:rPr>
        <w:t>БелАЗ</w:t>
      </w:r>
      <w:proofErr w:type="spellEnd"/>
      <w:r w:rsidRPr="00E32F2D">
        <w:rPr>
          <w:rFonts w:ascii="Times New Roman" w:eastAsia="Times New Roman" w:hAnsi="Times New Roman" w:cs="Times New Roman"/>
          <w:sz w:val="24"/>
          <w:szCs w:val="24"/>
          <w:lang w:eastAsia="ru-RU"/>
        </w:rPr>
        <w:t xml:space="preserve">», техника серии 7517 выполнена в форм-факторе нестандартного ассиметричного дизайна со смещенной к левому борту кабиной. Переднюю часть </w:t>
      </w:r>
      <w:proofErr w:type="spellStart"/>
      <w:r w:rsidRPr="00E32F2D">
        <w:rPr>
          <w:rFonts w:ascii="Times New Roman" w:eastAsia="Times New Roman" w:hAnsi="Times New Roman" w:cs="Times New Roman"/>
          <w:sz w:val="24"/>
          <w:szCs w:val="24"/>
          <w:lang w:eastAsia="ru-RU"/>
        </w:rPr>
        <w:t>большегруза</w:t>
      </w:r>
      <w:proofErr w:type="spellEnd"/>
      <w:r w:rsidRPr="00E32F2D">
        <w:rPr>
          <w:rFonts w:ascii="Times New Roman" w:eastAsia="Times New Roman" w:hAnsi="Times New Roman" w:cs="Times New Roman"/>
          <w:sz w:val="24"/>
          <w:szCs w:val="24"/>
          <w:lang w:eastAsia="ru-RU"/>
        </w:rPr>
        <w:t xml:space="preserve"> венчает массивная решетка радиатора с двухэтажной конструкцией, над которой расположена технологическая площадка со шкафами, укрывающими электрооборудование. По обеим сторонам капота расположены наклонные лестницы, а весь верхний периметр огорожен металлическим трубчатым ограждением. </w:t>
      </w:r>
      <w:r w:rsidRPr="00E32F2D">
        <w:rPr>
          <w:rFonts w:ascii="Times New Roman" w:eastAsia="Times New Roman" w:hAnsi="Times New Roman" w:cs="Times New Roman"/>
          <w:sz w:val="24"/>
          <w:szCs w:val="24"/>
          <w:lang w:eastAsia="ru-RU"/>
        </w:rPr>
        <w:lastRenderedPageBreak/>
        <w:t xml:space="preserve">Ковшеобразный кузов имеет классический треугольный профиль и массивный передний козырек для защиты кабины и технологической площадки от обломков породы. БелАЗ-7517 оснащен </w:t>
      </w:r>
      <w:proofErr w:type="spellStart"/>
      <w:r w:rsidRPr="00E32F2D">
        <w:rPr>
          <w:rFonts w:ascii="Times New Roman" w:eastAsia="Times New Roman" w:hAnsi="Times New Roman" w:cs="Times New Roman"/>
          <w:sz w:val="24"/>
          <w:szCs w:val="24"/>
          <w:lang w:eastAsia="ru-RU"/>
        </w:rPr>
        <w:t>двухдверной</w:t>
      </w:r>
      <w:proofErr w:type="spellEnd"/>
      <w:r w:rsidRPr="00E32F2D">
        <w:rPr>
          <w:rFonts w:ascii="Times New Roman" w:eastAsia="Times New Roman" w:hAnsi="Times New Roman" w:cs="Times New Roman"/>
          <w:sz w:val="24"/>
          <w:szCs w:val="24"/>
          <w:lang w:eastAsia="ru-RU"/>
        </w:rPr>
        <w:t xml:space="preserve"> кабиной современной компоновки, имеющей два посадочных места, </w:t>
      </w:r>
      <w:proofErr w:type="spellStart"/>
      <w:r w:rsidRPr="00E32F2D">
        <w:rPr>
          <w:rFonts w:ascii="Times New Roman" w:eastAsia="Times New Roman" w:hAnsi="Times New Roman" w:cs="Times New Roman"/>
          <w:sz w:val="24"/>
          <w:szCs w:val="24"/>
          <w:lang w:eastAsia="ru-RU"/>
        </w:rPr>
        <w:t>отопитель</w:t>
      </w:r>
      <w:proofErr w:type="spellEnd"/>
      <w:r w:rsidRPr="00E32F2D">
        <w:rPr>
          <w:rFonts w:ascii="Times New Roman" w:eastAsia="Times New Roman" w:hAnsi="Times New Roman" w:cs="Times New Roman"/>
          <w:sz w:val="24"/>
          <w:szCs w:val="24"/>
          <w:lang w:eastAsia="ru-RU"/>
        </w:rPr>
        <w:t xml:space="preserve"> и кондиционер. Рабочее место водителя исполнено в полном соответствии с требованиями стандарта безопасности ROPS, снабжено информативной панелью приборов и водительским креслом с </w:t>
      </w:r>
      <w:proofErr w:type="spellStart"/>
      <w:r w:rsidRPr="00E32F2D">
        <w:rPr>
          <w:rFonts w:ascii="Times New Roman" w:eastAsia="Times New Roman" w:hAnsi="Times New Roman" w:cs="Times New Roman"/>
          <w:sz w:val="24"/>
          <w:szCs w:val="24"/>
          <w:lang w:eastAsia="ru-RU"/>
        </w:rPr>
        <w:t>пневмоподвеской</w:t>
      </w:r>
      <w:proofErr w:type="spellEnd"/>
      <w:r w:rsidRPr="00E32F2D">
        <w:rPr>
          <w:rFonts w:ascii="Times New Roman" w:eastAsia="Times New Roman" w:hAnsi="Times New Roman" w:cs="Times New Roman"/>
          <w:sz w:val="24"/>
          <w:szCs w:val="24"/>
          <w:lang w:eastAsia="ru-RU"/>
        </w:rPr>
        <w:t xml:space="preserve">. БелАЗ-7517 Габаритная длина самосвала БелАЗ-7517 не превышает 12 300 мм. Из них на колесную базу разработчики отвели 5800 мм, переднему свесу досталось 3100 мм, а задний свес при открытом кузове ограничен отметкой 3070 мм. Ширина и высота самосвала соответственно равны 7700 и 6200 мм, но при открытом кузове габаритная высота возрастает до 13 000 мм. Расстояние до нижней кромки открытого кузова равно 1700 мм, клиренс (дорожный просвет) составляет 720 мм. Снаряженная масса самосвалов 7517-й серии вписывается в рамки 134 000 кг при стандартной комплектации. Полная масса при этом не должна выходить за пределы 294 000 кг (грузоподъемность, соответственно, составляет 160 000 кг). Все модификации БелАЗ-7517 в базе получают сварной металлический кузов ковшового типа с габаритами 8080х6850 мм, погрузочной высотой 5220 мм и геометрической вместимостью 65,6 м³. Кузов оборудован системой безопасности FOPS, системой обогрева днища выхлопными газами, а также устройством механического </w:t>
      </w:r>
      <w:proofErr w:type="spellStart"/>
      <w:r w:rsidRPr="00E32F2D">
        <w:rPr>
          <w:rFonts w:ascii="Times New Roman" w:eastAsia="Times New Roman" w:hAnsi="Times New Roman" w:cs="Times New Roman"/>
          <w:sz w:val="24"/>
          <w:szCs w:val="24"/>
          <w:lang w:eastAsia="ru-RU"/>
        </w:rPr>
        <w:t>стопорения</w:t>
      </w:r>
      <w:proofErr w:type="spellEnd"/>
      <w:r w:rsidRPr="00E32F2D">
        <w:rPr>
          <w:rFonts w:ascii="Times New Roman" w:eastAsia="Times New Roman" w:hAnsi="Times New Roman" w:cs="Times New Roman"/>
          <w:sz w:val="24"/>
          <w:szCs w:val="24"/>
          <w:lang w:eastAsia="ru-RU"/>
        </w:rPr>
        <w:t xml:space="preserve"> кузова в поднятом положении. За подъем кузова отвечает система гидравлического подъема на базе телескопических цилиндров трехступенчатой конструкции, питаемых аксиально-поршневым насосом переменной производительности. Линейка карьерных самосвалов БелАЗ-7517 включает четыре модификации, различающиеся в первую очередь типом используемого двигателя и моделью тяговых электромоторов: </w:t>
      </w:r>
    </w:p>
    <w:p w:rsidR="00E32F2D" w:rsidRDefault="002510DE" w:rsidP="002510D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2F2D" w:rsidRPr="00E32F2D">
        <w:rPr>
          <w:rFonts w:ascii="Times New Roman" w:eastAsia="Times New Roman" w:hAnsi="Times New Roman" w:cs="Times New Roman"/>
          <w:b/>
          <w:sz w:val="24"/>
          <w:szCs w:val="24"/>
          <w:lang w:eastAsia="ru-RU"/>
        </w:rPr>
        <w:t>БелАЗ-75170</w:t>
      </w:r>
      <w:r w:rsidR="00E32F2D" w:rsidRPr="00E32F2D">
        <w:rPr>
          <w:rFonts w:ascii="Times New Roman" w:eastAsia="Times New Roman" w:hAnsi="Times New Roman" w:cs="Times New Roman"/>
          <w:sz w:val="24"/>
          <w:szCs w:val="24"/>
          <w:lang w:eastAsia="ru-RU"/>
        </w:rPr>
        <w:t xml:space="preserve"> оборудован V-образным 12-цилиндровым </w:t>
      </w:r>
      <w:proofErr w:type="spellStart"/>
      <w:r w:rsidR="00E32F2D" w:rsidRPr="00E32F2D">
        <w:rPr>
          <w:rFonts w:ascii="Times New Roman" w:eastAsia="Times New Roman" w:hAnsi="Times New Roman" w:cs="Times New Roman"/>
          <w:sz w:val="24"/>
          <w:szCs w:val="24"/>
          <w:lang w:eastAsia="ru-RU"/>
        </w:rPr>
        <w:t>турбодизелем</w:t>
      </w:r>
      <w:proofErr w:type="spellEnd"/>
      <w:r w:rsidR="00E32F2D" w:rsidRPr="00E32F2D">
        <w:rPr>
          <w:rFonts w:ascii="Times New Roman" w:eastAsia="Times New Roman" w:hAnsi="Times New Roman" w:cs="Times New Roman"/>
          <w:sz w:val="24"/>
          <w:szCs w:val="24"/>
          <w:lang w:eastAsia="ru-RU"/>
        </w:rPr>
        <w:t xml:space="preserve"> </w:t>
      </w:r>
      <w:proofErr w:type="spellStart"/>
      <w:r w:rsidR="00E32F2D" w:rsidRPr="00E32F2D">
        <w:rPr>
          <w:rFonts w:ascii="Times New Roman" w:eastAsia="Times New Roman" w:hAnsi="Times New Roman" w:cs="Times New Roman"/>
          <w:sz w:val="24"/>
          <w:szCs w:val="24"/>
          <w:lang w:eastAsia="ru-RU"/>
        </w:rPr>
        <w:t>Cummins</w:t>
      </w:r>
      <w:proofErr w:type="spellEnd"/>
      <w:r w:rsidR="00E32F2D" w:rsidRPr="00E32F2D">
        <w:rPr>
          <w:rFonts w:ascii="Times New Roman" w:eastAsia="Times New Roman" w:hAnsi="Times New Roman" w:cs="Times New Roman"/>
          <w:sz w:val="24"/>
          <w:szCs w:val="24"/>
          <w:lang w:eastAsia="ru-RU"/>
        </w:rPr>
        <w:t xml:space="preserve"> QSK 45-C, который при рабочем объеме 45,0 литра выдает порядка 2000 </w:t>
      </w:r>
      <w:proofErr w:type="spellStart"/>
      <w:r w:rsidR="00E32F2D" w:rsidRPr="00E32F2D">
        <w:rPr>
          <w:rFonts w:ascii="Times New Roman" w:eastAsia="Times New Roman" w:hAnsi="Times New Roman" w:cs="Times New Roman"/>
          <w:sz w:val="24"/>
          <w:szCs w:val="24"/>
          <w:lang w:eastAsia="ru-RU"/>
        </w:rPr>
        <w:t>л.с</w:t>
      </w:r>
      <w:proofErr w:type="spellEnd"/>
      <w:r w:rsidR="00E32F2D" w:rsidRPr="00E32F2D">
        <w:rPr>
          <w:rFonts w:ascii="Times New Roman" w:eastAsia="Times New Roman" w:hAnsi="Times New Roman" w:cs="Times New Roman"/>
          <w:sz w:val="24"/>
          <w:szCs w:val="24"/>
          <w:lang w:eastAsia="ru-RU"/>
        </w:rPr>
        <w:t xml:space="preserve">. мощности и 7871 </w:t>
      </w:r>
      <w:proofErr w:type="spellStart"/>
      <w:r w:rsidR="00E32F2D" w:rsidRPr="00E32F2D">
        <w:rPr>
          <w:rFonts w:ascii="Times New Roman" w:eastAsia="Times New Roman" w:hAnsi="Times New Roman" w:cs="Times New Roman"/>
          <w:sz w:val="24"/>
          <w:szCs w:val="24"/>
          <w:lang w:eastAsia="ru-RU"/>
        </w:rPr>
        <w:t>Нм</w:t>
      </w:r>
      <w:proofErr w:type="spellEnd"/>
      <w:r w:rsidR="00E32F2D" w:rsidRPr="00E32F2D">
        <w:rPr>
          <w:rFonts w:ascii="Times New Roman" w:eastAsia="Times New Roman" w:hAnsi="Times New Roman" w:cs="Times New Roman"/>
          <w:sz w:val="24"/>
          <w:szCs w:val="24"/>
          <w:lang w:eastAsia="ru-RU"/>
        </w:rPr>
        <w:t xml:space="preserve"> крутящего момента. Помогает двигателю электромеханическая трансмиссия с генератором СГТМ 1400-8, ГСТ-1600 или ГСН-1600/8, а также тяговыми электромоторами ЭК-590 и ЭДП-600. На модификации </w:t>
      </w:r>
      <w:r w:rsidR="00E32F2D" w:rsidRPr="00E32F2D">
        <w:rPr>
          <w:rFonts w:ascii="Times New Roman" w:eastAsia="Times New Roman" w:hAnsi="Times New Roman" w:cs="Times New Roman"/>
          <w:b/>
          <w:sz w:val="24"/>
          <w:szCs w:val="24"/>
          <w:lang w:eastAsia="ru-RU"/>
        </w:rPr>
        <w:t>БелАЗ-75172</w:t>
      </w:r>
      <w:r w:rsidR="00E32F2D" w:rsidRPr="00E32F2D">
        <w:rPr>
          <w:rFonts w:ascii="Times New Roman" w:eastAsia="Times New Roman" w:hAnsi="Times New Roman" w:cs="Times New Roman"/>
          <w:sz w:val="24"/>
          <w:szCs w:val="24"/>
          <w:lang w:eastAsia="ru-RU"/>
        </w:rPr>
        <w:t xml:space="preserve"> установлен </w:t>
      </w:r>
      <w:proofErr w:type="spellStart"/>
      <w:r w:rsidR="00E32F2D" w:rsidRPr="00E32F2D">
        <w:rPr>
          <w:rFonts w:ascii="Times New Roman" w:eastAsia="Times New Roman" w:hAnsi="Times New Roman" w:cs="Times New Roman"/>
          <w:sz w:val="24"/>
          <w:szCs w:val="24"/>
          <w:lang w:eastAsia="ru-RU"/>
        </w:rPr>
        <w:t>наддувный</w:t>
      </w:r>
      <w:proofErr w:type="spellEnd"/>
      <w:r w:rsidR="00E32F2D" w:rsidRPr="00E32F2D">
        <w:rPr>
          <w:rFonts w:ascii="Times New Roman" w:eastAsia="Times New Roman" w:hAnsi="Times New Roman" w:cs="Times New Roman"/>
          <w:sz w:val="24"/>
          <w:szCs w:val="24"/>
          <w:lang w:eastAsia="ru-RU"/>
        </w:rPr>
        <w:t xml:space="preserve"> 12-цилиндровый дизель модели MTU DD 12V4000 с V-образной компоновкой, рабочим объемом 48,8 литра и электронной системой управления DDEC. Его мощность составляет 1875 </w:t>
      </w:r>
      <w:proofErr w:type="spellStart"/>
      <w:r w:rsidR="00E32F2D" w:rsidRPr="00E32F2D">
        <w:rPr>
          <w:rFonts w:ascii="Times New Roman" w:eastAsia="Times New Roman" w:hAnsi="Times New Roman" w:cs="Times New Roman"/>
          <w:sz w:val="24"/>
          <w:szCs w:val="24"/>
          <w:lang w:eastAsia="ru-RU"/>
        </w:rPr>
        <w:t>л.с</w:t>
      </w:r>
      <w:proofErr w:type="spellEnd"/>
      <w:r w:rsidR="00E32F2D" w:rsidRPr="00E32F2D">
        <w:rPr>
          <w:rFonts w:ascii="Times New Roman" w:eastAsia="Times New Roman" w:hAnsi="Times New Roman" w:cs="Times New Roman"/>
          <w:sz w:val="24"/>
          <w:szCs w:val="24"/>
          <w:lang w:eastAsia="ru-RU"/>
        </w:rPr>
        <w:t xml:space="preserve">., а пик крутящего момента приходится на отметку 7610 </w:t>
      </w:r>
      <w:proofErr w:type="spellStart"/>
      <w:r w:rsidR="00E32F2D" w:rsidRPr="00E32F2D">
        <w:rPr>
          <w:rFonts w:ascii="Times New Roman" w:eastAsia="Times New Roman" w:hAnsi="Times New Roman" w:cs="Times New Roman"/>
          <w:sz w:val="24"/>
          <w:szCs w:val="24"/>
          <w:lang w:eastAsia="ru-RU"/>
        </w:rPr>
        <w:t>Нм</w:t>
      </w:r>
      <w:proofErr w:type="spellEnd"/>
      <w:r w:rsidR="00E32F2D" w:rsidRPr="00E32F2D">
        <w:rPr>
          <w:rFonts w:ascii="Times New Roman" w:eastAsia="Times New Roman" w:hAnsi="Times New Roman" w:cs="Times New Roman"/>
          <w:sz w:val="24"/>
          <w:szCs w:val="24"/>
          <w:lang w:eastAsia="ru-RU"/>
        </w:rPr>
        <w:t xml:space="preserve">. В комплекте с ним идет тот же набор генераторов и тяговых электромоторов, что и на модификации 75170. Исполнение </w:t>
      </w:r>
      <w:r w:rsidR="00E32F2D" w:rsidRPr="00E32F2D">
        <w:rPr>
          <w:rFonts w:ascii="Times New Roman" w:eastAsia="Times New Roman" w:hAnsi="Times New Roman" w:cs="Times New Roman"/>
          <w:b/>
          <w:sz w:val="24"/>
          <w:szCs w:val="24"/>
          <w:lang w:eastAsia="ru-RU"/>
        </w:rPr>
        <w:t>БелАЗ-75173</w:t>
      </w:r>
      <w:r w:rsidR="00E32F2D" w:rsidRPr="00E32F2D">
        <w:rPr>
          <w:rFonts w:ascii="Times New Roman" w:eastAsia="Times New Roman" w:hAnsi="Times New Roman" w:cs="Times New Roman"/>
          <w:sz w:val="24"/>
          <w:szCs w:val="24"/>
          <w:lang w:eastAsia="ru-RU"/>
        </w:rPr>
        <w:t xml:space="preserve"> комплектуется уже упомянутым дизельным движком </w:t>
      </w:r>
      <w:proofErr w:type="spellStart"/>
      <w:r w:rsidR="00E32F2D" w:rsidRPr="00E32F2D">
        <w:rPr>
          <w:rFonts w:ascii="Times New Roman" w:eastAsia="Times New Roman" w:hAnsi="Times New Roman" w:cs="Times New Roman"/>
          <w:sz w:val="24"/>
          <w:szCs w:val="24"/>
          <w:lang w:eastAsia="ru-RU"/>
        </w:rPr>
        <w:t>Cummins</w:t>
      </w:r>
      <w:proofErr w:type="spellEnd"/>
      <w:r w:rsidR="00E32F2D" w:rsidRPr="00E32F2D">
        <w:rPr>
          <w:rFonts w:ascii="Times New Roman" w:eastAsia="Times New Roman" w:hAnsi="Times New Roman" w:cs="Times New Roman"/>
          <w:sz w:val="24"/>
          <w:szCs w:val="24"/>
          <w:lang w:eastAsia="ru-RU"/>
        </w:rPr>
        <w:t xml:space="preserve"> QSK 45-C, но в паре с ним работаю генератор ГСТ 1600-8 и комплект тяговых электромоторов ТАД-5. </w:t>
      </w:r>
      <w:proofErr w:type="gramStart"/>
      <w:r w:rsidR="00E32F2D" w:rsidRPr="00E32F2D">
        <w:rPr>
          <w:rFonts w:ascii="Times New Roman" w:eastAsia="Times New Roman" w:hAnsi="Times New Roman" w:cs="Times New Roman"/>
          <w:sz w:val="24"/>
          <w:szCs w:val="24"/>
          <w:lang w:eastAsia="ru-RU"/>
        </w:rPr>
        <w:t>Выше указанный</w:t>
      </w:r>
      <w:proofErr w:type="gramEnd"/>
      <w:r w:rsidR="00E32F2D" w:rsidRPr="00E32F2D">
        <w:rPr>
          <w:rFonts w:ascii="Times New Roman" w:eastAsia="Times New Roman" w:hAnsi="Times New Roman" w:cs="Times New Roman"/>
          <w:sz w:val="24"/>
          <w:szCs w:val="24"/>
          <w:lang w:eastAsia="ru-RU"/>
        </w:rPr>
        <w:t xml:space="preserve"> набор электромеханики, но уже в паре с дизелем MTU DD 12V4000 используется на последней модификации самосвала – </w:t>
      </w:r>
      <w:r w:rsidR="00E32F2D" w:rsidRPr="00E32F2D">
        <w:rPr>
          <w:rFonts w:ascii="Times New Roman" w:eastAsia="Times New Roman" w:hAnsi="Times New Roman" w:cs="Times New Roman"/>
          <w:b/>
          <w:sz w:val="24"/>
          <w:szCs w:val="24"/>
          <w:lang w:eastAsia="ru-RU"/>
        </w:rPr>
        <w:t>БелАЗ-75174</w:t>
      </w:r>
      <w:r w:rsidR="00E32F2D" w:rsidRPr="00E32F2D">
        <w:rPr>
          <w:rFonts w:ascii="Times New Roman" w:eastAsia="Times New Roman" w:hAnsi="Times New Roman" w:cs="Times New Roman"/>
          <w:sz w:val="24"/>
          <w:szCs w:val="24"/>
          <w:lang w:eastAsia="ru-RU"/>
        </w:rPr>
        <w:t xml:space="preserve">. Электромеханическая трансмиссия самосвалов серии БелАЗ-7517 включает не только тяговый генератор и два тяговых электродвигателя, но и двухступенчатый планетарный редуктор </w:t>
      </w:r>
      <w:proofErr w:type="gramStart"/>
      <w:r w:rsidR="00E32F2D" w:rsidRPr="00E32F2D">
        <w:rPr>
          <w:rFonts w:ascii="Times New Roman" w:eastAsia="Times New Roman" w:hAnsi="Times New Roman" w:cs="Times New Roman"/>
          <w:sz w:val="24"/>
          <w:szCs w:val="24"/>
          <w:lang w:eastAsia="ru-RU"/>
        </w:rPr>
        <w:t>мотор-колес</w:t>
      </w:r>
      <w:proofErr w:type="gramEnd"/>
      <w:r w:rsidR="00E32F2D" w:rsidRPr="00E32F2D">
        <w:rPr>
          <w:rFonts w:ascii="Times New Roman" w:eastAsia="Times New Roman" w:hAnsi="Times New Roman" w:cs="Times New Roman"/>
          <w:sz w:val="24"/>
          <w:szCs w:val="24"/>
          <w:lang w:eastAsia="ru-RU"/>
        </w:rPr>
        <w:t xml:space="preserve"> двухрядной конструкции, оснащенный системой одновременной передачи крутящего момента к ступицам колес через первый и второй ряды шестерен редуктора. Управление работой электромеханики осуществляется при помощи микропроцессорной автоматизированной системы контроля и аппаратов регулирования, управляемых из кабины. Карьерные большегрузные самосвалы БелАЗ-7517 построены на базе лонжеронной сварной рамы из высокопрочной низколегированной стали с продольными лонжеронами коробчатого сечения. Спереди и сзади самосвал опирается на пневмогидравлическую подвеску со встроенными гидравлическими амортизаторами, продольными рычагами на центральных шарнирах и поперечными штангами. Самосвал оборудован гидрообъемным рулевым управлением и четырьмя системами торможения: </w:t>
      </w:r>
      <w:proofErr w:type="gramStart"/>
      <w:r w:rsidR="00E32F2D" w:rsidRPr="00E32F2D">
        <w:rPr>
          <w:rFonts w:ascii="Times New Roman" w:eastAsia="Times New Roman" w:hAnsi="Times New Roman" w:cs="Times New Roman"/>
          <w:sz w:val="24"/>
          <w:szCs w:val="24"/>
          <w:lang w:eastAsia="ru-RU"/>
        </w:rPr>
        <w:t>рабочая</w:t>
      </w:r>
      <w:proofErr w:type="gramEnd"/>
      <w:r w:rsidR="00E32F2D" w:rsidRPr="00E32F2D">
        <w:rPr>
          <w:rFonts w:ascii="Times New Roman" w:eastAsia="Times New Roman" w:hAnsi="Times New Roman" w:cs="Times New Roman"/>
          <w:sz w:val="24"/>
          <w:szCs w:val="24"/>
          <w:lang w:eastAsia="ru-RU"/>
        </w:rPr>
        <w:t xml:space="preserve"> – сухие дисковые механизмы на валах тяговых электромоторов; стояночная – дисковые механизмы задних колес с пружинным приводом и гидравлическим управлением; вспомогательная – электродинамическое торможение тяговыми электромоторами; запасная – исправные контуры стояночной и рабочей тормозных систем. В список стандартного оснащения БелАЗ-7517 всех модификаций входит: предпусковой подогреватель, комбинированная система пожаротушения, система контроля давления в шинах, система </w:t>
      </w:r>
      <w:proofErr w:type="spellStart"/>
      <w:r w:rsidR="00E32F2D" w:rsidRPr="00E32F2D">
        <w:rPr>
          <w:rFonts w:ascii="Times New Roman" w:eastAsia="Times New Roman" w:hAnsi="Times New Roman" w:cs="Times New Roman"/>
          <w:sz w:val="24"/>
          <w:szCs w:val="24"/>
          <w:lang w:eastAsia="ru-RU"/>
        </w:rPr>
        <w:t>видеообзора</w:t>
      </w:r>
      <w:proofErr w:type="spellEnd"/>
      <w:r w:rsidR="00E32F2D" w:rsidRPr="00E32F2D">
        <w:rPr>
          <w:rFonts w:ascii="Times New Roman" w:eastAsia="Times New Roman" w:hAnsi="Times New Roman" w:cs="Times New Roman"/>
          <w:sz w:val="24"/>
          <w:szCs w:val="24"/>
          <w:lang w:eastAsia="ru-RU"/>
        </w:rPr>
        <w:t xml:space="preserve">, </w:t>
      </w:r>
      <w:proofErr w:type="spellStart"/>
      <w:r w:rsidR="00E32F2D" w:rsidRPr="00E32F2D">
        <w:rPr>
          <w:rFonts w:ascii="Times New Roman" w:eastAsia="Times New Roman" w:hAnsi="Times New Roman" w:cs="Times New Roman"/>
          <w:sz w:val="24"/>
          <w:szCs w:val="24"/>
          <w:lang w:eastAsia="ru-RU"/>
        </w:rPr>
        <w:t>камневыталкиватели</w:t>
      </w:r>
      <w:proofErr w:type="spellEnd"/>
      <w:r w:rsidR="00E32F2D" w:rsidRPr="00E32F2D">
        <w:rPr>
          <w:rFonts w:ascii="Times New Roman" w:eastAsia="Times New Roman" w:hAnsi="Times New Roman" w:cs="Times New Roman"/>
          <w:sz w:val="24"/>
          <w:szCs w:val="24"/>
          <w:lang w:eastAsia="ru-RU"/>
        </w:rPr>
        <w:t xml:space="preserve">, устройство сигнализации приближения к высоковольтной линии. Опционально возможна установка системы очистки воздуха в салоне, кресла водителя </w:t>
      </w:r>
      <w:r w:rsidR="00E32F2D" w:rsidRPr="00E32F2D">
        <w:rPr>
          <w:rFonts w:ascii="Times New Roman" w:eastAsia="Times New Roman" w:hAnsi="Times New Roman" w:cs="Times New Roman"/>
          <w:sz w:val="24"/>
          <w:szCs w:val="24"/>
          <w:lang w:eastAsia="ru-RU"/>
        </w:rPr>
        <w:lastRenderedPageBreak/>
        <w:t xml:space="preserve">повышенной комфортности, улучшенной системы пожаротушения, </w:t>
      </w:r>
      <w:proofErr w:type="spellStart"/>
      <w:r w:rsidR="00E32F2D" w:rsidRPr="00E32F2D">
        <w:rPr>
          <w:rFonts w:ascii="Times New Roman" w:eastAsia="Times New Roman" w:hAnsi="Times New Roman" w:cs="Times New Roman"/>
          <w:sz w:val="24"/>
          <w:szCs w:val="24"/>
          <w:lang w:eastAsia="ru-RU"/>
        </w:rPr>
        <w:t>камнеотбойников</w:t>
      </w:r>
      <w:proofErr w:type="spellEnd"/>
      <w:r w:rsidR="00E32F2D" w:rsidRPr="00E32F2D">
        <w:rPr>
          <w:rFonts w:ascii="Times New Roman" w:eastAsia="Times New Roman" w:hAnsi="Times New Roman" w:cs="Times New Roman"/>
          <w:sz w:val="24"/>
          <w:szCs w:val="24"/>
          <w:lang w:eastAsia="ru-RU"/>
        </w:rPr>
        <w:t>, подогрева топливного бака и футеровки днища кузова.</w:t>
      </w:r>
      <w:r w:rsidR="00E32F2D">
        <w:rPr>
          <w:rFonts w:ascii="Times New Roman" w:eastAsia="Times New Roman" w:hAnsi="Times New Roman" w:cs="Times New Roman"/>
          <w:sz w:val="24"/>
          <w:szCs w:val="24"/>
          <w:lang w:eastAsia="ru-RU"/>
        </w:rPr>
        <w:t xml:space="preserve"> </w:t>
      </w:r>
    </w:p>
    <w:p w:rsidR="00061BD6" w:rsidRPr="00E32F2D" w:rsidRDefault="00061BD6" w:rsidP="002510DE">
      <w:pPr>
        <w:spacing w:line="240" w:lineRule="auto"/>
        <w:rPr>
          <w:rFonts w:ascii="Times New Roman" w:eastAsia="Times New Roman" w:hAnsi="Times New Roman" w:cs="Times New Roman"/>
          <w:sz w:val="24"/>
          <w:szCs w:val="24"/>
          <w:lang w:eastAsia="ru-RU"/>
        </w:rPr>
      </w:pPr>
    </w:p>
    <w:p w:rsidR="002510DE" w:rsidRPr="00061BD6" w:rsidRDefault="002510DE" w:rsidP="00061BD6">
      <w:pPr>
        <w:spacing w:line="240" w:lineRule="auto"/>
        <w:jc w:val="center"/>
        <w:rPr>
          <w:rFonts w:ascii="Times New Roman" w:eastAsia="Times New Roman" w:hAnsi="Times New Roman" w:cs="Times New Roman"/>
          <w:b/>
          <w:sz w:val="24"/>
          <w:szCs w:val="24"/>
          <w:lang w:eastAsia="ru-RU"/>
        </w:rPr>
      </w:pPr>
      <w:r w:rsidRPr="00061BD6">
        <w:rPr>
          <w:rFonts w:ascii="Times New Roman" w:eastAsia="Times New Roman" w:hAnsi="Times New Roman" w:cs="Times New Roman"/>
          <w:b/>
          <w:sz w:val="24"/>
          <w:szCs w:val="24"/>
          <w:lang w:eastAsia="ru-RU"/>
        </w:rPr>
        <w:t>Основные характеристики</w:t>
      </w:r>
    </w:p>
    <w:tbl>
      <w:tblPr>
        <w:tblStyle w:val="a5"/>
        <w:tblW w:w="0" w:type="auto"/>
        <w:jc w:val="center"/>
        <w:tblLook w:val="04A0" w:firstRow="1" w:lastRow="0" w:firstColumn="1" w:lastColumn="0" w:noHBand="0" w:noVBand="1"/>
      </w:tblPr>
      <w:tblGrid>
        <w:gridCol w:w="2521"/>
        <w:gridCol w:w="2416"/>
      </w:tblGrid>
      <w:tr w:rsidR="002510DE" w:rsidRPr="002510DE" w:rsidTr="004B754F">
        <w:trPr>
          <w:jc w:val="center"/>
        </w:trPr>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Грузоподъемность</w:t>
            </w:r>
          </w:p>
        </w:tc>
        <w:tc>
          <w:tcPr>
            <w:tcW w:w="0" w:type="auto"/>
            <w:hideMark/>
          </w:tcPr>
          <w:p w:rsidR="002510DE" w:rsidRPr="002510DE" w:rsidRDefault="002510DE" w:rsidP="002510DE">
            <w:pPr>
              <w:jc w:val="right"/>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160 тонн</w:t>
            </w:r>
          </w:p>
        </w:tc>
      </w:tr>
      <w:tr w:rsidR="002510DE" w:rsidRPr="002510DE" w:rsidTr="004B754F">
        <w:trPr>
          <w:jc w:val="center"/>
        </w:trPr>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Двигатель</w:t>
            </w:r>
          </w:p>
        </w:tc>
        <w:tc>
          <w:tcPr>
            <w:tcW w:w="0" w:type="auto"/>
            <w:hideMark/>
          </w:tcPr>
          <w:p w:rsidR="002510DE" w:rsidRPr="002510DE" w:rsidRDefault="002510DE" w:rsidP="002510DE">
            <w:pPr>
              <w:jc w:val="right"/>
              <w:rPr>
                <w:rFonts w:ascii="Times New Roman" w:eastAsia="Times New Roman" w:hAnsi="Times New Roman" w:cs="Times New Roman"/>
                <w:sz w:val="24"/>
                <w:szCs w:val="24"/>
                <w:lang w:eastAsia="ru-RU"/>
              </w:rPr>
            </w:pPr>
            <w:proofErr w:type="spellStart"/>
            <w:r w:rsidRPr="002510DE">
              <w:rPr>
                <w:rFonts w:ascii="Times New Roman" w:eastAsia="Times New Roman" w:hAnsi="Times New Roman" w:cs="Times New Roman"/>
                <w:sz w:val="24"/>
                <w:szCs w:val="24"/>
                <w:lang w:eastAsia="ru-RU"/>
              </w:rPr>
              <w:t>Cummins</w:t>
            </w:r>
            <w:proofErr w:type="spellEnd"/>
            <w:r w:rsidRPr="002510DE">
              <w:rPr>
                <w:rFonts w:ascii="Times New Roman" w:eastAsia="Times New Roman" w:hAnsi="Times New Roman" w:cs="Times New Roman"/>
                <w:sz w:val="24"/>
                <w:szCs w:val="24"/>
                <w:lang w:eastAsia="ru-RU"/>
              </w:rPr>
              <w:t xml:space="preserve"> QSK 45-C</w:t>
            </w:r>
          </w:p>
        </w:tc>
      </w:tr>
      <w:tr w:rsidR="002510DE" w:rsidRPr="002510DE" w:rsidTr="004B754F">
        <w:trPr>
          <w:jc w:val="center"/>
        </w:trPr>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Мощность двигателя</w:t>
            </w:r>
          </w:p>
        </w:tc>
        <w:tc>
          <w:tcPr>
            <w:tcW w:w="0" w:type="auto"/>
            <w:hideMark/>
          </w:tcPr>
          <w:p w:rsidR="002510DE" w:rsidRPr="002510DE" w:rsidRDefault="002510DE" w:rsidP="002510DE">
            <w:pPr>
              <w:jc w:val="right"/>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1491 кВт</w:t>
            </w:r>
          </w:p>
        </w:tc>
      </w:tr>
      <w:tr w:rsidR="002510DE" w:rsidRPr="002510DE" w:rsidTr="004B754F">
        <w:trPr>
          <w:jc w:val="center"/>
        </w:trPr>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Трансмиссия</w:t>
            </w:r>
          </w:p>
        </w:tc>
        <w:tc>
          <w:tcPr>
            <w:tcW w:w="0" w:type="auto"/>
            <w:hideMark/>
          </w:tcPr>
          <w:p w:rsidR="002510DE" w:rsidRPr="002510DE" w:rsidRDefault="002510DE" w:rsidP="002510DE">
            <w:pPr>
              <w:jc w:val="right"/>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электромеханическая</w:t>
            </w:r>
          </w:p>
        </w:tc>
      </w:tr>
      <w:tr w:rsidR="002510DE" w:rsidRPr="002510DE" w:rsidTr="004B754F">
        <w:trPr>
          <w:jc w:val="center"/>
        </w:trPr>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Формула трансмиссии</w:t>
            </w:r>
          </w:p>
        </w:tc>
        <w:tc>
          <w:tcPr>
            <w:tcW w:w="0" w:type="auto"/>
            <w:hideMark/>
          </w:tcPr>
          <w:p w:rsidR="002510DE" w:rsidRPr="002510DE" w:rsidRDefault="002510DE" w:rsidP="002510DE">
            <w:pPr>
              <w:jc w:val="right"/>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 xml:space="preserve">  </w:t>
            </w:r>
          </w:p>
        </w:tc>
      </w:tr>
    </w:tbl>
    <w:p w:rsidR="002510DE" w:rsidRPr="002510DE" w:rsidRDefault="002510DE" w:rsidP="002510DE">
      <w:pPr>
        <w:spacing w:line="240" w:lineRule="auto"/>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Дополнительные характеристики</w:t>
      </w:r>
    </w:p>
    <w:tbl>
      <w:tblPr>
        <w:tblStyle w:val="a5"/>
        <w:tblW w:w="0" w:type="auto"/>
        <w:tblLook w:val="04A0" w:firstRow="1" w:lastRow="0" w:firstColumn="1" w:lastColumn="0" w:noHBand="0" w:noVBand="1"/>
      </w:tblPr>
      <w:tblGrid>
        <w:gridCol w:w="3573"/>
        <w:gridCol w:w="6423"/>
      </w:tblGrid>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Крутящий момент, Н*м/</w:t>
            </w:r>
            <w:proofErr w:type="gramStart"/>
            <w:r w:rsidRPr="002510DE">
              <w:rPr>
                <w:rFonts w:ascii="Times New Roman" w:eastAsia="Times New Roman" w:hAnsi="Times New Roman" w:cs="Times New Roman"/>
                <w:sz w:val="24"/>
                <w:szCs w:val="24"/>
                <w:lang w:eastAsia="ru-RU"/>
              </w:rPr>
              <w:t>об</w:t>
            </w:r>
            <w:proofErr w:type="gramEnd"/>
            <w:r w:rsidRPr="002510DE">
              <w:rPr>
                <w:rFonts w:ascii="Times New Roman" w:eastAsia="Times New Roman" w:hAnsi="Times New Roman" w:cs="Times New Roman"/>
                <w:sz w:val="24"/>
                <w:szCs w:val="24"/>
                <w:lang w:eastAsia="ru-RU"/>
              </w:rPr>
              <w:t>/мин</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7871 / 1500</w:t>
            </w:r>
          </w:p>
        </w:tc>
      </w:tr>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 xml:space="preserve">Удельный расход топлива при номинальной мощности, </w:t>
            </w:r>
            <w:proofErr w:type="gramStart"/>
            <w:r w:rsidRPr="002510DE">
              <w:rPr>
                <w:rFonts w:ascii="Times New Roman" w:eastAsia="Times New Roman" w:hAnsi="Times New Roman" w:cs="Times New Roman"/>
                <w:sz w:val="24"/>
                <w:szCs w:val="24"/>
                <w:lang w:eastAsia="ru-RU"/>
              </w:rPr>
              <w:t>г</w:t>
            </w:r>
            <w:proofErr w:type="gramEnd"/>
            <w:r w:rsidRPr="002510DE">
              <w:rPr>
                <w:rFonts w:ascii="Times New Roman" w:eastAsia="Times New Roman" w:hAnsi="Times New Roman" w:cs="Times New Roman"/>
                <w:sz w:val="24"/>
                <w:szCs w:val="24"/>
                <w:lang w:eastAsia="ru-RU"/>
              </w:rPr>
              <w:t>/кВт*ч</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209</w:t>
            </w:r>
          </w:p>
        </w:tc>
      </w:tr>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Шины</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36.00R51</w:t>
            </w:r>
          </w:p>
        </w:tc>
      </w:tr>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Трансмиссия</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переменно-постоянного тока</w:t>
            </w:r>
          </w:p>
        </w:tc>
      </w:tr>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 xml:space="preserve">Редуктор </w:t>
            </w:r>
            <w:proofErr w:type="gramStart"/>
            <w:r w:rsidRPr="002510DE">
              <w:rPr>
                <w:rFonts w:ascii="Times New Roman" w:eastAsia="Times New Roman" w:hAnsi="Times New Roman" w:cs="Times New Roman"/>
                <w:sz w:val="24"/>
                <w:szCs w:val="24"/>
                <w:lang w:eastAsia="ru-RU"/>
              </w:rPr>
              <w:t>мотор-колёс</w:t>
            </w:r>
            <w:proofErr w:type="gramEnd"/>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планетарный двухрядный</w:t>
            </w:r>
          </w:p>
        </w:tc>
      </w:tr>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Подвеска</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пневмогидравлическая, зависимая для передней оси и ведущего моста — продольные рычаги с центральным шарниром</w:t>
            </w:r>
          </w:p>
        </w:tc>
      </w:tr>
    </w:tbl>
    <w:p w:rsidR="002510DE" w:rsidRPr="002510DE" w:rsidRDefault="002510DE" w:rsidP="002510DE">
      <w:pPr>
        <w:spacing w:line="240" w:lineRule="auto"/>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Тяговый электродвигатель — ЭДП-600; ЭК-590</w:t>
      </w:r>
    </w:p>
    <w:p w:rsidR="002510DE" w:rsidRPr="002510DE" w:rsidRDefault="002510DE" w:rsidP="002510DE">
      <w:pPr>
        <w:spacing w:line="240" w:lineRule="auto"/>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Тяговый генератор — СГТМ 1400-8</w:t>
      </w:r>
    </w:p>
    <w:p w:rsidR="002510DE" w:rsidRPr="002510DE" w:rsidRDefault="002510DE" w:rsidP="002510DE">
      <w:pPr>
        <w:spacing w:line="240" w:lineRule="auto"/>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Тормоза (с гидроприводом)</w:t>
      </w:r>
    </w:p>
    <w:tbl>
      <w:tblPr>
        <w:tblStyle w:val="a5"/>
        <w:tblW w:w="0" w:type="auto"/>
        <w:tblLook w:val="04A0" w:firstRow="1" w:lastRow="0" w:firstColumn="1" w:lastColumn="0" w:noHBand="0" w:noVBand="1"/>
      </w:tblPr>
      <w:tblGrid>
        <w:gridCol w:w="2020"/>
        <w:gridCol w:w="7976"/>
      </w:tblGrid>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передних колёс</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сухие однодисковые</w:t>
            </w:r>
          </w:p>
        </w:tc>
      </w:tr>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задних колёс</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сухие дисковые</w:t>
            </w:r>
          </w:p>
        </w:tc>
      </w:tr>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стояночный</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дисковый</w:t>
            </w:r>
          </w:p>
        </w:tc>
      </w:tr>
      <w:tr w:rsidR="002510DE" w:rsidRPr="002510DE" w:rsidTr="00061BD6">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вспомогательный</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электродинамическое торможение тяговыми двигателями с принудительным воздушным охлаждением тормозных резисторов</w:t>
            </w:r>
          </w:p>
        </w:tc>
      </w:tr>
    </w:tbl>
    <w:p w:rsidR="002510DE" w:rsidRPr="002510DE" w:rsidRDefault="002510DE" w:rsidP="002510DE">
      <w:pPr>
        <w:spacing w:line="240" w:lineRule="auto"/>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 xml:space="preserve">Объём кузова, </w:t>
      </w:r>
      <w:proofErr w:type="gramStart"/>
      <w:r w:rsidRPr="002510DE">
        <w:rPr>
          <w:rFonts w:ascii="Times New Roman" w:eastAsia="Times New Roman" w:hAnsi="Times New Roman" w:cs="Times New Roman"/>
          <w:sz w:val="24"/>
          <w:szCs w:val="24"/>
          <w:lang w:eastAsia="ru-RU"/>
        </w:rPr>
        <w:t>м</w:t>
      </w:r>
      <w:proofErr w:type="gramEnd"/>
      <w:r w:rsidRPr="002510DE">
        <w:rPr>
          <w:rFonts w:ascii="Times New Roman" w:eastAsia="Times New Roman" w:hAnsi="Times New Roman" w:cs="Times New Roman"/>
          <w:sz w:val="24"/>
          <w:szCs w:val="24"/>
          <w:lang w:eastAsia="ru-RU"/>
        </w:rPr>
        <w:t>³</w:t>
      </w:r>
    </w:p>
    <w:tbl>
      <w:tblPr>
        <w:tblStyle w:val="a5"/>
        <w:tblW w:w="5000" w:type="pct"/>
        <w:tblLook w:val="04A0" w:firstRow="1" w:lastRow="0" w:firstColumn="1" w:lastColumn="0" w:noHBand="0" w:noVBand="1"/>
      </w:tblPr>
      <w:tblGrid>
        <w:gridCol w:w="7742"/>
        <w:gridCol w:w="2254"/>
      </w:tblGrid>
      <w:tr w:rsidR="002510DE" w:rsidRPr="002510DE" w:rsidTr="002510DE">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геометрический</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65,6</w:t>
            </w:r>
          </w:p>
        </w:tc>
      </w:tr>
      <w:tr w:rsidR="002510DE" w:rsidRPr="002510DE" w:rsidTr="002510DE">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с «шапкой» 2:1</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96,5</w:t>
            </w:r>
          </w:p>
        </w:tc>
      </w:tr>
      <w:tr w:rsidR="002510DE" w:rsidRPr="002510DE" w:rsidTr="002510DE">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 xml:space="preserve">радиус поворота, </w:t>
            </w:r>
            <w:proofErr w:type="gramStart"/>
            <w:r w:rsidRPr="002510DE">
              <w:rPr>
                <w:rFonts w:ascii="Times New Roman" w:eastAsia="Times New Roman" w:hAnsi="Times New Roman" w:cs="Times New Roman"/>
                <w:sz w:val="24"/>
                <w:szCs w:val="24"/>
                <w:lang w:eastAsia="ru-RU"/>
              </w:rPr>
              <w:t>м</w:t>
            </w:r>
            <w:proofErr w:type="gramEnd"/>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14</w:t>
            </w:r>
          </w:p>
        </w:tc>
      </w:tr>
    </w:tbl>
    <w:p w:rsidR="002510DE" w:rsidRPr="002510DE" w:rsidRDefault="002510DE" w:rsidP="002510DE">
      <w:pPr>
        <w:spacing w:line="240" w:lineRule="auto"/>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 xml:space="preserve">Масса самосвала, </w:t>
      </w:r>
      <w:proofErr w:type="gramStart"/>
      <w:r w:rsidRPr="002510DE">
        <w:rPr>
          <w:rFonts w:ascii="Times New Roman" w:eastAsia="Times New Roman" w:hAnsi="Times New Roman" w:cs="Times New Roman"/>
          <w:sz w:val="24"/>
          <w:szCs w:val="24"/>
          <w:lang w:eastAsia="ru-RU"/>
        </w:rPr>
        <w:t>кг</w:t>
      </w:r>
      <w:proofErr w:type="gramEnd"/>
    </w:p>
    <w:tbl>
      <w:tblPr>
        <w:tblStyle w:val="a5"/>
        <w:tblW w:w="5000" w:type="pct"/>
        <w:tblLook w:val="04A0" w:firstRow="1" w:lastRow="0" w:firstColumn="1" w:lastColumn="0" w:noHBand="0" w:noVBand="1"/>
      </w:tblPr>
      <w:tblGrid>
        <w:gridCol w:w="4552"/>
        <w:gridCol w:w="5444"/>
      </w:tblGrid>
      <w:tr w:rsidR="002510DE" w:rsidRPr="002510DE" w:rsidTr="002510DE">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без груза</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134000 (стандартная комплектация)</w:t>
            </w:r>
          </w:p>
        </w:tc>
      </w:tr>
      <w:tr w:rsidR="002510DE" w:rsidRPr="002510DE" w:rsidTr="002510DE">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полная масса</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294000</w:t>
            </w:r>
          </w:p>
        </w:tc>
      </w:tr>
      <w:tr w:rsidR="002510DE" w:rsidRPr="002510DE" w:rsidTr="002510DE">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 xml:space="preserve">Максимальная скорость, </w:t>
            </w:r>
            <w:proofErr w:type="gramStart"/>
            <w:r w:rsidRPr="002510DE">
              <w:rPr>
                <w:rFonts w:ascii="Times New Roman" w:eastAsia="Times New Roman" w:hAnsi="Times New Roman" w:cs="Times New Roman"/>
                <w:sz w:val="24"/>
                <w:szCs w:val="24"/>
                <w:lang w:eastAsia="ru-RU"/>
              </w:rPr>
              <w:t>км</w:t>
            </w:r>
            <w:proofErr w:type="gramEnd"/>
            <w:r w:rsidRPr="002510DE">
              <w:rPr>
                <w:rFonts w:ascii="Times New Roman" w:eastAsia="Times New Roman" w:hAnsi="Times New Roman" w:cs="Times New Roman"/>
                <w:sz w:val="24"/>
                <w:szCs w:val="24"/>
                <w:lang w:eastAsia="ru-RU"/>
              </w:rPr>
              <w:t>/ч</w:t>
            </w:r>
          </w:p>
        </w:tc>
        <w:tc>
          <w:tcPr>
            <w:tcW w:w="0" w:type="auto"/>
            <w:hideMark/>
          </w:tcPr>
          <w:p w:rsidR="002510DE" w:rsidRPr="002510DE" w:rsidRDefault="002510DE" w:rsidP="002510DE">
            <w:pPr>
              <w:rPr>
                <w:rFonts w:ascii="Times New Roman" w:eastAsia="Times New Roman" w:hAnsi="Times New Roman" w:cs="Times New Roman"/>
                <w:sz w:val="24"/>
                <w:szCs w:val="24"/>
                <w:lang w:eastAsia="ru-RU"/>
              </w:rPr>
            </w:pPr>
            <w:r w:rsidRPr="002510DE">
              <w:rPr>
                <w:rFonts w:ascii="Times New Roman" w:eastAsia="Times New Roman" w:hAnsi="Times New Roman" w:cs="Times New Roman"/>
                <w:sz w:val="24"/>
                <w:szCs w:val="24"/>
                <w:lang w:eastAsia="ru-RU"/>
              </w:rPr>
              <w:t>50</w:t>
            </w:r>
          </w:p>
        </w:tc>
      </w:tr>
    </w:tbl>
    <w:p w:rsidR="000E5ABB" w:rsidRDefault="000E5ABB" w:rsidP="002510DE">
      <w:pPr>
        <w:spacing w:line="240" w:lineRule="auto"/>
      </w:pPr>
    </w:p>
    <w:p w:rsidR="00D5301D" w:rsidRPr="00446F78" w:rsidRDefault="00D5301D" w:rsidP="00D5301D">
      <w:pPr>
        <w:pStyle w:val="a8"/>
        <w:spacing w:before="0"/>
        <w:jc w:val="center"/>
        <w:rPr>
          <w:rFonts w:ascii="Times New Roman" w:hAnsi="Times New Roman" w:cs="Times New Roman"/>
          <w:sz w:val="22"/>
          <w:szCs w:val="22"/>
          <w:lang w:val="ru-RU"/>
        </w:rPr>
      </w:pPr>
      <w:bookmarkStart w:id="0" w:name="042"/>
      <w:bookmarkEnd w:id="0"/>
      <w:r w:rsidRPr="00446F78">
        <w:rPr>
          <w:rFonts w:ascii="Times New Roman" w:hAnsi="Times New Roman" w:cs="Times New Roman"/>
          <w:color w:val="231F20"/>
          <w:sz w:val="22"/>
          <w:szCs w:val="22"/>
          <w:lang w:val="ru-RU"/>
        </w:rPr>
        <w:t xml:space="preserve">Основные технические характеристики карьерных самосвалов с жесткой рамой </w:t>
      </w:r>
      <w:proofErr w:type="spellStart"/>
      <w:r w:rsidRPr="00446F78">
        <w:rPr>
          <w:rFonts w:ascii="Times New Roman" w:hAnsi="Times New Roman" w:cs="Times New Roman"/>
          <w:color w:val="231F20"/>
          <w:sz w:val="22"/>
          <w:szCs w:val="22"/>
          <w:lang w:val="ru-RU"/>
        </w:rPr>
        <w:t>БелАЗ</w:t>
      </w:r>
      <w:proofErr w:type="spellEnd"/>
    </w:p>
    <w:p w:rsidR="00D5301D" w:rsidRPr="00446F78" w:rsidRDefault="00D5301D" w:rsidP="00D5301D">
      <w:pPr>
        <w:pStyle w:val="a8"/>
        <w:spacing w:before="0"/>
        <w:rPr>
          <w:rFonts w:ascii="Times New Roman" w:hAnsi="Times New Roman" w:cs="Times New Roman"/>
          <w:sz w:val="22"/>
          <w:szCs w:val="22"/>
          <w:lang w:val="ru-RU"/>
        </w:rPr>
      </w:pPr>
    </w:p>
    <w:tbl>
      <w:tblPr>
        <w:tblStyle w:val="TableNormal"/>
        <w:tblW w:w="0" w:type="auto"/>
        <w:tblInd w:w="134" w:type="dxa"/>
        <w:tblBorders>
          <w:top w:val="thinThickMediumGap" w:sz="3" w:space="0" w:color="231F20"/>
          <w:left w:val="thinThickMediumGap" w:sz="3" w:space="0" w:color="231F20"/>
          <w:bottom w:val="thinThickMediumGap" w:sz="3" w:space="0" w:color="231F20"/>
          <w:right w:val="thinThickMediumGap" w:sz="3" w:space="0" w:color="231F20"/>
          <w:insideH w:val="thinThickMediumGap" w:sz="3" w:space="0" w:color="231F20"/>
          <w:insideV w:val="thinThickMediumGap" w:sz="3" w:space="0" w:color="231F20"/>
        </w:tblBorders>
        <w:tblLayout w:type="fixed"/>
        <w:tblLook w:val="01E0" w:firstRow="1" w:lastRow="1" w:firstColumn="1" w:lastColumn="1" w:noHBand="0" w:noVBand="0"/>
      </w:tblPr>
      <w:tblGrid>
        <w:gridCol w:w="1090"/>
        <w:gridCol w:w="714"/>
        <w:gridCol w:w="572"/>
        <w:gridCol w:w="590"/>
        <w:gridCol w:w="1830"/>
        <w:gridCol w:w="1444"/>
        <w:gridCol w:w="708"/>
        <w:gridCol w:w="1488"/>
        <w:gridCol w:w="1467"/>
      </w:tblGrid>
      <w:tr w:rsidR="00D5301D" w:rsidRPr="00446F78" w:rsidTr="006D0C98">
        <w:trPr>
          <w:trHeight w:val="620"/>
        </w:trPr>
        <w:tc>
          <w:tcPr>
            <w:tcW w:w="1090" w:type="dxa"/>
            <w:tcBorders>
              <w:left w:val="single" w:sz="18" w:space="0" w:color="231F20"/>
              <w:bottom w:val="single" w:sz="6" w:space="0" w:color="231F20"/>
              <w:right w:val="single" w:sz="8" w:space="0" w:color="231F20"/>
            </w:tcBorders>
            <w:shd w:val="clear" w:color="auto" w:fill="58595B"/>
          </w:tcPr>
          <w:p w:rsidR="00D5301D" w:rsidRPr="00446F78" w:rsidRDefault="00D5301D" w:rsidP="006D0C98">
            <w:pPr>
              <w:pStyle w:val="TableParagraph"/>
              <w:ind w:firstLine="94"/>
              <w:jc w:val="left"/>
              <w:rPr>
                <w:rFonts w:ascii="Times New Roman" w:hAnsi="Times New Roman" w:cs="Times New Roman"/>
                <w:b/>
                <w:sz w:val="22"/>
                <w:szCs w:val="22"/>
              </w:rPr>
            </w:pPr>
            <w:proofErr w:type="spellStart"/>
            <w:r w:rsidRPr="00446F78">
              <w:rPr>
                <w:rFonts w:ascii="Times New Roman" w:hAnsi="Times New Roman" w:cs="Times New Roman"/>
                <w:b/>
                <w:color w:val="FFFFFF"/>
                <w:sz w:val="22"/>
                <w:szCs w:val="22"/>
              </w:rPr>
              <w:t>Модель</w:t>
            </w:r>
            <w:proofErr w:type="spellEnd"/>
            <w:r w:rsidRPr="00446F78">
              <w:rPr>
                <w:rFonts w:ascii="Times New Roman" w:hAnsi="Times New Roman" w:cs="Times New Roman"/>
                <w:b/>
                <w:color w:val="FFFFFF"/>
                <w:sz w:val="22"/>
                <w:szCs w:val="22"/>
              </w:rPr>
              <w:t xml:space="preserve"> </w:t>
            </w:r>
            <w:proofErr w:type="spellStart"/>
            <w:r w:rsidRPr="00446F78">
              <w:rPr>
                <w:rFonts w:ascii="Times New Roman" w:hAnsi="Times New Roman" w:cs="Times New Roman"/>
                <w:b/>
                <w:color w:val="FFFFFF"/>
                <w:w w:val="95"/>
                <w:sz w:val="22"/>
                <w:szCs w:val="22"/>
              </w:rPr>
              <w:t>самосвала</w:t>
            </w:r>
            <w:proofErr w:type="spellEnd"/>
          </w:p>
        </w:tc>
        <w:tc>
          <w:tcPr>
            <w:tcW w:w="714" w:type="dxa"/>
            <w:tcBorders>
              <w:left w:val="single" w:sz="8" w:space="0" w:color="231F20"/>
              <w:bottom w:val="single" w:sz="6" w:space="0" w:color="231F20"/>
              <w:right w:val="single" w:sz="8" w:space="0" w:color="231F20"/>
            </w:tcBorders>
            <w:shd w:val="clear" w:color="auto" w:fill="58595B"/>
          </w:tcPr>
          <w:p w:rsidR="00D5301D" w:rsidRPr="00446F78" w:rsidRDefault="00D5301D" w:rsidP="006D0C98">
            <w:pPr>
              <w:pStyle w:val="TableParagraph"/>
              <w:ind w:hanging="1"/>
              <w:rPr>
                <w:rFonts w:ascii="Times New Roman" w:hAnsi="Times New Roman" w:cs="Times New Roman"/>
                <w:b/>
                <w:sz w:val="22"/>
                <w:szCs w:val="22"/>
              </w:rPr>
            </w:pPr>
            <w:proofErr w:type="spellStart"/>
            <w:r w:rsidRPr="00446F78">
              <w:rPr>
                <w:rFonts w:ascii="Times New Roman" w:hAnsi="Times New Roman" w:cs="Times New Roman"/>
                <w:b/>
                <w:color w:val="FFFFFF"/>
                <w:sz w:val="22"/>
                <w:szCs w:val="22"/>
              </w:rPr>
              <w:t>Грузо</w:t>
            </w:r>
            <w:proofErr w:type="spellEnd"/>
            <w:r w:rsidRPr="00446F78">
              <w:rPr>
                <w:rFonts w:ascii="Times New Roman" w:hAnsi="Times New Roman" w:cs="Times New Roman"/>
                <w:b/>
                <w:color w:val="FFFFFF"/>
                <w:sz w:val="22"/>
                <w:szCs w:val="22"/>
              </w:rPr>
              <w:t xml:space="preserve">- </w:t>
            </w:r>
            <w:proofErr w:type="spellStart"/>
            <w:r w:rsidRPr="00446F78">
              <w:rPr>
                <w:rFonts w:ascii="Times New Roman" w:hAnsi="Times New Roman" w:cs="Times New Roman"/>
                <w:b/>
                <w:color w:val="FFFFFF"/>
                <w:sz w:val="22"/>
                <w:szCs w:val="22"/>
              </w:rPr>
              <w:t>подъ</w:t>
            </w:r>
            <w:proofErr w:type="spellEnd"/>
            <w:r w:rsidRPr="00446F78">
              <w:rPr>
                <w:rFonts w:ascii="Times New Roman" w:hAnsi="Times New Roman" w:cs="Times New Roman"/>
                <w:b/>
                <w:color w:val="FFFFFF"/>
                <w:sz w:val="22"/>
                <w:szCs w:val="22"/>
              </w:rPr>
              <w:t xml:space="preserve">- </w:t>
            </w:r>
            <w:proofErr w:type="spellStart"/>
            <w:r w:rsidRPr="00446F78">
              <w:rPr>
                <w:rFonts w:ascii="Times New Roman" w:hAnsi="Times New Roman" w:cs="Times New Roman"/>
                <w:b/>
                <w:color w:val="FFFFFF"/>
                <w:w w:val="95"/>
                <w:sz w:val="22"/>
                <w:szCs w:val="22"/>
              </w:rPr>
              <w:t>емность</w:t>
            </w:r>
            <w:proofErr w:type="spellEnd"/>
            <w:r w:rsidRPr="00446F78">
              <w:rPr>
                <w:rFonts w:ascii="Times New Roman" w:hAnsi="Times New Roman" w:cs="Times New Roman"/>
                <w:b/>
                <w:color w:val="FFFFFF"/>
                <w:w w:val="95"/>
                <w:sz w:val="22"/>
                <w:szCs w:val="22"/>
              </w:rPr>
              <w:t>, т</w:t>
            </w:r>
          </w:p>
        </w:tc>
        <w:tc>
          <w:tcPr>
            <w:tcW w:w="572" w:type="dxa"/>
            <w:tcBorders>
              <w:left w:val="single" w:sz="8" w:space="0" w:color="231F20"/>
              <w:bottom w:val="single" w:sz="6" w:space="0" w:color="231F20"/>
              <w:right w:val="single" w:sz="8" w:space="0" w:color="231F20"/>
            </w:tcBorders>
            <w:shd w:val="clear" w:color="auto" w:fill="58595B"/>
          </w:tcPr>
          <w:p w:rsidR="00D5301D" w:rsidRPr="00446F78" w:rsidRDefault="00D5301D" w:rsidP="006D0C98">
            <w:pPr>
              <w:pStyle w:val="TableParagraph"/>
              <w:ind w:firstLine="39"/>
              <w:jc w:val="both"/>
              <w:rPr>
                <w:rFonts w:ascii="Times New Roman" w:hAnsi="Times New Roman" w:cs="Times New Roman"/>
                <w:b/>
                <w:sz w:val="22"/>
                <w:szCs w:val="22"/>
              </w:rPr>
            </w:pPr>
            <w:proofErr w:type="spellStart"/>
            <w:r w:rsidRPr="00446F78">
              <w:rPr>
                <w:rFonts w:ascii="Times New Roman" w:hAnsi="Times New Roman" w:cs="Times New Roman"/>
                <w:b/>
                <w:color w:val="FFFFFF"/>
                <w:sz w:val="22"/>
                <w:szCs w:val="22"/>
              </w:rPr>
              <w:t>Снаря</w:t>
            </w:r>
            <w:proofErr w:type="spellEnd"/>
            <w:r w:rsidRPr="00446F78">
              <w:rPr>
                <w:rFonts w:ascii="Times New Roman" w:hAnsi="Times New Roman" w:cs="Times New Roman"/>
                <w:b/>
                <w:color w:val="FFFFFF"/>
                <w:sz w:val="22"/>
                <w:szCs w:val="22"/>
              </w:rPr>
              <w:t xml:space="preserve">- </w:t>
            </w:r>
            <w:proofErr w:type="spellStart"/>
            <w:r w:rsidRPr="00446F78">
              <w:rPr>
                <w:rFonts w:ascii="Times New Roman" w:hAnsi="Times New Roman" w:cs="Times New Roman"/>
                <w:b/>
                <w:color w:val="FFFFFF"/>
                <w:sz w:val="22"/>
                <w:szCs w:val="22"/>
              </w:rPr>
              <w:t>женная</w:t>
            </w:r>
            <w:proofErr w:type="spellEnd"/>
            <w:r w:rsidRPr="00446F78">
              <w:rPr>
                <w:rFonts w:ascii="Times New Roman" w:hAnsi="Times New Roman" w:cs="Times New Roman"/>
                <w:b/>
                <w:color w:val="FFFFFF"/>
                <w:sz w:val="22"/>
                <w:szCs w:val="22"/>
              </w:rPr>
              <w:t xml:space="preserve"> </w:t>
            </w:r>
            <w:proofErr w:type="spellStart"/>
            <w:r w:rsidRPr="00446F78">
              <w:rPr>
                <w:rFonts w:ascii="Times New Roman" w:hAnsi="Times New Roman" w:cs="Times New Roman"/>
                <w:b/>
                <w:color w:val="FFFFFF"/>
                <w:sz w:val="22"/>
                <w:szCs w:val="22"/>
              </w:rPr>
              <w:t>масса</w:t>
            </w:r>
            <w:proofErr w:type="spellEnd"/>
            <w:r w:rsidRPr="00446F78">
              <w:rPr>
                <w:rFonts w:ascii="Times New Roman" w:hAnsi="Times New Roman" w:cs="Times New Roman"/>
                <w:b/>
                <w:color w:val="FFFFFF"/>
                <w:sz w:val="22"/>
                <w:szCs w:val="22"/>
              </w:rPr>
              <w:t>,</w:t>
            </w:r>
            <w:r w:rsidRPr="00446F78">
              <w:rPr>
                <w:rFonts w:ascii="Times New Roman" w:hAnsi="Times New Roman" w:cs="Times New Roman"/>
                <w:b/>
                <w:color w:val="FFFFFF"/>
                <w:spacing w:val="-14"/>
                <w:sz w:val="22"/>
                <w:szCs w:val="22"/>
              </w:rPr>
              <w:t xml:space="preserve"> </w:t>
            </w:r>
            <w:r w:rsidRPr="00446F78">
              <w:rPr>
                <w:rFonts w:ascii="Times New Roman" w:hAnsi="Times New Roman" w:cs="Times New Roman"/>
                <w:b/>
                <w:color w:val="FFFFFF"/>
                <w:sz w:val="22"/>
                <w:szCs w:val="22"/>
              </w:rPr>
              <w:t>т</w:t>
            </w:r>
          </w:p>
        </w:tc>
        <w:tc>
          <w:tcPr>
            <w:tcW w:w="590" w:type="dxa"/>
            <w:tcBorders>
              <w:left w:val="single" w:sz="8" w:space="0" w:color="231F20"/>
              <w:bottom w:val="single" w:sz="6" w:space="0" w:color="231F20"/>
              <w:right w:val="single" w:sz="8" w:space="0" w:color="231F20"/>
            </w:tcBorders>
            <w:shd w:val="clear" w:color="auto" w:fill="58595B"/>
          </w:tcPr>
          <w:p w:rsidR="00D5301D" w:rsidRPr="00446F78" w:rsidRDefault="00D5301D" w:rsidP="006D0C98">
            <w:pPr>
              <w:pStyle w:val="TableParagraph"/>
              <w:rPr>
                <w:rFonts w:ascii="Times New Roman" w:hAnsi="Times New Roman" w:cs="Times New Roman"/>
                <w:b/>
                <w:sz w:val="22"/>
                <w:szCs w:val="22"/>
              </w:rPr>
            </w:pPr>
            <w:proofErr w:type="spellStart"/>
            <w:r w:rsidRPr="00446F78">
              <w:rPr>
                <w:rFonts w:ascii="Times New Roman" w:hAnsi="Times New Roman" w:cs="Times New Roman"/>
                <w:b/>
                <w:color w:val="FFFFFF"/>
                <w:w w:val="95"/>
                <w:sz w:val="22"/>
                <w:szCs w:val="22"/>
              </w:rPr>
              <w:t>Полная</w:t>
            </w:r>
            <w:proofErr w:type="spellEnd"/>
            <w:r w:rsidRPr="00446F78">
              <w:rPr>
                <w:rFonts w:ascii="Times New Roman" w:hAnsi="Times New Roman" w:cs="Times New Roman"/>
                <w:b/>
                <w:color w:val="FFFFFF"/>
                <w:w w:val="95"/>
                <w:sz w:val="22"/>
                <w:szCs w:val="22"/>
              </w:rPr>
              <w:t xml:space="preserve"> </w:t>
            </w:r>
            <w:proofErr w:type="spellStart"/>
            <w:r w:rsidRPr="00446F78">
              <w:rPr>
                <w:rFonts w:ascii="Times New Roman" w:hAnsi="Times New Roman" w:cs="Times New Roman"/>
                <w:b/>
                <w:color w:val="FFFFFF"/>
                <w:sz w:val="22"/>
                <w:szCs w:val="22"/>
              </w:rPr>
              <w:t>масса</w:t>
            </w:r>
            <w:proofErr w:type="spellEnd"/>
            <w:r w:rsidRPr="00446F78">
              <w:rPr>
                <w:rFonts w:ascii="Times New Roman" w:hAnsi="Times New Roman" w:cs="Times New Roman"/>
                <w:b/>
                <w:color w:val="FFFFFF"/>
                <w:sz w:val="22"/>
                <w:szCs w:val="22"/>
              </w:rPr>
              <w:t>, т</w:t>
            </w:r>
          </w:p>
        </w:tc>
        <w:tc>
          <w:tcPr>
            <w:tcW w:w="1830" w:type="dxa"/>
            <w:tcBorders>
              <w:left w:val="single" w:sz="8" w:space="0" w:color="231F20"/>
              <w:bottom w:val="single" w:sz="6" w:space="0" w:color="231F20"/>
              <w:right w:val="single" w:sz="8" w:space="0" w:color="231F20"/>
            </w:tcBorders>
            <w:shd w:val="clear" w:color="auto" w:fill="58595B"/>
          </w:tcPr>
          <w:p w:rsidR="00D5301D" w:rsidRPr="00446F78" w:rsidRDefault="00D5301D" w:rsidP="005D564E">
            <w:pPr>
              <w:pStyle w:val="TableParagraph"/>
              <w:ind w:hanging="1"/>
              <w:rPr>
                <w:rFonts w:ascii="Times New Roman" w:hAnsi="Times New Roman" w:cs="Times New Roman"/>
                <w:b/>
                <w:sz w:val="22"/>
                <w:szCs w:val="22"/>
                <w:lang w:val="ru-RU"/>
              </w:rPr>
            </w:pPr>
            <w:r w:rsidRPr="00446F78">
              <w:rPr>
                <w:rFonts w:ascii="Times New Roman" w:hAnsi="Times New Roman" w:cs="Times New Roman"/>
                <w:b/>
                <w:color w:val="FFFFFF"/>
                <w:sz w:val="22"/>
                <w:szCs w:val="22"/>
                <w:lang w:val="ru-RU"/>
              </w:rPr>
              <w:t>Объем кузова (геометрический/«с</w:t>
            </w:r>
            <w:r w:rsidRPr="00446F78">
              <w:rPr>
                <w:rFonts w:ascii="Times New Roman" w:hAnsi="Times New Roman" w:cs="Times New Roman"/>
                <w:b/>
                <w:color w:val="FFFFFF"/>
                <w:spacing w:val="-19"/>
                <w:sz w:val="22"/>
                <w:szCs w:val="22"/>
                <w:lang w:val="ru-RU"/>
              </w:rPr>
              <w:t xml:space="preserve"> </w:t>
            </w:r>
            <w:r w:rsidRPr="00446F78">
              <w:rPr>
                <w:rFonts w:ascii="Times New Roman" w:hAnsi="Times New Roman" w:cs="Times New Roman"/>
                <w:b/>
                <w:color w:val="FFFFFF"/>
                <w:sz w:val="22"/>
                <w:szCs w:val="22"/>
                <w:lang w:val="ru-RU"/>
              </w:rPr>
              <w:t>шапкой»),</w:t>
            </w:r>
            <w:r w:rsidRPr="00446F78">
              <w:rPr>
                <w:rFonts w:ascii="Times New Roman" w:hAnsi="Times New Roman" w:cs="Times New Roman"/>
                <w:b/>
                <w:color w:val="FFFFFF"/>
                <w:spacing w:val="-1"/>
                <w:sz w:val="22"/>
                <w:szCs w:val="22"/>
                <w:lang w:val="ru-RU"/>
              </w:rPr>
              <w:t xml:space="preserve"> </w:t>
            </w:r>
            <w:r w:rsidRPr="00446F78">
              <w:rPr>
                <w:rFonts w:ascii="Times New Roman" w:hAnsi="Times New Roman" w:cs="Times New Roman"/>
                <w:b/>
                <w:color w:val="FFFFFF"/>
                <w:sz w:val="22"/>
                <w:szCs w:val="22"/>
                <w:lang w:val="ru-RU"/>
              </w:rPr>
              <w:t>м</w:t>
            </w:r>
            <w:r w:rsidRPr="00446F78">
              <w:rPr>
                <w:rFonts w:ascii="Times New Roman" w:hAnsi="Times New Roman" w:cs="Times New Roman"/>
                <w:b/>
                <w:color w:val="FFFFFF"/>
                <w:position w:val="5"/>
                <w:sz w:val="22"/>
                <w:szCs w:val="22"/>
                <w:lang w:val="ru-RU"/>
              </w:rPr>
              <w:t>3</w:t>
            </w:r>
          </w:p>
        </w:tc>
        <w:tc>
          <w:tcPr>
            <w:tcW w:w="1444" w:type="dxa"/>
            <w:tcBorders>
              <w:left w:val="single" w:sz="8" w:space="0" w:color="231F20"/>
              <w:bottom w:val="single" w:sz="6" w:space="0" w:color="231F20"/>
              <w:right w:val="single" w:sz="8" w:space="0" w:color="231F20"/>
            </w:tcBorders>
            <w:shd w:val="clear" w:color="auto" w:fill="58595B"/>
          </w:tcPr>
          <w:p w:rsidR="00D5301D" w:rsidRPr="00446F78" w:rsidRDefault="00D5301D" w:rsidP="006D0C98">
            <w:pPr>
              <w:pStyle w:val="TableParagraph"/>
              <w:ind w:firstLine="78"/>
              <w:jc w:val="left"/>
              <w:rPr>
                <w:rFonts w:ascii="Times New Roman" w:hAnsi="Times New Roman" w:cs="Times New Roman"/>
                <w:b/>
                <w:sz w:val="22"/>
                <w:szCs w:val="22"/>
              </w:rPr>
            </w:pPr>
            <w:proofErr w:type="spellStart"/>
            <w:r w:rsidRPr="00446F78">
              <w:rPr>
                <w:rFonts w:ascii="Times New Roman" w:hAnsi="Times New Roman" w:cs="Times New Roman"/>
                <w:b/>
                <w:color w:val="FFFFFF"/>
                <w:sz w:val="22"/>
                <w:szCs w:val="22"/>
              </w:rPr>
              <w:t>Модель</w:t>
            </w:r>
            <w:proofErr w:type="spellEnd"/>
            <w:r w:rsidRPr="00446F78">
              <w:rPr>
                <w:rFonts w:ascii="Times New Roman" w:hAnsi="Times New Roman" w:cs="Times New Roman"/>
                <w:b/>
                <w:color w:val="FFFFFF"/>
                <w:sz w:val="22"/>
                <w:szCs w:val="22"/>
              </w:rPr>
              <w:t xml:space="preserve"> </w:t>
            </w:r>
            <w:proofErr w:type="spellStart"/>
            <w:r w:rsidRPr="00446F78">
              <w:rPr>
                <w:rFonts w:ascii="Times New Roman" w:hAnsi="Times New Roman" w:cs="Times New Roman"/>
                <w:b/>
                <w:color w:val="FFFFFF"/>
                <w:w w:val="95"/>
                <w:sz w:val="22"/>
                <w:szCs w:val="22"/>
              </w:rPr>
              <w:t>двигателя</w:t>
            </w:r>
            <w:proofErr w:type="spellEnd"/>
          </w:p>
        </w:tc>
        <w:tc>
          <w:tcPr>
            <w:tcW w:w="708" w:type="dxa"/>
            <w:tcBorders>
              <w:left w:val="single" w:sz="8" w:space="0" w:color="231F20"/>
              <w:bottom w:val="single" w:sz="6" w:space="0" w:color="231F20"/>
              <w:right w:val="single" w:sz="8" w:space="0" w:color="231F20"/>
            </w:tcBorders>
            <w:shd w:val="clear" w:color="auto" w:fill="58595B"/>
          </w:tcPr>
          <w:p w:rsidR="00D5301D" w:rsidRPr="00446F78" w:rsidRDefault="00D5301D" w:rsidP="006D0C98">
            <w:pPr>
              <w:pStyle w:val="TableParagraph"/>
              <w:ind w:hanging="1"/>
              <w:rPr>
                <w:rFonts w:ascii="Times New Roman" w:hAnsi="Times New Roman" w:cs="Times New Roman"/>
                <w:b/>
                <w:sz w:val="22"/>
                <w:szCs w:val="22"/>
              </w:rPr>
            </w:pPr>
            <w:proofErr w:type="spellStart"/>
            <w:r w:rsidRPr="00446F78">
              <w:rPr>
                <w:rFonts w:ascii="Times New Roman" w:hAnsi="Times New Roman" w:cs="Times New Roman"/>
                <w:b/>
                <w:color w:val="FFFFFF"/>
                <w:sz w:val="22"/>
                <w:szCs w:val="22"/>
              </w:rPr>
              <w:t>Макс</w:t>
            </w:r>
            <w:proofErr w:type="spellEnd"/>
            <w:r w:rsidRPr="00446F78">
              <w:rPr>
                <w:rFonts w:ascii="Times New Roman" w:hAnsi="Times New Roman" w:cs="Times New Roman"/>
                <w:b/>
                <w:color w:val="FFFFFF"/>
                <w:sz w:val="22"/>
                <w:szCs w:val="22"/>
              </w:rPr>
              <w:t xml:space="preserve">. </w:t>
            </w:r>
            <w:proofErr w:type="spellStart"/>
            <w:r w:rsidRPr="00446F78">
              <w:rPr>
                <w:rFonts w:ascii="Times New Roman" w:hAnsi="Times New Roman" w:cs="Times New Roman"/>
                <w:b/>
                <w:color w:val="FFFFFF"/>
                <w:spacing w:val="-1"/>
                <w:w w:val="95"/>
                <w:sz w:val="22"/>
                <w:szCs w:val="22"/>
              </w:rPr>
              <w:t>скорость</w:t>
            </w:r>
            <w:proofErr w:type="spellEnd"/>
            <w:r w:rsidRPr="00446F78">
              <w:rPr>
                <w:rFonts w:ascii="Times New Roman" w:hAnsi="Times New Roman" w:cs="Times New Roman"/>
                <w:b/>
                <w:color w:val="FFFFFF"/>
                <w:spacing w:val="-1"/>
                <w:w w:val="95"/>
                <w:sz w:val="22"/>
                <w:szCs w:val="22"/>
              </w:rPr>
              <w:t xml:space="preserve">, </w:t>
            </w:r>
            <w:proofErr w:type="spellStart"/>
            <w:r w:rsidRPr="00446F78">
              <w:rPr>
                <w:rFonts w:ascii="Times New Roman" w:hAnsi="Times New Roman" w:cs="Times New Roman"/>
                <w:b/>
                <w:color w:val="FFFFFF"/>
                <w:sz w:val="22"/>
                <w:szCs w:val="22"/>
              </w:rPr>
              <w:t>км</w:t>
            </w:r>
            <w:proofErr w:type="spellEnd"/>
            <w:r w:rsidRPr="00446F78">
              <w:rPr>
                <w:rFonts w:ascii="Times New Roman" w:hAnsi="Times New Roman" w:cs="Times New Roman"/>
                <w:b/>
                <w:color w:val="FFFFFF"/>
                <w:sz w:val="22"/>
                <w:szCs w:val="22"/>
              </w:rPr>
              <w:t>/ч</w:t>
            </w:r>
          </w:p>
        </w:tc>
        <w:tc>
          <w:tcPr>
            <w:tcW w:w="1488" w:type="dxa"/>
            <w:tcBorders>
              <w:left w:val="single" w:sz="8" w:space="0" w:color="231F20"/>
              <w:bottom w:val="single" w:sz="6" w:space="0" w:color="231F20"/>
              <w:right w:val="single" w:sz="8" w:space="0" w:color="231F20"/>
            </w:tcBorders>
            <w:shd w:val="clear" w:color="auto" w:fill="58595B"/>
          </w:tcPr>
          <w:p w:rsidR="00D5301D" w:rsidRPr="00446F78" w:rsidRDefault="00D5301D" w:rsidP="006D0C98">
            <w:pPr>
              <w:pStyle w:val="TableParagraph"/>
              <w:ind w:firstLine="293"/>
              <w:jc w:val="left"/>
              <w:rPr>
                <w:rFonts w:ascii="Times New Roman" w:hAnsi="Times New Roman" w:cs="Times New Roman"/>
                <w:b/>
                <w:sz w:val="22"/>
                <w:szCs w:val="22"/>
              </w:rPr>
            </w:pPr>
            <w:proofErr w:type="spellStart"/>
            <w:r w:rsidRPr="00446F78">
              <w:rPr>
                <w:rFonts w:ascii="Times New Roman" w:hAnsi="Times New Roman" w:cs="Times New Roman"/>
                <w:b/>
                <w:color w:val="FFFFFF"/>
                <w:sz w:val="22"/>
                <w:szCs w:val="22"/>
              </w:rPr>
              <w:t>Тип</w:t>
            </w:r>
            <w:proofErr w:type="spellEnd"/>
            <w:r w:rsidRPr="00446F78">
              <w:rPr>
                <w:rFonts w:ascii="Times New Roman" w:hAnsi="Times New Roman" w:cs="Times New Roman"/>
                <w:b/>
                <w:color w:val="FFFFFF"/>
                <w:sz w:val="22"/>
                <w:szCs w:val="22"/>
              </w:rPr>
              <w:t xml:space="preserve"> </w:t>
            </w:r>
            <w:proofErr w:type="spellStart"/>
            <w:r w:rsidRPr="00446F78">
              <w:rPr>
                <w:rFonts w:ascii="Times New Roman" w:hAnsi="Times New Roman" w:cs="Times New Roman"/>
                <w:b/>
                <w:color w:val="FFFFFF"/>
                <w:w w:val="95"/>
                <w:sz w:val="22"/>
                <w:szCs w:val="22"/>
              </w:rPr>
              <w:t>трансмиссии</w:t>
            </w:r>
            <w:proofErr w:type="spellEnd"/>
          </w:p>
        </w:tc>
        <w:tc>
          <w:tcPr>
            <w:tcW w:w="1467" w:type="dxa"/>
            <w:tcBorders>
              <w:left w:val="single" w:sz="8" w:space="0" w:color="231F20"/>
              <w:bottom w:val="single" w:sz="6" w:space="0" w:color="231F20"/>
              <w:right w:val="single" w:sz="18" w:space="0" w:color="231F20"/>
            </w:tcBorders>
            <w:shd w:val="clear" w:color="auto" w:fill="58595B"/>
          </w:tcPr>
          <w:p w:rsidR="00D5301D" w:rsidRPr="00446F78" w:rsidRDefault="00D5301D" w:rsidP="006D0C98">
            <w:pPr>
              <w:pStyle w:val="TableParagraph"/>
              <w:rPr>
                <w:rFonts w:ascii="Times New Roman" w:hAnsi="Times New Roman" w:cs="Times New Roman"/>
                <w:b/>
                <w:sz w:val="22"/>
                <w:szCs w:val="22"/>
              </w:rPr>
            </w:pPr>
            <w:proofErr w:type="spellStart"/>
            <w:r w:rsidRPr="00446F78">
              <w:rPr>
                <w:rFonts w:ascii="Times New Roman" w:hAnsi="Times New Roman" w:cs="Times New Roman"/>
                <w:b/>
                <w:color w:val="FFFFFF"/>
                <w:sz w:val="22"/>
                <w:szCs w:val="22"/>
              </w:rPr>
              <w:t>Габаритные</w:t>
            </w:r>
            <w:proofErr w:type="spellEnd"/>
            <w:r w:rsidRPr="00446F78">
              <w:rPr>
                <w:rFonts w:ascii="Times New Roman" w:hAnsi="Times New Roman" w:cs="Times New Roman"/>
                <w:b/>
                <w:color w:val="FFFFFF"/>
                <w:sz w:val="22"/>
                <w:szCs w:val="22"/>
              </w:rPr>
              <w:t xml:space="preserve"> </w:t>
            </w:r>
            <w:proofErr w:type="spellStart"/>
            <w:r w:rsidRPr="00446F78">
              <w:rPr>
                <w:rFonts w:ascii="Times New Roman" w:hAnsi="Times New Roman" w:cs="Times New Roman"/>
                <w:b/>
                <w:color w:val="FFFFFF"/>
                <w:w w:val="95"/>
                <w:sz w:val="22"/>
                <w:szCs w:val="22"/>
              </w:rPr>
              <w:t>размеры</w:t>
            </w:r>
            <w:proofErr w:type="spellEnd"/>
            <w:r w:rsidRPr="00446F78">
              <w:rPr>
                <w:rFonts w:ascii="Times New Roman" w:hAnsi="Times New Roman" w:cs="Times New Roman"/>
                <w:b/>
                <w:color w:val="FFFFFF"/>
                <w:w w:val="95"/>
                <w:sz w:val="22"/>
                <w:szCs w:val="22"/>
              </w:rPr>
              <w:t xml:space="preserve">: </w:t>
            </w:r>
            <w:proofErr w:type="spellStart"/>
            <w:r w:rsidRPr="00446F78">
              <w:rPr>
                <w:rFonts w:ascii="Times New Roman" w:hAnsi="Times New Roman" w:cs="Times New Roman"/>
                <w:b/>
                <w:color w:val="FFFFFF"/>
                <w:w w:val="95"/>
                <w:sz w:val="22"/>
                <w:szCs w:val="22"/>
              </w:rPr>
              <w:t>ДхШхВ</w:t>
            </w:r>
            <w:proofErr w:type="spellEnd"/>
            <w:r w:rsidRPr="00446F78">
              <w:rPr>
                <w:rFonts w:ascii="Times New Roman" w:hAnsi="Times New Roman" w:cs="Times New Roman"/>
                <w:b/>
                <w:color w:val="FFFFFF"/>
                <w:w w:val="95"/>
                <w:sz w:val="22"/>
                <w:szCs w:val="22"/>
              </w:rPr>
              <w:t xml:space="preserve">, </w:t>
            </w:r>
            <w:proofErr w:type="spellStart"/>
            <w:r w:rsidRPr="00446F78">
              <w:rPr>
                <w:rFonts w:ascii="Times New Roman" w:hAnsi="Times New Roman" w:cs="Times New Roman"/>
                <w:b/>
                <w:color w:val="FFFFFF"/>
                <w:sz w:val="22"/>
                <w:szCs w:val="22"/>
              </w:rPr>
              <w:t>мм</w:t>
            </w:r>
            <w:proofErr w:type="spellEnd"/>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БелАЗ-7540А</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22,6</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52,6</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15/19,2</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ЯМЗ 240ПМ2</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50</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7110х3860х3930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БелАЗ-7540В</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22,6</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52,6</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15/19,2</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ЯМЗ 240М2-1</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50</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7110х3860х3930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БелАЗ-7540C</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22,6</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52,6</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15/19,2</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ММЗ Д-280</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50</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7410х3860х3930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БелАЗ-7540D</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22,6</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52,6</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15/19,2</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BF8M 1015</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50</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7110х3860х3930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БелАЗ-7540Е</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22,6</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52,6</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24,6/28,1</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ЯМЗ 240М2-1</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50</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7160х3900х3900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lastRenderedPageBreak/>
              <w:t>БелАЗ-7540К</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22,6</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52,6</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15/19,2</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QSM11-C</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50</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7410х3860х3930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БелАЗ-7547</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45</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33,1</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78,1</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80"/>
                <w:sz w:val="22"/>
                <w:szCs w:val="22"/>
              </w:rPr>
              <w:t>21,5/27,6; 27,4/31,7;</w:t>
            </w:r>
          </w:p>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80"/>
                <w:sz w:val="22"/>
                <w:szCs w:val="22"/>
              </w:rPr>
              <w:t>28,5/33,9;  35,9/43,3</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ЯМЗ 240НМ2</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50</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8090х4110х4930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БелАЗ-75471</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45</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33,1</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78,1</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80"/>
                <w:sz w:val="22"/>
                <w:szCs w:val="22"/>
              </w:rPr>
              <w:t>21,5/27,6; 27,4/31,7;</w:t>
            </w:r>
          </w:p>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80"/>
                <w:sz w:val="22"/>
                <w:szCs w:val="22"/>
              </w:rPr>
              <w:t>28,5/33,9;  35,9/43,3</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ЯМЗ 8401.10-06</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50</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8090х4110х4930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БелАЗ-75473</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45</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33,1</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78,1</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80"/>
                <w:sz w:val="22"/>
                <w:szCs w:val="22"/>
              </w:rPr>
              <w:t>21,5/27,6; 27,4/31,7;</w:t>
            </w:r>
          </w:p>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80"/>
                <w:sz w:val="22"/>
                <w:szCs w:val="22"/>
              </w:rPr>
              <w:t>28,5/33,9;  35,9/43,3</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КТА 19-С</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50</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8390х4110х4930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БелА-75450</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45</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35</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80</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21,5/27,7</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QSX15-С</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55</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8560x4240x4475</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БелАЗ-75453</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45</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35</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80</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21,5/27,7</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Cummins КТА19-С</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55</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8560x4240x4475</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БелАЗ-7555В</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55</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40,5</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95,5</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22,7/33,3; 50/57,9; 28/37,3;</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22,3/35,3</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Cummins КТТА19-С</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55</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8890x4740x4560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БелАЗ-7555D</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55</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41,5</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96,5</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22,7/33,3; 50/57,9; 28/37,3;</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22,3/35,3</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Cummins КТТА19-С</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55</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8890x5080x4630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БелАЗ-7555Е</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44,1</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104,1</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22,7/33,3; 50/57,9; 28/37,3;</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22,3/35,3</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QSК19-С</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55</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8890x4740x4560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БелАЗ-7555F</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55</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40,5</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95,5</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22,7/33,3; 50/57,9; 28/37,3;</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22,3/35,3</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QSК19-С</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55</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5"/>
                <w:sz w:val="22"/>
                <w:szCs w:val="22"/>
              </w:rPr>
              <w:t>8890x4740x4560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БелАЗ-75570</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90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74</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164</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0"/>
                <w:sz w:val="22"/>
                <w:szCs w:val="22"/>
              </w:rPr>
              <w:t>37,7/53,3; 44,5/60; 75/93</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Cummins QSТ30</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10350х5400х5340</w:t>
            </w:r>
          </w:p>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(11000х6150х5410)*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БелАЗ-75571</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90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74</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164</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0"/>
                <w:sz w:val="22"/>
                <w:szCs w:val="22"/>
              </w:rPr>
              <w:t>37,7/53,3; 44,5/60; 75/93</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Cummins QSТ30</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90"/>
                <w:sz w:val="22"/>
                <w:szCs w:val="22"/>
              </w:rPr>
              <w:t>гидромеханическая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10350х5400х5340</w:t>
            </w:r>
          </w:p>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(11000х6150х5410)*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БелАЗ-75131</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130-136</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107,1</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243,1</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45,5/71,2; 50,1/75,5; 55/80;</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59,6/84; 103,8/134,8</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Cummins КТА50-С</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48</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11500x6400x5900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БелАЗ-75135</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110-130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100,1</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230,1</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45,5/71,2; 50,1/75,5; 55/80;</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59,6/84; 103,8/134,8</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Cummins КТА38-C</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48</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11500x6400x5900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БелАЗ-75137</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130-136</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108,1</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244,1</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45,5/71,2; 50,1/75,5; 55/80;</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59,6/84; 103,8/134,8</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MTU DD 12V4000</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48</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11500x6400x5900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БелАЗ-7513</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130 -136</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108</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244</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45,5/71,2; 50,1/75,5; 55/80;</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59,6/84; 103,8/134,8</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QSK45-С</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64</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11500x6400x5900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БелАЗ-75139</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130-136</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108,5</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244,5</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45,5/71,2; 50,1/75,5; 55/80;</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59,6/84; 103,8/134,8</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Cummins КТА50-С</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11500x6400x5900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БелАЗ-7513A</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130-136</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108,5</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244,5</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45,5/71,2; 50,1/75,5; 55/80;</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59,6/84; 103,8/134,8</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MTU DD 12V4000</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64</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11500x6400x5900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БелАЗ-7513B</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130-136</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108,5</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244,5</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45,5/71,2; 50,1/75,5; 55/80;</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59,6/84; 103,8/134,8</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MTU DD 12V4000</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11500x6400x5900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БелАЗ-75170</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160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134</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294</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65,6/96,5</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QSK45-С</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48</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12300х6850х6200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БелАЗ-75172</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160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134</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294</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65,6/96,5</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MTU DD12V4000</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48</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12300х6850х6200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БелАЗ-75173</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160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134</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294</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65,6/96,5</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QSK45-С</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12300х6850х6200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lastRenderedPageBreak/>
              <w:t>БелАЗ-75174</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160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134</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294</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65,6/96,5</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MTU DD12V4000</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12300х6850х6200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w w:val="105"/>
                <w:sz w:val="22"/>
                <w:szCs w:val="22"/>
              </w:rPr>
              <w:t>БелАЗ-75302</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220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156,1</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376,1</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92/130; 100/138; 103/141;</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117/147,4</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MTU DD16V4000</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43</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13390х7700х6650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БелАЗ-75306</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220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156,1</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376,1</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85"/>
                <w:sz w:val="22"/>
                <w:szCs w:val="22"/>
              </w:rPr>
              <w:t>92/130; 100/138; 103/141;</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117/147,4</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QSK60-C</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43</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13390х7700х6650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БелАЗ-75307</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220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156,1</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376,1</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89,5/131; 81,7/124,3;</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102,4/141,1</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QSK60-C</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13390х7880х6720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БелАЗ-75309</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220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156,1</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376,1</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89,5/131; 81,7/124,3;</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102,4/141,1</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MTU DD16V4000</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13390х7880х6720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БелАЗ-75310</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240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161,5</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401,5</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0"/>
                <w:sz w:val="22"/>
                <w:szCs w:val="22"/>
              </w:rPr>
              <w:t>102,4/141,1; 89,5/131;</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81,7/124,3</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Cummins QSK60-C</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64</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13390х8060х6720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БелАЗ-75311</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240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161,5</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401,5</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0"/>
                <w:sz w:val="22"/>
                <w:szCs w:val="22"/>
              </w:rPr>
              <w:t>102,4/141,1; 89,5/131;</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81,7/124,3</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MTU DD16V4000</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64</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13390х8060х6720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БелАЗ-75312</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240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161,5</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401,5</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0"/>
                <w:sz w:val="22"/>
                <w:szCs w:val="22"/>
              </w:rPr>
              <w:t>102,4/141,1; 89,5/131;</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81,7/124,3</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MTU DD16V4000</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60</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13390х8060х6720</w:t>
            </w:r>
          </w:p>
        </w:tc>
      </w:tr>
      <w:tr w:rsidR="00D5301D" w:rsidRPr="00446F78" w:rsidTr="006D0C98">
        <w:trPr>
          <w:trHeight w:val="39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БелАЗ-75315</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240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161,5</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401,5</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0"/>
                <w:sz w:val="22"/>
                <w:szCs w:val="22"/>
              </w:rPr>
              <w:t>102,4/141,1; 89,5/131;</w:t>
            </w:r>
          </w:p>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81,7/124,3</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D5301D">
            <w:pPr>
              <w:pStyle w:val="TableParagraph"/>
              <w:jc w:val="left"/>
              <w:rPr>
                <w:rFonts w:ascii="Times New Roman" w:hAnsi="Times New Roman" w:cs="Times New Roman"/>
                <w:sz w:val="22"/>
                <w:szCs w:val="22"/>
              </w:rPr>
            </w:pPr>
            <w:r w:rsidRPr="00446F78">
              <w:rPr>
                <w:rFonts w:ascii="Times New Roman" w:hAnsi="Times New Roman" w:cs="Times New Roman"/>
                <w:color w:val="231F20"/>
                <w:w w:val="85"/>
                <w:sz w:val="22"/>
                <w:szCs w:val="22"/>
              </w:rPr>
              <w:t>MTU DD16V4000</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64</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14150х8060х6720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w w:val="105"/>
                <w:sz w:val="22"/>
                <w:szCs w:val="22"/>
              </w:rPr>
              <w:t>БелАЗ-75600</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320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250</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560</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139/199</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QSK78-C</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64</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14900х9450х7470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БелАЗ-75601</w:t>
            </w:r>
          </w:p>
        </w:tc>
        <w:tc>
          <w:tcPr>
            <w:tcW w:w="71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320-360</w:t>
            </w:r>
          </w:p>
        </w:tc>
        <w:tc>
          <w:tcPr>
            <w:tcW w:w="572"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258</w:t>
            </w:r>
          </w:p>
        </w:tc>
        <w:tc>
          <w:tcPr>
            <w:tcW w:w="59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618</w:t>
            </w:r>
          </w:p>
        </w:tc>
        <w:tc>
          <w:tcPr>
            <w:tcW w:w="1830"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139/199</w:t>
            </w:r>
          </w:p>
        </w:tc>
        <w:tc>
          <w:tcPr>
            <w:tcW w:w="1444"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MTU20V4000</w:t>
            </w:r>
          </w:p>
        </w:tc>
        <w:tc>
          <w:tcPr>
            <w:tcW w:w="70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64</w:t>
            </w:r>
          </w:p>
        </w:tc>
        <w:tc>
          <w:tcPr>
            <w:tcW w:w="1488" w:type="dxa"/>
            <w:tcBorders>
              <w:top w:val="single" w:sz="6" w:space="0" w:color="231F20"/>
              <w:left w:val="single" w:sz="8" w:space="0" w:color="231F20"/>
              <w:bottom w:val="single" w:sz="6"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14900х9450х7470</w:t>
            </w:r>
          </w:p>
        </w:tc>
      </w:tr>
      <w:tr w:rsidR="00D5301D" w:rsidRPr="00446F78" w:rsidTr="006D0C98">
        <w:trPr>
          <w:trHeight w:val="221"/>
        </w:trPr>
        <w:tc>
          <w:tcPr>
            <w:tcW w:w="1090" w:type="dxa"/>
            <w:tcBorders>
              <w:top w:val="single" w:sz="6" w:space="0" w:color="231F20"/>
              <w:left w:val="single" w:sz="1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w w:val="105"/>
                <w:sz w:val="22"/>
                <w:szCs w:val="22"/>
              </w:rPr>
              <w:t>БелАЗ-75602</w:t>
            </w:r>
          </w:p>
        </w:tc>
        <w:tc>
          <w:tcPr>
            <w:tcW w:w="71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360</w:t>
            </w:r>
          </w:p>
        </w:tc>
        <w:tc>
          <w:tcPr>
            <w:tcW w:w="572"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261</w:t>
            </w:r>
          </w:p>
        </w:tc>
        <w:tc>
          <w:tcPr>
            <w:tcW w:w="59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621</w:t>
            </w:r>
          </w:p>
        </w:tc>
        <w:tc>
          <w:tcPr>
            <w:tcW w:w="1830"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162,8/218,1</w:t>
            </w:r>
          </w:p>
        </w:tc>
        <w:tc>
          <w:tcPr>
            <w:tcW w:w="1444"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MTU20V4000</w:t>
            </w:r>
          </w:p>
        </w:tc>
        <w:tc>
          <w:tcPr>
            <w:tcW w:w="70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64</w:t>
            </w:r>
          </w:p>
        </w:tc>
        <w:tc>
          <w:tcPr>
            <w:tcW w:w="1488" w:type="dxa"/>
            <w:tcBorders>
              <w:top w:val="single" w:sz="6" w:space="0" w:color="231F20"/>
              <w:left w:val="single" w:sz="8" w:space="0" w:color="231F20"/>
              <w:bottom w:val="single" w:sz="6" w:space="0" w:color="231F20"/>
              <w:right w:val="single" w:sz="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bottom w:val="single" w:sz="6" w:space="0" w:color="231F20"/>
              <w:right w:val="single" w:sz="18" w:space="0" w:color="231F20"/>
            </w:tcBorders>
            <w:shd w:val="clear" w:color="auto" w:fill="FFEB95"/>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15500х9450х7470</w:t>
            </w:r>
          </w:p>
        </w:tc>
      </w:tr>
      <w:tr w:rsidR="00D5301D" w:rsidRPr="00446F78" w:rsidTr="006D0C98">
        <w:trPr>
          <w:trHeight w:val="223"/>
        </w:trPr>
        <w:tc>
          <w:tcPr>
            <w:tcW w:w="1090" w:type="dxa"/>
            <w:tcBorders>
              <w:top w:val="single" w:sz="6" w:space="0" w:color="231F20"/>
              <w:left w:val="single" w:sz="18"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b/>
                <w:sz w:val="22"/>
                <w:szCs w:val="22"/>
              </w:rPr>
            </w:pPr>
            <w:r w:rsidRPr="00446F78">
              <w:rPr>
                <w:rFonts w:ascii="Times New Roman" w:hAnsi="Times New Roman" w:cs="Times New Roman"/>
                <w:b/>
                <w:color w:val="231F20"/>
                <w:sz w:val="22"/>
                <w:szCs w:val="22"/>
              </w:rPr>
              <w:t>БелАЗ-75603</w:t>
            </w:r>
          </w:p>
        </w:tc>
        <w:tc>
          <w:tcPr>
            <w:tcW w:w="714" w:type="dxa"/>
            <w:tcBorders>
              <w:top w:val="single" w:sz="6" w:space="0" w:color="231F20"/>
              <w:left w:val="single" w:sz="8"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360</w:t>
            </w:r>
          </w:p>
        </w:tc>
        <w:tc>
          <w:tcPr>
            <w:tcW w:w="572" w:type="dxa"/>
            <w:tcBorders>
              <w:top w:val="single" w:sz="6" w:space="0" w:color="231F20"/>
              <w:left w:val="single" w:sz="8"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261</w:t>
            </w:r>
          </w:p>
        </w:tc>
        <w:tc>
          <w:tcPr>
            <w:tcW w:w="590" w:type="dxa"/>
            <w:tcBorders>
              <w:top w:val="single" w:sz="6" w:space="0" w:color="231F20"/>
              <w:left w:val="single" w:sz="8" w:space="0" w:color="231F20"/>
              <w:right w:val="single" w:sz="8" w:space="0" w:color="231F20"/>
            </w:tcBorders>
            <w:shd w:val="clear" w:color="auto" w:fill="FFF6D2"/>
          </w:tcPr>
          <w:p w:rsidR="00D5301D" w:rsidRPr="00446F78" w:rsidRDefault="00D5301D" w:rsidP="006D0C98">
            <w:pPr>
              <w:pStyle w:val="TableParagraph"/>
              <w:jc w:val="right"/>
              <w:rPr>
                <w:rFonts w:ascii="Times New Roman" w:hAnsi="Times New Roman" w:cs="Times New Roman"/>
                <w:sz w:val="22"/>
                <w:szCs w:val="22"/>
              </w:rPr>
            </w:pPr>
            <w:r w:rsidRPr="00446F78">
              <w:rPr>
                <w:rFonts w:ascii="Times New Roman" w:hAnsi="Times New Roman" w:cs="Times New Roman"/>
                <w:color w:val="231F20"/>
                <w:w w:val="85"/>
                <w:sz w:val="22"/>
                <w:szCs w:val="22"/>
              </w:rPr>
              <w:t>621</w:t>
            </w:r>
          </w:p>
        </w:tc>
        <w:tc>
          <w:tcPr>
            <w:tcW w:w="1830" w:type="dxa"/>
            <w:tcBorders>
              <w:top w:val="single" w:sz="6" w:space="0" w:color="231F20"/>
              <w:left w:val="single" w:sz="8"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w w:val="95"/>
                <w:sz w:val="22"/>
                <w:szCs w:val="22"/>
              </w:rPr>
              <w:t>162,8/218,1</w:t>
            </w:r>
          </w:p>
        </w:tc>
        <w:tc>
          <w:tcPr>
            <w:tcW w:w="1444" w:type="dxa"/>
            <w:tcBorders>
              <w:top w:val="single" w:sz="6" w:space="0" w:color="231F20"/>
              <w:left w:val="single" w:sz="8"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sz w:val="22"/>
                <w:szCs w:val="22"/>
              </w:rPr>
              <w:t>QSK78-C</w:t>
            </w:r>
          </w:p>
        </w:tc>
        <w:tc>
          <w:tcPr>
            <w:tcW w:w="708" w:type="dxa"/>
            <w:tcBorders>
              <w:top w:val="single" w:sz="6" w:space="0" w:color="231F20"/>
              <w:left w:val="single" w:sz="8" w:space="0" w:color="231F20"/>
              <w:right w:val="single" w:sz="8" w:space="0" w:color="231F20"/>
            </w:tcBorders>
            <w:shd w:val="clear" w:color="auto" w:fill="FFF6D2"/>
          </w:tcPr>
          <w:p w:rsidR="00D5301D" w:rsidRPr="00446F78" w:rsidRDefault="00D5301D" w:rsidP="006D0C98">
            <w:pPr>
              <w:pStyle w:val="TableParagraph"/>
              <w:rPr>
                <w:rFonts w:ascii="Times New Roman" w:hAnsi="Times New Roman" w:cs="Times New Roman"/>
                <w:sz w:val="22"/>
                <w:szCs w:val="22"/>
              </w:rPr>
            </w:pPr>
            <w:r w:rsidRPr="00446F78">
              <w:rPr>
                <w:rFonts w:ascii="Times New Roman" w:hAnsi="Times New Roman" w:cs="Times New Roman"/>
                <w:color w:val="231F20"/>
                <w:sz w:val="22"/>
                <w:szCs w:val="22"/>
              </w:rPr>
              <w:t>64</w:t>
            </w:r>
          </w:p>
        </w:tc>
        <w:tc>
          <w:tcPr>
            <w:tcW w:w="1488" w:type="dxa"/>
            <w:tcBorders>
              <w:top w:val="single" w:sz="6" w:space="0" w:color="231F20"/>
              <w:left w:val="single" w:sz="8" w:space="0" w:color="231F20"/>
              <w:right w:val="single" w:sz="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proofErr w:type="spellStart"/>
            <w:r w:rsidRPr="00446F78">
              <w:rPr>
                <w:rFonts w:ascii="Times New Roman" w:hAnsi="Times New Roman" w:cs="Times New Roman"/>
                <w:color w:val="231F20"/>
                <w:w w:val="85"/>
                <w:sz w:val="22"/>
                <w:szCs w:val="22"/>
              </w:rPr>
              <w:t>электромеханическая</w:t>
            </w:r>
            <w:proofErr w:type="spellEnd"/>
          </w:p>
        </w:tc>
        <w:tc>
          <w:tcPr>
            <w:tcW w:w="1467" w:type="dxa"/>
            <w:tcBorders>
              <w:top w:val="single" w:sz="6" w:space="0" w:color="231F20"/>
              <w:left w:val="single" w:sz="8" w:space="0" w:color="231F20"/>
              <w:right w:val="single" w:sz="18" w:space="0" w:color="231F20"/>
            </w:tcBorders>
            <w:shd w:val="clear" w:color="auto" w:fill="FFF6D2"/>
          </w:tcPr>
          <w:p w:rsidR="00D5301D" w:rsidRPr="00446F78" w:rsidRDefault="00D5301D" w:rsidP="006D0C98">
            <w:pPr>
              <w:pStyle w:val="TableParagraph"/>
              <w:jc w:val="left"/>
              <w:rPr>
                <w:rFonts w:ascii="Times New Roman" w:hAnsi="Times New Roman" w:cs="Times New Roman"/>
                <w:sz w:val="22"/>
                <w:szCs w:val="22"/>
              </w:rPr>
            </w:pPr>
            <w:r w:rsidRPr="00446F78">
              <w:rPr>
                <w:rFonts w:ascii="Times New Roman" w:hAnsi="Times New Roman" w:cs="Times New Roman"/>
                <w:color w:val="231F20"/>
                <w:w w:val="90"/>
                <w:sz w:val="22"/>
                <w:szCs w:val="22"/>
              </w:rPr>
              <w:t>15500х9450х7470</w:t>
            </w:r>
          </w:p>
        </w:tc>
      </w:tr>
    </w:tbl>
    <w:p w:rsidR="00D5301D" w:rsidRDefault="00D5301D" w:rsidP="00D5301D">
      <w:pPr>
        <w:spacing w:line="240" w:lineRule="auto"/>
        <w:rPr>
          <w:rFonts w:ascii="Times New Roman" w:hAnsi="Times New Roman" w:cs="Times New Roman"/>
          <w:color w:val="231F20"/>
        </w:rPr>
      </w:pPr>
      <w:r w:rsidRPr="00446F78">
        <w:rPr>
          <w:rFonts w:ascii="Times New Roman" w:hAnsi="Times New Roman" w:cs="Times New Roman"/>
          <w:color w:val="231F20"/>
        </w:rPr>
        <w:t>* Для самосвалов с углевозной платформой.</w:t>
      </w:r>
    </w:p>
    <w:p w:rsidR="004B754F" w:rsidRDefault="004B754F" w:rsidP="00D5301D">
      <w:pPr>
        <w:spacing w:line="240" w:lineRule="auto"/>
        <w:rPr>
          <w:noProof/>
          <w:lang w:eastAsia="ru-RU"/>
        </w:rPr>
      </w:pPr>
    </w:p>
    <w:p w:rsidR="009C50AE" w:rsidRDefault="009C50AE" w:rsidP="00D5301D">
      <w:pPr>
        <w:spacing w:line="240" w:lineRule="auto"/>
        <w:rPr>
          <w:noProof/>
          <w:lang w:eastAsia="ru-RU"/>
        </w:rPr>
      </w:pPr>
    </w:p>
    <w:p w:rsidR="009C50AE" w:rsidRDefault="009C50AE" w:rsidP="00D5301D">
      <w:pPr>
        <w:spacing w:line="240" w:lineRule="auto"/>
        <w:rPr>
          <w:noProof/>
          <w:lang w:eastAsia="ru-RU"/>
        </w:rPr>
      </w:pPr>
      <w:r>
        <w:rPr>
          <w:noProof/>
          <w:lang w:eastAsia="ru-RU"/>
        </w:rPr>
        <w:drawing>
          <wp:anchor distT="0" distB="0" distL="114300" distR="114300" simplePos="0" relativeHeight="251661312" behindDoc="0" locked="0" layoutInCell="1" allowOverlap="1" wp14:anchorId="41924820" wp14:editId="23E5D675">
            <wp:simplePos x="0" y="0"/>
            <wp:positionH relativeFrom="margin">
              <wp:posOffset>180340</wp:posOffset>
            </wp:positionH>
            <wp:positionV relativeFrom="margin">
              <wp:posOffset>5231765</wp:posOffset>
            </wp:positionV>
            <wp:extent cx="6028690" cy="31718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28690" cy="3171825"/>
                    </a:xfrm>
                    <a:prstGeom prst="rect">
                      <a:avLst/>
                    </a:prstGeom>
                  </pic:spPr>
                </pic:pic>
              </a:graphicData>
            </a:graphic>
            <wp14:sizeRelH relativeFrom="margin">
              <wp14:pctWidth>0</wp14:pctWidth>
            </wp14:sizeRelH>
            <wp14:sizeRelV relativeFrom="margin">
              <wp14:pctHeight>0</wp14:pctHeight>
            </wp14:sizeRelV>
          </wp:anchor>
        </w:drawing>
      </w:r>
    </w:p>
    <w:p w:rsidR="009C50AE" w:rsidRDefault="009C50AE" w:rsidP="00D5301D">
      <w:pPr>
        <w:spacing w:line="240" w:lineRule="auto"/>
        <w:rPr>
          <w:noProof/>
          <w:lang w:eastAsia="ru-RU"/>
        </w:rPr>
      </w:pPr>
    </w:p>
    <w:p w:rsidR="009C50AE" w:rsidRDefault="009C50AE" w:rsidP="00D5301D">
      <w:pPr>
        <w:spacing w:line="240" w:lineRule="auto"/>
        <w:rPr>
          <w:noProof/>
          <w:lang w:eastAsia="ru-RU"/>
        </w:rPr>
      </w:pPr>
    </w:p>
    <w:p w:rsidR="009C50AE" w:rsidRDefault="009C50AE" w:rsidP="00D5301D">
      <w:pPr>
        <w:spacing w:line="240" w:lineRule="auto"/>
        <w:rPr>
          <w:noProof/>
          <w:lang w:eastAsia="ru-RU"/>
        </w:rPr>
      </w:pPr>
    </w:p>
    <w:p w:rsidR="00D5301D" w:rsidRPr="002E571E" w:rsidRDefault="00D5301D" w:rsidP="00D5301D">
      <w:pPr>
        <w:spacing w:line="240" w:lineRule="auto"/>
        <w:rPr>
          <w:rFonts w:ascii="Times New Roman" w:hAnsi="Times New Roman" w:cs="Times New Roman"/>
        </w:rPr>
      </w:pPr>
      <w:bookmarkStart w:id="1" w:name="_GoBack"/>
      <w:bookmarkEnd w:id="1"/>
      <w:r>
        <w:rPr>
          <w:rFonts w:ascii="Times New Roman" w:hAnsi="Times New Roman" w:cs="Times New Roman"/>
          <w:color w:val="F7931D"/>
        </w:rPr>
        <w:t xml:space="preserve"> </w:t>
      </w:r>
    </w:p>
    <w:p w:rsidR="00061BD6" w:rsidRDefault="00061BD6" w:rsidP="002510DE">
      <w:pPr>
        <w:spacing w:line="240" w:lineRule="auto"/>
      </w:pPr>
    </w:p>
    <w:sectPr w:rsidR="00061BD6" w:rsidSect="00D5301D">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E5"/>
    <w:rsid w:val="00061BD6"/>
    <w:rsid w:val="000928E5"/>
    <w:rsid w:val="000E5ABB"/>
    <w:rsid w:val="002510DE"/>
    <w:rsid w:val="003B25AC"/>
    <w:rsid w:val="003F2DF2"/>
    <w:rsid w:val="004B754F"/>
    <w:rsid w:val="004C1CB6"/>
    <w:rsid w:val="0052150E"/>
    <w:rsid w:val="005D564E"/>
    <w:rsid w:val="0062094E"/>
    <w:rsid w:val="008B4839"/>
    <w:rsid w:val="00914180"/>
    <w:rsid w:val="009C50AE"/>
    <w:rsid w:val="00C93C20"/>
    <w:rsid w:val="00D5301D"/>
    <w:rsid w:val="00E02913"/>
    <w:rsid w:val="00E32F2D"/>
    <w:rsid w:val="00FB0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2F2D"/>
    <w:rPr>
      <w:color w:val="0000FF"/>
      <w:u w:val="single"/>
    </w:rPr>
  </w:style>
  <w:style w:type="character" w:customStyle="1" w:styleId="catalog-series-point">
    <w:name w:val="catalog-series-point"/>
    <w:basedOn w:val="a0"/>
    <w:rsid w:val="002510DE"/>
  </w:style>
  <w:style w:type="table" w:styleId="a5">
    <w:name w:val="Table Grid"/>
    <w:basedOn w:val="a1"/>
    <w:uiPriority w:val="59"/>
    <w:rsid w:val="00251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61BD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BD6"/>
    <w:rPr>
      <w:rFonts w:ascii="Tahoma" w:hAnsi="Tahoma" w:cs="Tahoma"/>
      <w:sz w:val="16"/>
      <w:szCs w:val="16"/>
    </w:rPr>
  </w:style>
  <w:style w:type="paragraph" w:customStyle="1" w:styleId="TableParagraph">
    <w:name w:val="Table Paragraph"/>
    <w:basedOn w:val="a"/>
    <w:uiPriority w:val="1"/>
    <w:qFormat/>
    <w:rsid w:val="004C1CB6"/>
    <w:pPr>
      <w:autoSpaceDE w:val="0"/>
      <w:autoSpaceDN w:val="0"/>
      <w:adjustRightInd w:val="0"/>
      <w:spacing w:line="240" w:lineRule="auto"/>
      <w:jc w:val="center"/>
    </w:pPr>
    <w:rPr>
      <w:rFonts w:ascii="Tahoma" w:hAnsi="Tahoma" w:cs="Tahoma"/>
      <w:sz w:val="24"/>
      <w:szCs w:val="24"/>
    </w:rPr>
  </w:style>
  <w:style w:type="paragraph" w:styleId="a8">
    <w:name w:val="Body Text"/>
    <w:basedOn w:val="a"/>
    <w:link w:val="a9"/>
    <w:uiPriority w:val="1"/>
    <w:qFormat/>
    <w:rsid w:val="0062094E"/>
    <w:pPr>
      <w:widowControl w:val="0"/>
      <w:autoSpaceDE w:val="0"/>
      <w:autoSpaceDN w:val="0"/>
      <w:spacing w:before="7" w:line="240" w:lineRule="auto"/>
    </w:pPr>
    <w:rPr>
      <w:rFonts w:ascii="Arial Narrow" w:eastAsia="Arial Narrow" w:hAnsi="Arial Narrow" w:cs="Arial Narrow"/>
      <w:b/>
      <w:bCs/>
      <w:sz w:val="18"/>
      <w:szCs w:val="18"/>
      <w:lang w:val="en-US"/>
    </w:rPr>
  </w:style>
  <w:style w:type="character" w:customStyle="1" w:styleId="a9">
    <w:name w:val="Основной текст Знак"/>
    <w:basedOn w:val="a0"/>
    <w:link w:val="a8"/>
    <w:uiPriority w:val="1"/>
    <w:rsid w:val="0062094E"/>
    <w:rPr>
      <w:rFonts w:ascii="Arial Narrow" w:eastAsia="Arial Narrow" w:hAnsi="Arial Narrow" w:cs="Arial Narrow"/>
      <w:b/>
      <w:bCs/>
      <w:sz w:val="18"/>
      <w:szCs w:val="18"/>
      <w:lang w:val="en-US"/>
    </w:rPr>
  </w:style>
  <w:style w:type="table" w:customStyle="1" w:styleId="TableNormal">
    <w:name w:val="Table Normal"/>
    <w:uiPriority w:val="2"/>
    <w:semiHidden/>
    <w:unhideWhenUsed/>
    <w:qFormat/>
    <w:rsid w:val="0062094E"/>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2F2D"/>
    <w:rPr>
      <w:color w:val="0000FF"/>
      <w:u w:val="single"/>
    </w:rPr>
  </w:style>
  <w:style w:type="character" w:customStyle="1" w:styleId="catalog-series-point">
    <w:name w:val="catalog-series-point"/>
    <w:basedOn w:val="a0"/>
    <w:rsid w:val="002510DE"/>
  </w:style>
  <w:style w:type="table" w:styleId="a5">
    <w:name w:val="Table Grid"/>
    <w:basedOn w:val="a1"/>
    <w:uiPriority w:val="59"/>
    <w:rsid w:val="00251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61BD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1BD6"/>
    <w:rPr>
      <w:rFonts w:ascii="Tahoma" w:hAnsi="Tahoma" w:cs="Tahoma"/>
      <w:sz w:val="16"/>
      <w:szCs w:val="16"/>
    </w:rPr>
  </w:style>
  <w:style w:type="paragraph" w:customStyle="1" w:styleId="TableParagraph">
    <w:name w:val="Table Paragraph"/>
    <w:basedOn w:val="a"/>
    <w:uiPriority w:val="1"/>
    <w:qFormat/>
    <w:rsid w:val="004C1CB6"/>
    <w:pPr>
      <w:autoSpaceDE w:val="0"/>
      <w:autoSpaceDN w:val="0"/>
      <w:adjustRightInd w:val="0"/>
      <w:spacing w:line="240" w:lineRule="auto"/>
      <w:jc w:val="center"/>
    </w:pPr>
    <w:rPr>
      <w:rFonts w:ascii="Tahoma" w:hAnsi="Tahoma" w:cs="Tahoma"/>
      <w:sz w:val="24"/>
      <w:szCs w:val="24"/>
    </w:rPr>
  </w:style>
  <w:style w:type="paragraph" w:styleId="a8">
    <w:name w:val="Body Text"/>
    <w:basedOn w:val="a"/>
    <w:link w:val="a9"/>
    <w:uiPriority w:val="1"/>
    <w:qFormat/>
    <w:rsid w:val="0062094E"/>
    <w:pPr>
      <w:widowControl w:val="0"/>
      <w:autoSpaceDE w:val="0"/>
      <w:autoSpaceDN w:val="0"/>
      <w:spacing w:before="7" w:line="240" w:lineRule="auto"/>
    </w:pPr>
    <w:rPr>
      <w:rFonts w:ascii="Arial Narrow" w:eastAsia="Arial Narrow" w:hAnsi="Arial Narrow" w:cs="Arial Narrow"/>
      <w:b/>
      <w:bCs/>
      <w:sz w:val="18"/>
      <w:szCs w:val="18"/>
      <w:lang w:val="en-US"/>
    </w:rPr>
  </w:style>
  <w:style w:type="character" w:customStyle="1" w:styleId="a9">
    <w:name w:val="Основной текст Знак"/>
    <w:basedOn w:val="a0"/>
    <w:link w:val="a8"/>
    <w:uiPriority w:val="1"/>
    <w:rsid w:val="0062094E"/>
    <w:rPr>
      <w:rFonts w:ascii="Arial Narrow" w:eastAsia="Arial Narrow" w:hAnsi="Arial Narrow" w:cs="Arial Narrow"/>
      <w:b/>
      <w:bCs/>
      <w:sz w:val="18"/>
      <w:szCs w:val="18"/>
      <w:lang w:val="en-US"/>
    </w:rPr>
  </w:style>
  <w:style w:type="table" w:customStyle="1" w:styleId="TableNormal">
    <w:name w:val="Table Normal"/>
    <w:uiPriority w:val="2"/>
    <w:semiHidden/>
    <w:unhideWhenUsed/>
    <w:qFormat/>
    <w:rsid w:val="0062094E"/>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2941">
      <w:bodyDiv w:val="1"/>
      <w:marLeft w:val="0"/>
      <w:marRight w:val="0"/>
      <w:marTop w:val="0"/>
      <w:marBottom w:val="0"/>
      <w:divBdr>
        <w:top w:val="none" w:sz="0" w:space="0" w:color="auto"/>
        <w:left w:val="none" w:sz="0" w:space="0" w:color="auto"/>
        <w:bottom w:val="none" w:sz="0" w:space="0" w:color="auto"/>
        <w:right w:val="none" w:sz="0" w:space="0" w:color="auto"/>
      </w:divBdr>
      <w:divsChild>
        <w:div w:id="1889536262">
          <w:marLeft w:val="0"/>
          <w:marRight w:val="0"/>
          <w:marTop w:val="0"/>
          <w:marBottom w:val="0"/>
          <w:divBdr>
            <w:top w:val="none" w:sz="0" w:space="0" w:color="auto"/>
            <w:left w:val="none" w:sz="0" w:space="0" w:color="auto"/>
            <w:bottom w:val="none" w:sz="0" w:space="0" w:color="auto"/>
            <w:right w:val="none" w:sz="0" w:space="0" w:color="auto"/>
          </w:divBdr>
        </w:div>
      </w:divsChild>
    </w:div>
    <w:div w:id="1521965450">
      <w:bodyDiv w:val="1"/>
      <w:marLeft w:val="0"/>
      <w:marRight w:val="0"/>
      <w:marTop w:val="0"/>
      <w:marBottom w:val="0"/>
      <w:divBdr>
        <w:top w:val="none" w:sz="0" w:space="0" w:color="auto"/>
        <w:left w:val="none" w:sz="0" w:space="0" w:color="auto"/>
        <w:bottom w:val="none" w:sz="0" w:space="0" w:color="auto"/>
        <w:right w:val="none" w:sz="0" w:space="0" w:color="auto"/>
      </w:divBdr>
      <w:divsChild>
        <w:div w:id="157426493">
          <w:marLeft w:val="0"/>
          <w:marRight w:val="0"/>
          <w:marTop w:val="0"/>
          <w:marBottom w:val="0"/>
          <w:divBdr>
            <w:top w:val="none" w:sz="0" w:space="0" w:color="auto"/>
            <w:left w:val="none" w:sz="0" w:space="0" w:color="auto"/>
            <w:bottom w:val="none" w:sz="0" w:space="0" w:color="auto"/>
            <w:right w:val="none" w:sz="0" w:space="0" w:color="auto"/>
          </w:divBdr>
          <w:divsChild>
            <w:div w:id="17520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4B38B-F6AE-461C-B25F-C6362820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2020-02-09T06:55:00Z</dcterms:created>
  <dcterms:modified xsi:type="dcterms:W3CDTF">2020-02-09T08:58:00Z</dcterms:modified>
</cp:coreProperties>
</file>