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BE79C1" w:rsidRDefault="006B5DA9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13-258 </w:t>
      </w:r>
      <w:bookmarkStart w:id="0" w:name="_GoBack"/>
      <w:bookmarkEnd w:id="0"/>
      <w:r w:rsidR="00A43749" w:rsidRPr="00BE79C1">
        <w:rPr>
          <w:rFonts w:ascii="Times New Roman" w:hAnsi="Times New Roman" w:cs="Times New Roman"/>
          <w:sz w:val="24"/>
          <w:szCs w:val="24"/>
          <w:lang w:val="en-US"/>
        </w:rPr>
        <w:t>Euclid S-18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7392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B4A" w:rsidRPr="00E10B4A">
        <w:rPr>
          <w:rFonts w:ascii="Times New Roman" w:hAnsi="Times New Roman" w:cs="Times New Roman"/>
          <w:sz w:val="24"/>
          <w:szCs w:val="24"/>
          <w:lang w:val="en-US"/>
        </w:rPr>
        <w:t>30LOT-31SH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0B4A" w:rsidRPr="00BE79C1">
        <w:rPr>
          <w:rFonts w:ascii="Times New Roman" w:hAnsi="Times New Roman" w:cs="Times New Roman"/>
          <w:sz w:val="24"/>
          <w:szCs w:val="24"/>
          <w:lang w:val="en-US"/>
        </w:rPr>
        <w:t>motor scrapers</w:t>
      </w:r>
      <w:r w:rsidR="008A49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49E7" w:rsidRPr="008A4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671A" w:rsidRPr="00BE79C1">
        <w:rPr>
          <w:rFonts w:ascii="Times New Roman" w:hAnsi="Times New Roman" w:cs="Times New Roman"/>
          <w:sz w:val="24"/>
          <w:szCs w:val="24"/>
          <w:lang w:val="en-US"/>
        </w:rPr>
        <w:t>apacity</w:t>
      </w:r>
      <w:r w:rsidR="00A43749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23 cubic yards struck and 32 heaped</w:t>
      </w:r>
      <w:r w:rsidR="002D704A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585883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ayload capacity 35 tons, </w:t>
      </w:r>
      <w:r w:rsidR="003D2BD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A49E7">
        <w:rPr>
          <w:rFonts w:ascii="Times New Roman" w:hAnsi="Times New Roman" w:cs="Times New Roman"/>
          <w:sz w:val="24"/>
          <w:szCs w:val="24"/>
          <w:lang w:val="en-US"/>
        </w:rPr>
        <w:t>perating w</w:t>
      </w:r>
      <w:r w:rsidR="007F4CDA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7F4CDA" w:rsidRPr="007F4CDA">
        <w:rPr>
          <w:rFonts w:ascii="Times New Roman" w:hAnsi="Times New Roman" w:cs="Times New Roman"/>
          <w:sz w:val="24"/>
          <w:szCs w:val="24"/>
          <w:lang w:val="en-US"/>
        </w:rPr>
        <w:t xml:space="preserve"> 31.25 tons empty, 62 tons loaded, </w:t>
      </w:r>
      <w:r w:rsidR="001425F1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325-horsepower GM Diesel 6-110 engine, </w:t>
      </w:r>
      <w:r w:rsidR="003D2BDA">
        <w:rPr>
          <w:rFonts w:ascii="Times New Roman" w:hAnsi="Times New Roman" w:cs="Times New Roman"/>
          <w:sz w:val="24"/>
          <w:szCs w:val="24"/>
          <w:lang w:val="en-US"/>
        </w:rPr>
        <w:t>top s</w:t>
      </w:r>
      <w:r w:rsidR="002D704A">
        <w:rPr>
          <w:rFonts w:ascii="Times New Roman" w:hAnsi="Times New Roman" w:cs="Times New Roman"/>
          <w:sz w:val="24"/>
          <w:szCs w:val="24"/>
          <w:lang w:val="en-US"/>
        </w:rPr>
        <w:t>peed</w:t>
      </w:r>
      <w:r w:rsidR="002D704A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28.7</w:t>
      </w:r>
      <w:r w:rsidR="002D7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04A" w:rsidRPr="00BE79C1">
        <w:rPr>
          <w:rFonts w:ascii="Times New Roman" w:hAnsi="Times New Roman" w:cs="Times New Roman"/>
          <w:sz w:val="24"/>
          <w:szCs w:val="24"/>
          <w:lang w:val="en-US"/>
        </w:rPr>
        <w:t>mph</w:t>
      </w:r>
      <w:r w:rsidR="002D704A" w:rsidRPr="00F62F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5883" w:rsidRPr="00BE79C1">
        <w:rPr>
          <w:rFonts w:ascii="Times New Roman" w:hAnsi="Times New Roman" w:cs="Times New Roman"/>
          <w:sz w:val="24"/>
          <w:szCs w:val="24"/>
          <w:lang w:val="en-US"/>
        </w:rPr>
        <w:t>12 units</w:t>
      </w:r>
      <w:r w:rsidR="001425F1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5F73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731D" w:rsidRPr="00BE79C1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5F73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731D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excess of </w:t>
      </w:r>
      <w:r w:rsidR="005F7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31D" w:rsidRPr="00BE79C1">
        <w:rPr>
          <w:rFonts w:ascii="Times New Roman" w:hAnsi="Times New Roman" w:cs="Times New Roman"/>
          <w:sz w:val="24"/>
          <w:szCs w:val="24"/>
          <w:lang w:val="en-US"/>
        </w:rPr>
        <w:t>1000 machines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71A">
        <w:rPr>
          <w:rFonts w:ascii="Times New Roman" w:hAnsi="Times New Roman" w:cs="Times New Roman"/>
          <w:sz w:val="24"/>
          <w:szCs w:val="24"/>
          <w:lang w:val="en-US"/>
        </w:rPr>
        <w:t>1954-61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7392" w:rsidRDefault="00CE7392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49E7" w:rsidRPr="00BE79C1" w:rsidRDefault="008A49E7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Photo Eric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Orlemann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E7392" w:rsidRPr="007F4CDA" w:rsidRDefault="00BE79C1" w:rsidP="00BE79C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4CDA">
        <w:rPr>
          <w:rFonts w:ascii="Times New Roman" w:hAnsi="Times New Roman" w:cs="Times New Roman"/>
          <w:i/>
          <w:sz w:val="24"/>
          <w:szCs w:val="24"/>
          <w:lang w:val="en-US"/>
        </w:rPr>
        <w:t>https://contractormag.co.nz/classic-machines/euclid-s-18/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RICHARD CAMPBELL admits that the Euclid S-18 is in his ‘top 10’ list of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motor scrapers, having spent more hours than he cares to remember on or around them.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First introduced in 1954 the Euclid S-18 was produced in two distinct versions. A classic example of a scraper that looked ‘right’ for the job, the S-18 was a massive brute of a machine powered by a General Motors 6-110, 6-cylinder inline supercharged diesel, initially rated at 300 horsepower. This was raised to 336 horsepower not long after the machine was put into full scale production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Coupled to the GM 6-110 was an Allison CLT5640, 4-speed,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powershift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transmission with torque converter. The transmission featured lockup in second through to fourth gears, and a loaded S-18 on a good haul road could reach speeds of almost 30 miles per hour.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Fully hydraulic in operation, the S-18 introduced a newly designed two-cylinder steering system – a design that became standard for Euclid overhung scrapers for years to come.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With unobstructed 90 degree right and left power steering, the S-18 had a turning circle of around 36 feet, very respectable for a big scraper of the time.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For its era the Euclid S-18 was well appointed for the operator. All of the controls were within easy reach and required little effort to use. Visibility was good and a full set of easily read gauges were fitted. A solid and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well padded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pedestal type seat was standard, but a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Milsco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air suspension unit was an option. The S-18 also rode well either empty or loaded.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When well maintained, the S-cam air operated brakes provided good stopping ability.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The bowl (in its initial form) had a capacity of 18 cubic yards struck and 24 cubic yards heaped. However, following a redesign in 1956, the capacity was increased to 21 cubic yards struck and 30 cubic yards heaped.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Operation was by the now-familiar Euclid cylinder and lever arrangement. Hinged behind the bowl’s cutting edge, the floor was tilted up and forward to eject the load via a three-stage, single-acting hydraulic cylinder.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A conventional hitch connected the tractor to the scraper and permitted lateral oscillation of 20 degrees each way to facilitate movement over uneven ground.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Production of the S-18 was also undertaken at the Euclid plant in Scotland commencing in 1959. While externally almost identical to their American-built cousins, for some reason, the UK-produced examples were powered by a 320 horsepower Cummins NRTO-6 turbocharged diesel. The design of the scrapers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spillguard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also differed from US production and the machines had Simms electrical systems instead of American Delco.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The S-18 was dropped from Euclid’s product range in 1961 and was replaced by the new and more powerful S-24.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Total production of all variants, including UK machines, was in excess of 1000 machines.</w:t>
      </w:r>
    </w:p>
    <w:p w:rsidR="00BE79C1" w:rsidRPr="00A22DB6" w:rsidRDefault="00BE79C1" w:rsidP="00BE79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B6">
        <w:rPr>
          <w:rFonts w:ascii="Times New Roman" w:hAnsi="Times New Roman" w:cs="Times New Roman"/>
          <w:b/>
          <w:sz w:val="24"/>
          <w:szCs w:val="24"/>
          <w:lang w:val="en-US"/>
        </w:rPr>
        <w:t>The NZ Connection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A total of three S-18s were imported by Euclid dealer Clyde Engineering – two from American and one from British production.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Taylor &amp;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Culley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and OF Howey were the original owners of the US built machines, and Collis &amp; Herron had the British built unit for a short time. It was later sold to Taylor &amp;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Culley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Two of the machines were imported with factory fitted cabs and the UK-built machine came into the country on 27.00 x 33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tyres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(the US examples had wide-base 33.5 x 25s).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The Howey machine spent most of its life on South Island hydro work while Taylor &amp;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Culley’s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first unit went to work on the Wellington Airport job at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Rongotai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The Collis &amp; Heron machine was used for a short period in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Ohai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, Southland before migrating to the North Island where it was employed in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roading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and civil construction.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This machine was eventually converted into a water tanker and re-exported to the South Island for use at Twizel where it was written off after an accident.</w:t>
      </w:r>
    </w:p>
    <w:p w:rsid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Your writer operated both the US and UK machines on subdivision work in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Kelson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in the Hutt Valley and also on the first stage of the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Mangaweka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Deviation in the central North Island. They were a reliable and honest tool with few vices, and a pleasure to operate.</w:t>
      </w:r>
    </w:p>
    <w:p w:rsidR="00A22DB6" w:rsidRPr="00BE79C1" w:rsidRDefault="00A22DB6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79C1" w:rsidRPr="00A22DB6" w:rsidRDefault="00BE79C1" w:rsidP="00A22D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B6">
        <w:rPr>
          <w:rFonts w:ascii="Times New Roman" w:hAnsi="Times New Roman" w:cs="Times New Roman"/>
          <w:b/>
          <w:sz w:val="24"/>
          <w:szCs w:val="24"/>
          <w:lang w:val="en-US"/>
        </w:rPr>
        <w:t>Brief Specifications – Euclid S-18 (US production)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Engine:                        General Motors 6-110 diesel, 336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Transmission:             Allison CLT5640, 4-speed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powershift</w:t>
      </w:r>
      <w:proofErr w:type="spellEnd"/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Top Speed:                 28.7</w:t>
      </w:r>
      <w:r w:rsidR="00A2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mph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Steering:                      Euclid, full hydraulic, twin cylinder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Turning Circle:            36’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Brakes:                        Air operated ‘S’-cam shoes on all four wheels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Std.Tire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>:                      27.00 x 33, optional 33.5 x 25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Capacity:                    21 cubic yards struck, 30 cubic yards heaped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Operation:                   Full hydraulic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Ejection:                      Roll out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Length:                        41’ 2”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Width:                         11’ 7”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Height:                        11’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Operating Weight:       31.25 tons empty, 62 tons loaded</w:t>
      </w:r>
    </w:p>
    <w:p w:rsidR="00E10B4A" w:rsidRPr="00BE79C1" w:rsidRDefault="00E10B4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0B4A" w:rsidRPr="00BE79C1" w:rsidSect="00BE79C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C"/>
    <w:rsid w:val="00063FB7"/>
    <w:rsid w:val="000E5ABB"/>
    <w:rsid w:val="001425F1"/>
    <w:rsid w:val="002D704A"/>
    <w:rsid w:val="003A1FBF"/>
    <w:rsid w:val="003D2BDA"/>
    <w:rsid w:val="0052150E"/>
    <w:rsid w:val="00585883"/>
    <w:rsid w:val="005F731D"/>
    <w:rsid w:val="0061671A"/>
    <w:rsid w:val="006369CC"/>
    <w:rsid w:val="006B5DA9"/>
    <w:rsid w:val="007F4CDA"/>
    <w:rsid w:val="008A49E7"/>
    <w:rsid w:val="00A22DB6"/>
    <w:rsid w:val="00A43749"/>
    <w:rsid w:val="00AA1D97"/>
    <w:rsid w:val="00AA2F11"/>
    <w:rsid w:val="00BE0143"/>
    <w:rsid w:val="00BE79C1"/>
    <w:rsid w:val="00CE7392"/>
    <w:rsid w:val="00E10B4A"/>
    <w:rsid w:val="00E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CB61-51E3-4721-A15A-E87156A9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2021-06-14T13:42:00Z</dcterms:created>
  <dcterms:modified xsi:type="dcterms:W3CDTF">2021-06-15T06:46:00Z</dcterms:modified>
</cp:coreProperties>
</file>