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FD" w:rsidRPr="007441FD" w:rsidRDefault="007441FD" w:rsidP="007441F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1F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17-182 </w:t>
      </w:r>
      <w:proofErr w:type="spellStart"/>
      <w:r w:rsidRPr="00744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Morooka</w:t>
      </w:r>
      <w:proofErr w:type="spellEnd"/>
      <w:r w:rsidRPr="00744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MST-2200VDR </w:t>
      </w:r>
      <w:proofErr w:type="spellStart"/>
      <w:r w:rsidRPr="00744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резиногусеничный</w:t>
      </w:r>
      <w:proofErr w:type="spellEnd"/>
      <w:r w:rsidRPr="00744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самосвал с полноповоротной платформой </w:t>
      </w:r>
      <w:proofErr w:type="spellStart"/>
      <w:r w:rsidRPr="00744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744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 </w:t>
      </w:r>
      <w:proofErr w:type="spellStart"/>
      <w:r w:rsidRPr="00744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744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эксплуатации на бездорожье ёмкостью 3.97 м3, снаряженный вес 16 </w:t>
      </w:r>
      <w:proofErr w:type="spellStart"/>
      <w:r w:rsidRPr="00744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744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744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Caterpillar</w:t>
      </w:r>
      <w:proofErr w:type="spellEnd"/>
      <w:r w:rsidRPr="00744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C7.1 </w:t>
      </w:r>
      <w:proofErr w:type="spellStart"/>
      <w:r w:rsidRPr="00744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Tier</w:t>
      </w:r>
      <w:proofErr w:type="spellEnd"/>
      <w:r w:rsidRPr="00744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4F 249 </w:t>
      </w:r>
      <w:proofErr w:type="spellStart"/>
      <w:r w:rsidRPr="00744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744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12.8 км/час, Япония, США 2015/2018 г.</w:t>
      </w:r>
    </w:p>
    <w:p w:rsidR="007441FD" w:rsidRDefault="007078F9" w:rsidP="00524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5B8167" wp14:editId="23805025">
            <wp:simplePos x="0" y="0"/>
            <wp:positionH relativeFrom="margin">
              <wp:posOffset>476250</wp:posOffset>
            </wp:positionH>
            <wp:positionV relativeFrom="margin">
              <wp:posOffset>858520</wp:posOffset>
            </wp:positionV>
            <wp:extent cx="5678805" cy="4057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80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1FD" w:rsidRDefault="007441FD" w:rsidP="00524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1FD" w:rsidRDefault="007441FD" w:rsidP="00524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F9" w:rsidRDefault="007078F9" w:rsidP="00524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F9" w:rsidRDefault="007078F9" w:rsidP="00524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F9" w:rsidRDefault="007078F9" w:rsidP="00524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F9" w:rsidRDefault="007078F9" w:rsidP="00524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F9" w:rsidRDefault="007078F9" w:rsidP="00524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F9" w:rsidRDefault="007078F9" w:rsidP="00524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F9" w:rsidRDefault="007078F9" w:rsidP="00524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F9" w:rsidRDefault="007078F9" w:rsidP="00524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F9" w:rsidRDefault="007078F9" w:rsidP="00524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F9" w:rsidRDefault="007078F9" w:rsidP="00524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F9" w:rsidRDefault="007078F9" w:rsidP="00524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F9" w:rsidRDefault="007078F9" w:rsidP="00524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F9" w:rsidRDefault="007078F9" w:rsidP="00524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F9" w:rsidRDefault="007078F9" w:rsidP="00524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F9" w:rsidRDefault="007078F9" w:rsidP="00524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F9" w:rsidRDefault="007078F9" w:rsidP="00524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F9" w:rsidRDefault="007078F9" w:rsidP="00524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F9" w:rsidRDefault="007078F9" w:rsidP="00524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F9" w:rsidRDefault="007078F9" w:rsidP="00524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F9" w:rsidRDefault="007078F9" w:rsidP="00524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F9" w:rsidRDefault="007078F9" w:rsidP="00524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D0B" w:rsidRDefault="00D60D0B" w:rsidP="00524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15.10.2015 г. </w:t>
      </w:r>
      <w:r w:rsidRPr="00D60D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Валерий Васильев</w:t>
      </w:r>
    </w:p>
    <w:p w:rsidR="0052443F" w:rsidRPr="0052443F" w:rsidRDefault="00D60D0B" w:rsidP="00524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43F"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 на гусеницах? Такие машины, да еще с поворачивающимся кузовом, делает</w:t>
      </w:r>
    </w:p>
    <w:p w:rsidR="0052443F" w:rsidRPr="0052443F" w:rsidRDefault="0052443F" w:rsidP="00524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японская</w:t>
      </w:r>
      <w:proofErr w:type="gramEnd"/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2783" w:rsidRPr="00C12783">
        <w:rPr>
          <w:rFonts w:ascii="Times New Roman" w:eastAsia="Times New Roman" w:hAnsi="Times New Roman" w:cs="Times New Roman"/>
          <w:sz w:val="24"/>
          <w:szCs w:val="24"/>
          <w:lang w:eastAsia="ru-RU"/>
        </w:rPr>
        <w:t>Morooka</w:t>
      </w:r>
      <w:proofErr w:type="spellEnd"/>
      <w:r w:rsidR="00C12783" w:rsidRPr="00C1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2783" w:rsidRPr="00C12783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proofErr w:type="spellEnd"/>
      <w:r w:rsidR="00C12783" w:rsidRPr="00C12783">
        <w:rPr>
          <w:rFonts w:ascii="Times New Roman" w:eastAsia="Times New Roman" w:hAnsi="Times New Roman" w:cs="Times New Roman"/>
          <w:sz w:val="24"/>
          <w:szCs w:val="24"/>
          <w:lang w:eastAsia="ru-RU"/>
        </w:rPr>
        <w:t>., Ltd</w:t>
      </w:r>
      <w:r w:rsidR="00C1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представившая этой осенью очередную новинку.</w:t>
      </w:r>
    </w:p>
    <w:p w:rsidR="0052443F" w:rsidRPr="0052443F" w:rsidRDefault="0052443F" w:rsidP="00524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японская компания </w:t>
      </w:r>
      <w:proofErr w:type="spellStart"/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Могоока</w:t>
      </w:r>
      <w:proofErr w:type="spellEnd"/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proofErr w:type="gramStart"/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ывела на мировые рынки, в том числе и российский, новый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гусеничный самосвал MST2200VDR, способный работать в самых суровых условиях, включая тундру,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северные и арктические широты.</w:t>
      </w:r>
    </w:p>
    <w:p w:rsidR="0052443F" w:rsidRPr="0052443F" w:rsidRDefault="0052443F" w:rsidP="00524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отличается рядом оригинальных технических решений. Главное среди них -</w:t>
      </w:r>
    </w:p>
    <w:p w:rsidR="0052443F" w:rsidRPr="0052443F" w:rsidRDefault="0052443F" w:rsidP="00524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поворачивающаяся относительно гусеничного шасси платформа, на которой размещены кабина,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двигатель, часть агрегатов трансмиссии, топливный бак и самосвальный кузов. Такая конструкция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работу самосвала в очень стесненных условиях, где нет возможности для разворота.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предшественником новичок отличается усиленной ходовой частью. При снаряженной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массе 16 т он транспортирует до 11 т груза. Самосвальный 3,5-кубовый кузов ковшового 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опрокидывается назад с помощью гидропривода на угол до 60°. Высокую проходимость по песку,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снегу, влажному грунту или болоту обеспечивают высокий дорожный просвет (586 мм) и резиновые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гусеницы шириной 800 мм каждая со стальными сердечниками внутри. Удельное давление на грунт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грузом не превышает 0,61 кгс/см</w:t>
      </w:r>
      <w:proofErr w:type="gramStart"/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Движители, разработанные совместно с фирмой </w:t>
      </w:r>
      <w:proofErr w:type="spellStart"/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Bridgestone</w:t>
      </w:r>
      <w:proofErr w:type="spellEnd"/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 5 тыс. часов и повышают плавность хода, поэтому их опорные катки не имеют упругой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подвески, а работают как балансиры.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43F" w:rsidRPr="0052443F" w:rsidRDefault="0052443F" w:rsidP="00524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моторном отсеке - рядный 6-цилиндровый </w:t>
      </w:r>
      <w:proofErr w:type="spellStart"/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турбодизель</w:t>
      </w:r>
      <w:proofErr w:type="spellEnd"/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Caterpillar</w:t>
      </w:r>
      <w:proofErr w:type="spellEnd"/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.1 экологического 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Tier</w:t>
      </w:r>
      <w:proofErr w:type="spellEnd"/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Его рабочий объем - 7,2 л, мощность - 253 </w:t>
      </w:r>
      <w:proofErr w:type="spellStart"/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Топливный бак вмещает 300 л. Привод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 посредством гидрообъемной трансмиссии: двигатель вращает гидронасос, 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свою энергию </w:t>
      </w:r>
      <w:proofErr w:type="spellStart"/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гидромоторам</w:t>
      </w:r>
      <w:proofErr w:type="spellEnd"/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встроенным в ступицы ведущих звездочек, расположенных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спереди. Подобная схема позволяет максимально экономно использовать полную мощность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турбодизеля</w:t>
      </w:r>
      <w:proofErr w:type="spellEnd"/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обеспечивает бесступенчатое регулирование скорости и </w:t>
      </w:r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тягового усилия,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облегчает управление. Максимальная скорость при высоких оборотах двигателя достигает 11 км/ч,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низких - 8 км/ч.</w:t>
      </w:r>
    </w:p>
    <w:p w:rsidR="0052443F" w:rsidRDefault="0052443F" w:rsidP="00524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Могоока</w:t>
      </w:r>
      <w:proofErr w:type="spellEnd"/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MST2200VDR </w:t>
      </w:r>
      <w:proofErr w:type="gramStart"/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</w:t>
      </w:r>
      <w:proofErr w:type="gramEnd"/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просторной одноместной кабиной. Перед водителем расположены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рычага, с помощью которых он управляет движением вперед/назад и вправо/влево. Машина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разворачиваться на месте вокруг своей оси. Сиденье, снабженное индивидуальной подвеской,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регулировками положения подушки и спинки, снижает утомляемость оператора, а кондиционер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должный микроклимат. В состав оборудования включен информационный дисплей,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выводятся данные о состоянии различных систем. Простота и удобство технического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 достигаются благодаря легкому доступу к основным агрегатам и узлам двигателя,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агрегатам трансмиссии.</w:t>
      </w:r>
    </w:p>
    <w:p w:rsidR="00133AB4" w:rsidRPr="00133AB4" w:rsidRDefault="00133AB4" w:rsidP="00133A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малого удельного давления на грунт, техника MOROOKA работает в песке, в снегу, в непролазной грязи, в трясине болота. Она легко передвигается по заболоченным рекам, по пустынной и горной местности. </w:t>
      </w:r>
    </w:p>
    <w:p w:rsidR="00133AB4" w:rsidRDefault="00133AB4" w:rsidP="00133A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Гусеничные машины MOROOKA широко используются:</w:t>
      </w:r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обеспечения работ, транспортировки людей или грузов в условиях бездорожья, в том числе в Северных и Арктических широтах, в тундре и заболоченной местности; </w:t>
      </w:r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строительстве трубопроводов и ЛЭП;</w:t>
      </w:r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экологической реабилитации в труднодоступных регионах; </w:t>
      </w:r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бурения скважин, установки столбов и свай; </w:t>
      </w:r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транспортировки грунта при строительстве дамб и других видов работ.</w:t>
      </w:r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Легкий доступ к основным агрегатам и узлам двигателю, гидравлическим насосам, трансмиссии позволяет обеспечить удобство их обслуживания.</w:t>
      </w:r>
    </w:p>
    <w:p w:rsidR="00133AB4" w:rsidRPr="00133AB4" w:rsidRDefault="00133AB4" w:rsidP="00133A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6"/>
        <w:gridCol w:w="3120"/>
        <w:gridCol w:w="2892"/>
      </w:tblGrid>
      <w:tr w:rsidR="00133AB4" w:rsidRPr="00133AB4" w:rsidTr="00133AB4">
        <w:tc>
          <w:tcPr>
            <w:tcW w:w="0" w:type="auto"/>
            <w:gridSpan w:val="3"/>
            <w:hideMark/>
          </w:tcPr>
          <w:p w:rsidR="00133AB4" w:rsidRPr="00133AB4" w:rsidRDefault="00133AB4" w:rsidP="00133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MST-2200VDR</w:t>
            </w:r>
          </w:p>
        </w:tc>
      </w:tr>
      <w:tr w:rsidR="00133AB4" w:rsidRPr="00133AB4" w:rsidTr="00133AB4"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длина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5 888</w:t>
            </w:r>
          </w:p>
        </w:tc>
      </w:tr>
      <w:tr w:rsidR="00133AB4" w:rsidRPr="00133AB4" w:rsidTr="00133AB4"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ширина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</w:t>
            </w:r>
          </w:p>
        </w:tc>
      </w:tr>
      <w:tr w:rsidR="00133AB4" w:rsidRPr="00133AB4" w:rsidTr="00133AB4"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центром натяжного колеса и центром звездочки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3 790</w:t>
            </w:r>
          </w:p>
        </w:tc>
      </w:tr>
      <w:tr w:rsidR="00133AB4" w:rsidRPr="00133AB4" w:rsidTr="00133AB4"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дорожный просвет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</w:tr>
      <w:tr w:rsidR="00133AB4" w:rsidRPr="00133AB4" w:rsidTr="00133AB4"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передней частью транспортного средства и центром звездочки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133AB4" w:rsidRPr="00133AB4" w:rsidTr="00133AB4"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колеи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</w:t>
            </w:r>
          </w:p>
        </w:tc>
      </w:tr>
      <w:tr w:rsidR="00133AB4" w:rsidRPr="00133AB4" w:rsidTr="00133AB4"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гусеничного трака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33AB4" w:rsidRPr="00133AB4" w:rsidTr="00133AB4"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высота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3 177</w:t>
            </w:r>
          </w:p>
        </w:tc>
      </w:tr>
      <w:tr w:rsidR="00133AB4" w:rsidRPr="00133AB4" w:rsidTr="00133AB4"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без кузова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</w:t>
            </w:r>
          </w:p>
        </w:tc>
      </w:tr>
      <w:tr w:rsidR="00133AB4" w:rsidRPr="00133AB4" w:rsidTr="00133AB4"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земли до низа самосвального кузова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</w:p>
        </w:tc>
      </w:tr>
      <w:tr w:rsidR="00133AB4" w:rsidRPr="00133AB4" w:rsidTr="00133AB4"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самосвального кузова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133AB4" w:rsidRPr="00133AB4" w:rsidTr="00133AB4"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самосвального кузова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</w:t>
            </w:r>
          </w:p>
        </w:tc>
      </w:tr>
      <w:tr w:rsidR="00133AB4" w:rsidRPr="00133AB4" w:rsidTr="00133AB4"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самосвального кузова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</w:t>
            </w:r>
          </w:p>
        </w:tc>
      </w:tr>
      <w:tr w:rsidR="00133AB4" w:rsidRPr="00133AB4" w:rsidTr="00133AB4"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угол подъема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градусов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33AB4" w:rsidRPr="00133AB4" w:rsidTr="00133AB4"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(вес) транспортного средства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</w:p>
        </w:tc>
      </w:tr>
      <w:tr w:rsidR="00133AB4" w:rsidRPr="00133AB4" w:rsidTr="00133AB4"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</w:t>
            </w:r>
          </w:p>
        </w:tc>
      </w:tr>
      <w:tr w:rsidR="00133AB4" w:rsidRPr="00133AB4" w:rsidTr="00133AB4"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привода</w:t>
            </w:r>
          </w:p>
        </w:tc>
        <w:tc>
          <w:tcPr>
            <w:tcW w:w="0" w:type="auto"/>
            <w:gridSpan w:val="2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</w:t>
            </w:r>
            <w:proofErr w:type="gramStart"/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</w:t>
            </w:r>
            <w:proofErr w:type="gramEnd"/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(гидростатическая трансмиссия)</w:t>
            </w:r>
          </w:p>
        </w:tc>
      </w:tr>
      <w:tr w:rsidR="00133AB4" w:rsidRPr="00133AB4" w:rsidTr="00133AB4"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переключения передач</w:t>
            </w:r>
          </w:p>
        </w:tc>
        <w:tc>
          <w:tcPr>
            <w:tcW w:w="0" w:type="auto"/>
            <w:gridSpan w:val="2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Бесступенчатая</w:t>
            </w:r>
          </w:p>
        </w:tc>
      </w:tr>
      <w:tr w:rsidR="00133AB4" w:rsidRPr="00133AB4" w:rsidTr="00133AB4"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хода (при высоких оборотах)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11 км/ч</w:t>
            </w:r>
          </w:p>
        </w:tc>
      </w:tr>
      <w:tr w:rsidR="00133AB4" w:rsidRPr="00133AB4" w:rsidTr="00133AB4"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хода (при низких оборотах)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8 км/ч</w:t>
            </w:r>
          </w:p>
        </w:tc>
      </w:tr>
      <w:tr w:rsidR="00133AB4" w:rsidRPr="00133AB4" w:rsidTr="00133AB4"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на грунт (без груза)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кПа {</w:t>
            </w:r>
            <w:proofErr w:type="spellStart"/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133AB4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･</w:t>
            </w: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</w:t>
            </w:r>
            <w:proofErr w:type="gramStart"/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35,4{0,36}</w:t>
            </w:r>
          </w:p>
        </w:tc>
      </w:tr>
      <w:tr w:rsidR="00133AB4" w:rsidRPr="00133AB4" w:rsidTr="00133AB4"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на грунт (с грузом)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кПа {</w:t>
            </w:r>
            <w:proofErr w:type="spellStart"/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133AB4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･</w:t>
            </w: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</w:t>
            </w:r>
            <w:proofErr w:type="gramStart"/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59,8{0,61}</w:t>
            </w:r>
          </w:p>
        </w:tc>
      </w:tr>
      <w:tr w:rsidR="00133AB4" w:rsidRPr="00133AB4" w:rsidTr="00133AB4"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Модель двигателя</w:t>
            </w:r>
          </w:p>
        </w:tc>
        <w:tc>
          <w:tcPr>
            <w:tcW w:w="0" w:type="auto"/>
            <w:gridSpan w:val="2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C7.1 Tier4</w:t>
            </w:r>
          </w:p>
        </w:tc>
      </w:tr>
      <w:tr w:rsidR="00133AB4" w:rsidRPr="00133AB4" w:rsidTr="00133AB4"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gridSpan w:val="2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водяным охлаждением, 4- </w:t>
            </w:r>
            <w:proofErr w:type="spellStart"/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</w:t>
            </w:r>
            <w:proofErr w:type="spellEnd"/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рядный, прямого впрыска, с </w:t>
            </w:r>
            <w:proofErr w:type="spellStart"/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промежуточный охладитель надувочного воздуха</w:t>
            </w:r>
          </w:p>
        </w:tc>
      </w:tr>
      <w:tr w:rsidR="00133AB4" w:rsidRPr="00133AB4" w:rsidTr="00133AB4"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 – диаметр x длина хода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105 x 135</w:t>
            </w:r>
          </w:p>
        </w:tc>
      </w:tr>
      <w:tr w:rsidR="00133AB4" w:rsidRPr="00133AB4" w:rsidTr="00133AB4"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литров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33AB4" w:rsidRPr="00133AB4" w:rsidTr="00133AB4"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мощность/частота вращения двигателя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кВт/мин.-1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186/2,200</w:t>
            </w:r>
          </w:p>
        </w:tc>
      </w:tr>
      <w:tr w:rsidR="00133AB4" w:rsidRPr="00133AB4" w:rsidTr="00133AB4"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0" w:type="auto"/>
            <w:gridSpan w:val="2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</w:t>
            </w:r>
          </w:p>
        </w:tc>
      </w:tr>
      <w:tr w:rsidR="00133AB4" w:rsidRPr="00133AB4" w:rsidTr="00133AB4"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топливного бака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литров</w:t>
            </w:r>
          </w:p>
        </w:tc>
        <w:tc>
          <w:tcPr>
            <w:tcW w:w="0" w:type="auto"/>
            <w:hideMark/>
          </w:tcPr>
          <w:p w:rsidR="00133AB4" w:rsidRPr="00133AB4" w:rsidRDefault="00133AB4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133AB4" w:rsidRPr="00133AB4" w:rsidRDefault="00133AB4" w:rsidP="00133A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133AB4" w:rsidRDefault="007564F0" w:rsidP="00133A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>Morooka</w:t>
      </w:r>
      <w:proofErr w:type="spellEnd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USA </w:t>
      </w:r>
      <w:proofErr w:type="spellStart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>Ashland</w:t>
      </w:r>
      <w:proofErr w:type="spellEnd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>Virginia</w:t>
      </w:r>
      <w:proofErr w:type="spellEnd"/>
    </w:p>
    <w:p w:rsidR="007564F0" w:rsidRPr="00133AB4" w:rsidRDefault="007564F0" w:rsidP="00133A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США ПОСТРОИЛИ MOROOKA MST2200VDR ДОБАВЛЯЕТ ВРАЩЕНИЕ СТРУКТУРЫ 360 ГРАДУСОВ ВЕРХНЕЕ, УЛУЧШАЕТ ТОЧНОСТЬ </w:t>
      </w:r>
      <w:proofErr w:type="gramStart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СТОРОН-СБРОСА</w:t>
      </w:r>
      <w:proofErr w:type="gramEnd"/>
    </w:p>
    <w:p w:rsidR="007564F0" w:rsidRPr="00133AB4" w:rsidRDefault="007564F0" w:rsidP="00133A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0" w:rsidRPr="00133AB4" w:rsidRDefault="007564F0" w:rsidP="00133A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США построили </w:t>
      </w:r>
      <w:proofErr w:type="spellStart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>Morooka</w:t>
      </w:r>
      <w:proofErr w:type="spellEnd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MST2200VDR совмещает общее назначение модели несущей следа Северной Америки </w:t>
      </w:r>
      <w:proofErr w:type="spellStart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</w:t>
      </w:r>
      <w:proofErr w:type="spellEnd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-продавая резиновой с верхней </w:t>
      </w:r>
      <w:proofErr w:type="gramStart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структурой</w:t>
      </w:r>
      <w:proofErr w:type="gramEnd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вращает полные 360 градусов, </w:t>
      </w:r>
      <w:proofErr w:type="spellStart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</w:t>
      </w:r>
      <w:proofErr w:type="spellEnd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поставить вашу нагрузку и возвратить без закручивать </w:t>
      </w:r>
      <w:proofErr w:type="spellStart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>undercarriage</w:t>
      </w:r>
      <w:proofErr w:type="spellEnd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особенность </w:t>
      </w:r>
      <w:proofErr w:type="gramStart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делает возможным </w:t>
      </w:r>
      <w:proofErr w:type="spellStart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</w:t>
      </w:r>
      <w:proofErr w:type="spellEnd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>-в / легкий-вне проводить маневр в плотных Космосах даже когда нося</w:t>
      </w:r>
      <w:proofErr w:type="gramEnd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максимальную нагрузку больше чем 12 тонн. Он также обеспечивает точность сторон-сброса на-цели, </w:t>
      </w:r>
      <w:proofErr w:type="spellStart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</w:t>
      </w:r>
      <w:proofErr w:type="spellEnd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вашему оператору </w:t>
      </w:r>
      <w:proofErr w:type="spellStart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депозировать</w:t>
      </w:r>
      <w:proofErr w:type="spellEnd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порчу </w:t>
      </w:r>
      <w:proofErr w:type="gramStart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</w:t>
      </w:r>
      <w:proofErr w:type="gramEnd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она необходима.</w:t>
      </w:r>
    </w:p>
    <w:p w:rsidR="007564F0" w:rsidRPr="00133AB4" w:rsidRDefault="007564F0" w:rsidP="00133A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MST2200VDR </w:t>
      </w:r>
      <w:proofErr w:type="gramStart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</w:t>
      </w:r>
      <w:proofErr w:type="gramEnd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отопления и кондиционирования воздуха ROPS-сертифицированной кабиной, резервной камерой, дисплеем видеоинформации, дистанционным зеркалом и простым в использовании джойстиком.</w:t>
      </w:r>
    </w:p>
    <w:p w:rsidR="007564F0" w:rsidRPr="00133AB4" w:rsidRDefault="007564F0" w:rsidP="00133A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новая несущая следа резины MST2200VDR придет сразу от фабрики с кроватью сброса </w:t>
      </w:r>
      <w:proofErr w:type="spellStart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</w:t>
      </w:r>
      <w:proofErr w:type="spellEnd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-подачи или планшетной. </w:t>
      </w:r>
      <w:proofErr w:type="gramStart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вы предпочитаете модель без вращающейся структуры, см. страницу MST2200VD.</w:t>
      </w:r>
      <w:proofErr w:type="gramEnd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вам требуется меньшая платформа, см. серию MST1500. </w:t>
      </w:r>
      <w:proofErr w:type="gramStart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о конкретных приложениях см. Также на вкладке "обслуживаемые отрасли".)</w:t>
      </w:r>
      <w:proofErr w:type="gramEnd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MST2200VDR литературы </w:t>
      </w:r>
    </w:p>
    <w:p w:rsidR="007564F0" w:rsidRPr="00133AB4" w:rsidRDefault="007564F0" w:rsidP="00133A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Гидростатическая трансмиссия</w:t>
      </w:r>
    </w:p>
    <w:p w:rsidR="007564F0" w:rsidRPr="00133AB4" w:rsidRDefault="007564F0" w:rsidP="00133A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Резиновые </w:t>
      </w:r>
      <w:proofErr w:type="gramStart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гусеницы-быстрее</w:t>
      </w:r>
      <w:proofErr w:type="gramEnd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стальные гусеницы, с более низким давлением на грунт</w:t>
      </w:r>
    </w:p>
    <w:p w:rsidR="007564F0" w:rsidRPr="00133AB4" w:rsidRDefault="007564F0" w:rsidP="00133A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Прочный, мощный кот® С</w:t>
      </w:r>
      <w:proofErr w:type="gramStart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.1 250 л. с. окончательной двигателя Т4 </w:t>
      </w:r>
    </w:p>
    <w:p w:rsidR="007564F0" w:rsidRPr="00133AB4" w:rsidRDefault="007564F0" w:rsidP="00133A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Простота обслуживания</w:t>
      </w:r>
    </w:p>
    <w:p w:rsidR="007564F0" w:rsidRPr="00133AB4" w:rsidRDefault="007564F0" w:rsidP="00133A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Лучший дилер отрасли, запчасти и сервисная сеть</w:t>
      </w:r>
    </w:p>
    <w:p w:rsidR="007564F0" w:rsidRPr="00133AB4" w:rsidRDefault="007564F0" w:rsidP="00133A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Гарантия 1 год / 1000 часов</w:t>
      </w:r>
    </w:p>
    <w:p w:rsidR="007564F0" w:rsidRPr="00133AB4" w:rsidRDefault="007564F0" w:rsidP="00133A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Оператор-</w:t>
      </w:r>
      <w:proofErr w:type="spellStart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содружественные</w:t>
      </w:r>
      <w:proofErr w:type="spellEnd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</w:t>
      </w:r>
      <w:proofErr w:type="gramEnd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сень/кабина ROPS</w:t>
      </w:r>
    </w:p>
    <w:p w:rsidR="007564F0" w:rsidRPr="00133AB4" w:rsidRDefault="007564F0" w:rsidP="00133A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Смогите быть изготовлено к вашим спецификациям по </w:t>
      </w:r>
      <w:proofErr w:type="gramStart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запросу-вызовите</w:t>
      </w:r>
      <w:proofErr w:type="gramEnd"/>
      <w:r w:rsidRPr="001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деталей</w:t>
      </w:r>
    </w:p>
    <w:p w:rsidR="001D6639" w:rsidRPr="00133AB4" w:rsidRDefault="001D6639" w:rsidP="00133A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7230" w:type="dxa"/>
        <w:jc w:val="center"/>
        <w:tblLook w:val="04A0" w:firstRow="1" w:lastRow="0" w:firstColumn="1" w:lastColumn="0" w:noHBand="0" w:noVBand="1"/>
      </w:tblPr>
      <w:tblGrid>
        <w:gridCol w:w="3932"/>
        <w:gridCol w:w="3298"/>
      </w:tblGrid>
      <w:tr w:rsidR="001D6639" w:rsidRPr="001D6639" w:rsidTr="001D6639">
        <w:trPr>
          <w:trHeight w:val="348"/>
          <w:jc w:val="center"/>
        </w:trPr>
        <w:tc>
          <w:tcPr>
            <w:tcW w:w="0" w:type="auto"/>
            <w:hideMark/>
          </w:tcPr>
          <w:p w:rsidR="001D6639" w:rsidRPr="001D6639" w:rsidRDefault="001D6639" w:rsidP="00133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D6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Morooka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Dimensions</w:t>
            </w:r>
            <w:proofErr w:type="spellEnd"/>
          </w:p>
        </w:tc>
        <w:tc>
          <w:tcPr>
            <w:tcW w:w="0" w:type="auto"/>
            <w:hideMark/>
          </w:tcPr>
          <w:p w:rsidR="001D6639" w:rsidRPr="001D6639" w:rsidRDefault="001D6639" w:rsidP="00133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2200VDR</w:t>
            </w:r>
          </w:p>
        </w:tc>
      </w:tr>
      <w:tr w:rsidR="001D6639" w:rsidRPr="001D6639" w:rsidTr="001D6639">
        <w:trPr>
          <w:trHeight w:val="348"/>
          <w:jc w:val="center"/>
        </w:trPr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5,995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19' 8"</w:t>
            </w:r>
          </w:p>
        </w:tc>
      </w:tr>
      <w:tr w:rsidR="001D6639" w:rsidRPr="001D6639" w:rsidTr="001D6639">
        <w:trPr>
          <w:trHeight w:val="348"/>
          <w:jc w:val="center"/>
        </w:trPr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2,946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9' 8"</w:t>
            </w:r>
          </w:p>
        </w:tc>
      </w:tr>
      <w:tr w:rsidR="001D6639" w:rsidRPr="001D6639" w:rsidTr="001D6639">
        <w:trPr>
          <w:trHeight w:val="348"/>
          <w:jc w:val="center"/>
        </w:trPr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3,100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10' 2"</w:t>
            </w:r>
          </w:p>
        </w:tc>
      </w:tr>
      <w:tr w:rsidR="001D6639" w:rsidRPr="001D6639" w:rsidTr="001D6639">
        <w:trPr>
          <w:trHeight w:val="348"/>
          <w:jc w:val="center"/>
        </w:trPr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533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21"</w:t>
            </w:r>
          </w:p>
        </w:tc>
      </w:tr>
      <w:tr w:rsidR="001D6639" w:rsidRPr="001D6639" w:rsidTr="001D6639">
        <w:trPr>
          <w:trHeight w:val="348"/>
          <w:jc w:val="center"/>
        </w:trPr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2,032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6' 8"</w:t>
            </w:r>
          </w:p>
        </w:tc>
      </w:tr>
      <w:tr w:rsidR="001D6639" w:rsidRPr="001D6639" w:rsidTr="001D6639">
        <w:trPr>
          <w:trHeight w:val="348"/>
          <w:jc w:val="center"/>
        </w:trPr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33"</w:t>
            </w:r>
          </w:p>
        </w:tc>
      </w:tr>
      <w:tr w:rsidR="001D6639" w:rsidRPr="001D6639" w:rsidTr="001D6639">
        <w:trPr>
          <w:trHeight w:val="348"/>
          <w:jc w:val="center"/>
        </w:trPr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Bed</w:t>
            </w:r>
            <w:proofErr w:type="spellEnd"/>
          </w:p>
        </w:tc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3,277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10' 9"</w:t>
            </w:r>
          </w:p>
        </w:tc>
      </w:tr>
      <w:tr w:rsidR="001D6639" w:rsidRPr="001D6639" w:rsidTr="001D6639">
        <w:trPr>
          <w:trHeight w:val="348"/>
          <w:jc w:val="center"/>
        </w:trPr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Bed</w:t>
            </w:r>
            <w:proofErr w:type="spellEnd"/>
          </w:p>
        </w:tc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2,896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9' 6"</w:t>
            </w:r>
          </w:p>
        </w:tc>
      </w:tr>
      <w:tr w:rsidR="001D6639" w:rsidRPr="001D6639" w:rsidTr="001D6639">
        <w:trPr>
          <w:trHeight w:val="348"/>
          <w:jc w:val="center"/>
        </w:trPr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Machine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16,033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35,273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lbs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6639" w:rsidRPr="001D6639" w:rsidTr="001D6639">
        <w:trPr>
          <w:trHeight w:val="348"/>
          <w:jc w:val="center"/>
        </w:trPr>
        <w:tc>
          <w:tcPr>
            <w:tcW w:w="0" w:type="auto"/>
            <w:hideMark/>
          </w:tcPr>
          <w:p w:rsidR="001D6639" w:rsidRPr="001D6639" w:rsidRDefault="001D6639" w:rsidP="00133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D6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Morooka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Dimensions</w:t>
            </w:r>
            <w:proofErr w:type="spellEnd"/>
          </w:p>
        </w:tc>
        <w:tc>
          <w:tcPr>
            <w:tcW w:w="0" w:type="auto"/>
            <w:hideMark/>
          </w:tcPr>
          <w:p w:rsidR="001D6639" w:rsidRPr="001D6639" w:rsidRDefault="001D6639" w:rsidP="00133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2200VDR</w:t>
            </w:r>
          </w:p>
        </w:tc>
      </w:tr>
      <w:tr w:rsidR="001D6639" w:rsidRPr="001D6639" w:rsidTr="001D6639">
        <w:trPr>
          <w:trHeight w:val="368"/>
          <w:jc w:val="center"/>
        </w:trPr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liters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65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6639" w:rsidRPr="001D6639" w:rsidTr="001D6639">
        <w:trPr>
          <w:trHeight w:val="348"/>
          <w:jc w:val="center"/>
        </w:trPr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Mfg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CATERPILLAR®  7.1</w:t>
            </w:r>
          </w:p>
        </w:tc>
      </w:tr>
      <w:tr w:rsidR="001D6639" w:rsidRPr="001D6639" w:rsidTr="001D6639">
        <w:trPr>
          <w:trHeight w:val="348"/>
          <w:jc w:val="center"/>
        </w:trPr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Horse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D6639" w:rsidRPr="001D6639" w:rsidTr="001D6639">
        <w:trPr>
          <w:trHeight w:val="348"/>
          <w:jc w:val="center"/>
        </w:trPr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HST</w:t>
            </w:r>
          </w:p>
        </w:tc>
      </w:tr>
      <w:tr w:rsidR="001D6639" w:rsidRPr="001D6639" w:rsidTr="001D6639">
        <w:trPr>
          <w:trHeight w:val="348"/>
          <w:jc w:val="center"/>
        </w:trPr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</w:p>
        </w:tc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11,000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24,255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lbs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6639" w:rsidRPr="001D6639" w:rsidTr="001D6639">
        <w:trPr>
          <w:trHeight w:val="348"/>
          <w:jc w:val="center"/>
        </w:trPr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12.8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kph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8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</w:tr>
      <w:tr w:rsidR="001D6639" w:rsidRPr="001D6639" w:rsidTr="001D6639">
        <w:trPr>
          <w:trHeight w:val="348"/>
          <w:jc w:val="center"/>
        </w:trPr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6639" w:rsidRPr="001D6639" w:rsidTr="001D6639">
        <w:trPr>
          <w:trHeight w:val="348"/>
          <w:jc w:val="center"/>
        </w:trPr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</w:tr>
      <w:tr w:rsidR="001D6639" w:rsidRPr="001D6639" w:rsidTr="001D6639">
        <w:trPr>
          <w:trHeight w:val="368"/>
          <w:jc w:val="center"/>
        </w:trPr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of Bed at Full Dump</w:t>
            </w:r>
          </w:p>
        </w:tc>
        <w:tc>
          <w:tcPr>
            <w:tcW w:w="0" w:type="auto"/>
            <w:hideMark/>
          </w:tcPr>
          <w:p w:rsidR="001D6639" w:rsidRPr="001D6639" w:rsidRDefault="001D6639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5,474 </w:t>
            </w:r>
            <w:proofErr w:type="spellStart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17' 11.5”</w:t>
            </w:r>
          </w:p>
        </w:tc>
      </w:tr>
    </w:tbl>
    <w:p w:rsidR="001D6639" w:rsidRDefault="001D6639" w:rsidP="00133AB4">
      <w:pPr>
        <w:spacing w:line="240" w:lineRule="auto"/>
      </w:pPr>
    </w:p>
    <w:p w:rsidR="00531F6F" w:rsidRDefault="00531F6F" w:rsidP="00133AB4">
      <w:pPr>
        <w:spacing w:line="240" w:lineRule="auto"/>
      </w:pPr>
    </w:p>
    <w:p w:rsidR="00531F6F" w:rsidRDefault="00531F6F" w:rsidP="00133AB4">
      <w:pPr>
        <w:spacing w:line="240" w:lineRule="auto"/>
      </w:pPr>
    </w:p>
    <w:p w:rsidR="00531F6F" w:rsidRDefault="00531F6F" w:rsidP="00133AB4">
      <w:pPr>
        <w:spacing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2"/>
        <w:gridCol w:w="1630"/>
        <w:gridCol w:w="1592"/>
        <w:gridCol w:w="1356"/>
        <w:gridCol w:w="1336"/>
        <w:gridCol w:w="1356"/>
        <w:gridCol w:w="1336"/>
      </w:tblGrid>
      <w:tr w:rsidR="00531F6F" w:rsidRPr="00531F6F" w:rsidTr="00531F6F"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MST-1000VDR</w:t>
            </w:r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MST-1500VD</w:t>
            </w:r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MST-1500VDR</w:t>
            </w:r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MST-2200VD</w:t>
            </w:r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MST-2200VDR</w:t>
            </w:r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MST-3000VD</w:t>
            </w:r>
          </w:p>
        </w:tc>
      </w:tr>
      <w:tr w:rsidR="00531F6F" w:rsidRPr="00531F6F" w:rsidTr="00531F6F"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Machine</w:t>
            </w:r>
            <w:proofErr w:type="spellEnd"/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9,140(20,150)</w:t>
            </w:r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9,200(20,280)</w:t>
            </w:r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11,800 (26,015)</w:t>
            </w:r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13,500 (29,760)</w:t>
            </w:r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16,000 (35,270)</w:t>
            </w:r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17,500 (38,580)</w:t>
            </w:r>
          </w:p>
        </w:tc>
      </w:tr>
      <w:tr w:rsidR="00531F6F" w:rsidRPr="00531F6F" w:rsidTr="00531F6F"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Payload</w:t>
            </w:r>
            <w:proofErr w:type="spellEnd"/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5,500(12,125) </w:t>
            </w:r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 (13,890)</w:t>
            </w:r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 (13,890)</w:t>
            </w:r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 (24,250)</w:t>
            </w:r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 (24,250)</w:t>
            </w:r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 (33,060)</w:t>
            </w:r>
          </w:p>
        </w:tc>
      </w:tr>
      <w:tr w:rsidR="00531F6F" w:rsidRPr="00531F6F" w:rsidTr="00531F6F"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Speed1 </w:t>
            </w:r>
            <w:proofErr w:type="spellStart"/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</w:t>
            </w:r>
            <w:proofErr w:type="spellEnd"/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6.7(4.0)</w:t>
            </w:r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 (4.7)</w:t>
            </w:r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(3.7)</w:t>
            </w:r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 (5.0)</w:t>
            </w:r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 (5.0)</w:t>
            </w:r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 (5.0)</w:t>
            </w:r>
          </w:p>
        </w:tc>
      </w:tr>
      <w:tr w:rsidR="00531F6F" w:rsidRPr="00531F6F" w:rsidTr="00531F6F"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Speed2 </w:t>
            </w:r>
            <w:proofErr w:type="spellStart"/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</w:t>
            </w:r>
            <w:proofErr w:type="spellEnd"/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9.6(6.0)</w:t>
            </w:r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 (6.8)</w:t>
            </w:r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 (6.0)</w:t>
            </w:r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 (6.8)</w:t>
            </w:r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 (6.2)</w:t>
            </w:r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 (6.8)</w:t>
            </w:r>
          </w:p>
        </w:tc>
      </w:tr>
      <w:tr w:rsidR="00531F6F" w:rsidRPr="00531F6F" w:rsidTr="00531F6F"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Output</w:t>
            </w:r>
            <w:proofErr w:type="spellEnd"/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124/ 2,200</w:t>
            </w:r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225/2,200</w:t>
            </w:r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225/2,200</w:t>
            </w:r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249/2,200</w:t>
            </w:r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249/2,200</w:t>
            </w:r>
          </w:p>
        </w:tc>
        <w:tc>
          <w:tcPr>
            <w:tcW w:w="0" w:type="auto"/>
            <w:hideMark/>
          </w:tcPr>
          <w:p w:rsidR="00531F6F" w:rsidRPr="00531F6F" w:rsidRDefault="00531F6F" w:rsidP="0013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325/2,200</w:t>
            </w:r>
          </w:p>
        </w:tc>
      </w:tr>
    </w:tbl>
    <w:p w:rsidR="00531F6F" w:rsidRDefault="00531F6F" w:rsidP="00133AB4">
      <w:pPr>
        <w:spacing w:line="240" w:lineRule="auto"/>
      </w:pPr>
    </w:p>
    <w:sectPr w:rsidR="00531F6F" w:rsidSect="00D60D0B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AB"/>
    <w:rsid w:val="000E5ABB"/>
    <w:rsid w:val="000F58AB"/>
    <w:rsid w:val="00133AB4"/>
    <w:rsid w:val="001D6639"/>
    <w:rsid w:val="0052150E"/>
    <w:rsid w:val="0052443F"/>
    <w:rsid w:val="00531F6F"/>
    <w:rsid w:val="007078F9"/>
    <w:rsid w:val="007441FD"/>
    <w:rsid w:val="007564F0"/>
    <w:rsid w:val="007C52E2"/>
    <w:rsid w:val="00C12783"/>
    <w:rsid w:val="00D6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F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3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8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F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3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8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2019-11-24T09:07:00Z</dcterms:created>
  <dcterms:modified xsi:type="dcterms:W3CDTF">2019-11-24T12:06:00Z</dcterms:modified>
</cp:coreProperties>
</file>