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8" w:rsidRDefault="00245501" w:rsidP="0024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02-005 МАВР-48850В мастерская аварийно-восстановительных работ на шасси ЗиЛ-433364 4х2 с 2-рядной каб</w:t>
      </w:r>
      <w:r w:rsidR="007E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иной, мест 7, дверей 4, вес: сна</w:t>
      </w:r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ряженный 6.175 </w:t>
      </w:r>
      <w:proofErr w:type="spellStart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11.2 </w:t>
      </w:r>
      <w:proofErr w:type="spellStart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ООО ЦТТМ г. Рязань, 2000-е г.</w:t>
      </w:r>
    </w:p>
    <w:p w:rsidR="00245501" w:rsidRDefault="007E4C69" w:rsidP="0024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2287B" wp14:editId="4CA7D924">
            <wp:simplePos x="0" y="0"/>
            <wp:positionH relativeFrom="margin">
              <wp:posOffset>425450</wp:posOffset>
            </wp:positionH>
            <wp:positionV relativeFrom="margin">
              <wp:posOffset>866775</wp:posOffset>
            </wp:positionV>
            <wp:extent cx="5178425" cy="31432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501" w:rsidRDefault="00245501" w:rsidP="0024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69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70" w:rsidRDefault="007E4C69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перестаю удивляться, как можно делать масштабную </w:t>
      </w:r>
      <w:proofErr w:type="gramStart"/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неизвестной тебе техники, руководствуясь только фотографией. Хотя бы марку шасси мастер указал. И так</w:t>
      </w:r>
      <w:r w:rsidR="0024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подход</w:t>
      </w:r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</w:t>
      </w:r>
      <w:r w:rsidR="0024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редкость</w:t>
      </w:r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достоверность модели достаточно высока и мастеру спасибо.</w:t>
      </w:r>
    </w:p>
    <w:p w:rsidR="005A6570" w:rsidRDefault="005A6570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Потратил немало времени,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6570" w:rsidRDefault="005A6570" w:rsidP="009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E4" w:rsidRDefault="00BF09E4" w:rsidP="009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 w:rsid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1D38" w:rsidRP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ответственностью 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ТехМаш</w:t>
      </w:r>
      <w:proofErr w:type="spellEnd"/>
      <w:r w:rsidR="00991D38" w:rsidRP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>'' (ООО 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ЦентрТрансТехМаш</w:t>
      </w:r>
      <w:proofErr w:type="spellEnd"/>
      <w:r w:rsidR="00991D38" w:rsidRP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>'')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38" w:rsidRPr="00991D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 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6F4" w:rsidRPr="00CB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r w:rsidR="0024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46F4" w:rsidRPr="00CB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1991 году. До 2000 года назывался "Фургон-Сервис".</w:t>
      </w:r>
    </w:p>
    <w:p w:rsidR="005A6570" w:rsidRPr="005A6570" w:rsidRDefault="00060842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Автофургон мастерская</w:t>
      </w:r>
      <w:r w:rsidRPr="0006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МАВР-48850В на б</w:t>
      </w:r>
      <w:r w:rsid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 ЗиЛ-433364</w:t>
      </w:r>
      <w:r w:rsidR="0024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A6570" w:rsidRP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 для проведения аварийно-ремонтных и восстановительных работ на различных коммуникациях,</w:t>
      </w:r>
    </w:p>
    <w:p w:rsidR="005A6570" w:rsidRDefault="005A6570" w:rsidP="005A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размещения ремонтной бригады, оборудования и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9DE" w:rsidRPr="000439DE" w:rsidRDefault="000439DE" w:rsidP="0004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— основание кузова-фургона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горячекатаной стали 2,0 мм, окрашенная эма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лью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холодной клёпки, без использования сварных соединений.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покрытие — краска RAL 1003 желтая, матовая нанесена на плакированный оцинкованный лист.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обрамление — закругленный анодированный алюминиевый уголок.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утеплителя — </w:t>
      </w:r>
      <w:proofErr w:type="spellStart"/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</w:t>
      </w:r>
      <w:proofErr w:type="spellEnd"/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плотностью 70 кг на м3.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внутреннего покрытия — плакированная оцинкованная сталь.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внутреннего обрамления — оцинкованная сталь покрытая полимером белого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покрытия пола — сталь рифлёная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3,2 мм окрашенная эмалью.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 кузова-фургона — нержавеющая.</w:t>
      </w:r>
    </w:p>
    <w:p w:rsidR="008B5B18" w:rsidRDefault="005536C2" w:rsidP="0099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842" w:rsidRPr="0006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имеет 2 секции под технологическое оборудование (компрессор, сварочный аппарат, инвертор 12В/220В, кабели, шланги, ЗИП и т.д.), в задней части установлена гидравлическая </w:t>
      </w:r>
      <w:r w:rsidR="00A24344" w:rsidRPr="0006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тросовая</w:t>
      </w:r>
      <w:r w:rsidR="00A24344" w:rsidRPr="0006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842" w:rsidRPr="00060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лебёдка.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92D" w:rsidRP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</w:t>
      </w:r>
      <w:r w:rsid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192D" w:rsidRPr="00A3192D">
        <w:rPr>
          <w:rFonts w:ascii="Times New Roman" w:eastAsia="Times New Roman" w:hAnsi="Times New Roman" w:cs="Times New Roman"/>
          <w:sz w:val="24"/>
          <w:szCs w:val="24"/>
          <w:lang w:eastAsia="ru-RU"/>
        </w:rPr>
        <w:t>175  кг</w:t>
      </w:r>
    </w:p>
    <w:p w:rsidR="008B5B18" w:rsidRDefault="008B5B18" w:rsidP="00B9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58" w:rsidRPr="00E47558" w:rsidRDefault="00E47558" w:rsidP="00E4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ЗиЛ-433364</w:t>
      </w:r>
    </w:p>
    <w:p w:rsidR="00B90663" w:rsidRDefault="00B90663" w:rsidP="00B9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B5B18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</w:t>
      </w:r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собой </w:t>
      </w:r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346DFA"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бортового 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грузовика </w:t>
      </w:r>
      <w:r w:rsidR="00346DFA"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ЗиЛ-433360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DFA"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(1992-2006 г.)</w:t>
      </w:r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предназначенное для установки самого широкого спектра дополнительных надстроек, специального и узкоспециального оборудования. Технологически данная серия автомобилей «</w:t>
      </w:r>
      <w:proofErr w:type="spellStart"/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4331-м</w:t>
      </w:r>
      <w:r w:rsidR="00A2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семейству предприятия. Шасси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90663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 отличается от стандартного «4331» укороченной базой (3,8 м против 4,5 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E17" w:rsidRDefault="00B63C77" w:rsidP="0023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Л-433360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разраб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отана в конце</w:t>
      </w:r>
      <w:r w:rsidR="00DC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603A">
        <w:rPr>
          <w:rFonts w:ascii="Times New Roman" w:eastAsia="Times New Roman" w:hAnsi="Times New Roman" w:cs="Times New Roman"/>
          <w:sz w:val="24"/>
          <w:szCs w:val="24"/>
          <w:lang w:eastAsia="ru-RU"/>
        </w:rPr>
        <w:t>0-х годов</w:t>
      </w:r>
      <w:r w:rsid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B2E17" w:rsidRP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</w:t>
      </w:r>
      <w:r w:rsid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производство в 1991 году. Выпускал</w:t>
      </w:r>
      <w:r w:rsidR="00DB2E17" w:rsidRP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массовом порядке параллельно с автомобилем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B2E17" w:rsidRPr="00D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Л-433100. Выпущено автомобилей с модификациями по 2005 г. 95723 штуки.</w:t>
      </w:r>
    </w:p>
    <w:p w:rsidR="002313BF" w:rsidRPr="002313BF" w:rsidRDefault="00B63C77" w:rsidP="0023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в самом авторитетном авто</w:t>
      </w:r>
      <w:r w:rsidR="00B5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мобильном 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страны «За рулём» анонсируется выпуск новой модели в</w:t>
      </w:r>
      <w:r w:rsidR="00DC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4331-го семейства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 – универсал</w:t>
      </w:r>
      <w:bookmarkStart w:id="0" w:name="_GoBack"/>
      <w:bookmarkEnd w:id="0"/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шасси, </w:t>
      </w:r>
      <w:r w:rsidR="00DC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приспособленное для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4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аварийно-ремонтной техники</w:t>
      </w:r>
      <w:r w:rsidR="00237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комбинированных дорожных </w:t>
      </w:r>
      <w:r w:rsidR="00F74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специальных</w:t>
      </w:r>
      <w:r w:rsidR="00F74057"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</w:t>
      </w:r>
      <w:r w:rsidR="002313BF" w:rsidRP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оробка передач</w:t>
      </w:r>
      <w:r w:rsid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допускала </w:t>
      </w:r>
      <w:r w:rsidR="00DF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мощности</w:t>
      </w:r>
      <w:r w:rsidR="002313BF" w:rsidRP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22 кВт</w:t>
      </w:r>
      <w:r w:rsid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привода насосов, генераторов, </w:t>
      </w:r>
      <w:proofErr w:type="spellStart"/>
      <w:r w:rsid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гидромашин</w:t>
      </w:r>
      <w:proofErr w:type="spellEnd"/>
      <w:r w:rsidR="0023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прочего оборудования.</w:t>
      </w:r>
    </w:p>
    <w:p w:rsidR="00346DFA" w:rsidRPr="00346DFA" w:rsidRDefault="00346DFA" w:rsidP="00C0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="00DC6343" w:rsidRPr="00DC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43"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ЗиЛ-433362</w:t>
      </w:r>
      <w:r w:rsidR="00C0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DFA" w:rsidRPr="00346DFA" w:rsidRDefault="00346DFA" w:rsidP="0034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ЗиЛ-433364 - шасси с двухрядной </w:t>
      </w:r>
      <w:r w:rsidR="00DF799E" w:rsidRPr="00D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семиместной </w:t>
      </w: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кабиной</w:t>
      </w:r>
      <w:r w:rsidR="001D1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A39" w:rsidRPr="001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A39" w:rsidRPr="00A1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D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каталогу</w:t>
      </w:r>
      <w:r w:rsidR="001D1A39" w:rsidRPr="00A1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433364-5099051</w:t>
      </w: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DFA" w:rsidRPr="00346DFA" w:rsidRDefault="00346DFA" w:rsidP="0034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ЗиЛ-433368 - шасси экспортное;</w:t>
      </w:r>
    </w:p>
    <w:p w:rsidR="00346DFA" w:rsidRDefault="00346DFA" w:rsidP="0034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ЗиЛ-433369 - шасси экспортное тропическое;</w:t>
      </w:r>
    </w:p>
    <w:p w:rsidR="00AD4B4A" w:rsidRDefault="004D08FD" w:rsidP="00AD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D4B4A" w:rsidRPr="00AD4B4A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</w:t>
      </w:r>
      <w:r w:rsidR="00DD60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4B4A" w:rsidRPr="00AD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7-местной</w:t>
      </w:r>
      <w:r w:rsidR="00DD60D3" w:rsidRPr="002C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D60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-дверной кабиной</w:t>
      </w:r>
      <w:r w:rsidR="00DD60D3" w:rsidRPr="00AD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="00AD4B4A" w:rsidRPr="00AD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монтажа разнообразных фургонов</w:t>
      </w:r>
      <w:r w:rsidR="0018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оборудования для городского коммунального хозяйства.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Аварийки</w:t>
      </w:r>
      <w:proofErr w:type="spellEnd"/>
      <w:r w:rsidR="0018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«походки» на шасси 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8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Л-433364</w:t>
      </w:r>
      <w:r w:rsidR="00AD4B4A" w:rsidRPr="00AD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довольно широкое распространение.</w:t>
      </w:r>
    </w:p>
    <w:p w:rsidR="004D08FD" w:rsidRDefault="001D1A39" w:rsidP="00AD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шасси выпускались и пожарные автоцистерны:</w:t>
      </w:r>
    </w:p>
    <w:p w:rsidR="00A113DB" w:rsidRDefault="00B5416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>АЦ-3,0-40(433364)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3A28" w:rsidRP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“Приоритет”</w:t>
      </w:r>
      <w:r w:rsid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113A28" w:rsidRP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Миасс</w:t>
      </w:r>
      <w:r w:rsidR="0011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3DB" w:rsidRDefault="00B5416B" w:rsidP="0093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DB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АЦ-4,0-40 (</w:t>
      </w:r>
      <w:r w:rsidR="00F9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113D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Л-433364)18ВР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936F7B" w:rsidRPr="00936F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936F7B" w:rsidRPr="0093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93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противопожарного </w:t>
      </w:r>
      <w:r w:rsidR="00936F7B" w:rsidRPr="0093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специального оборудования" </w:t>
      </w:r>
      <w:r w:rsidR="004C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Варгаши </w:t>
      </w:r>
      <w:proofErr w:type="gramStart"/>
      <w:r w:rsidR="004C7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</w:t>
      </w:r>
      <w:proofErr w:type="gramEnd"/>
      <w:r w:rsidR="004C7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</w:p>
    <w:p w:rsidR="00B63C77" w:rsidRDefault="004E2186" w:rsidP="00B6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АЦ-2,5-40 (433362)</w:t>
      </w:r>
      <w:r w:rsidR="002E0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92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E0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хотя кабина 2-рядная</w:t>
      </w:r>
      <w:r w:rsidR="00492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на них встречались таблички с таким обозначение модели шасси</w:t>
      </w:r>
      <w:r w:rsidR="00EA7DB5" w:rsidRPr="00492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C736D" w:rsidRPr="00492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DB5" w:rsidRPr="00EA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="00EA7DB5" w:rsidRPr="00EA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EA7DB5" w:rsidRPr="00EA7D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A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Торжок Тверской обл.</w:t>
      </w:r>
    </w:p>
    <w:p w:rsidR="001D1A39" w:rsidRPr="00DC311D" w:rsidRDefault="0037563B" w:rsidP="003756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31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ЗиЛ-433364 шасси</w:t>
      </w:r>
      <w:r w:rsidR="0080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11D" w:rsidRDefault="00DC311D" w:rsidP="0037563B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4218"/>
      </w:tblGrid>
      <w:tr w:rsidR="008076AB" w:rsidRPr="00DC311D" w:rsidTr="00A561D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076AB" w:rsidRPr="00DC311D" w:rsidRDefault="008076A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76AB" w:rsidRPr="00DC311D" w:rsidRDefault="008076A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4х2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B4DAA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4DAA" w:rsidRPr="00DC311D" w:rsidRDefault="0037563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</w:t>
            </w:r>
          </w:p>
        </w:tc>
      </w:tr>
      <w:tr w:rsidR="0037563B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37563B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(кгс):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 (2445)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 (2120)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37563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(кгс):</w:t>
            </w:r>
          </w:p>
        </w:tc>
      </w:tr>
      <w:tr w:rsidR="005B4DAA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(3000)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 (8200)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карбюраторный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F940DB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5B4DAA"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Л-508.10</w:t>
            </w:r>
          </w:p>
        </w:tc>
      </w:tr>
      <w:tr w:rsidR="004E0B12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E0B12" w:rsidRPr="00DC311D" w:rsidRDefault="004E0B12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0" w:type="auto"/>
            <w:tcBorders>
              <w:top w:val="nil"/>
            </w:tcBorders>
          </w:tcPr>
          <w:p w:rsidR="004E0B12" w:rsidRPr="00DC311D" w:rsidRDefault="004E0B12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V8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F2796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/кВт. при 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</w:tcBorders>
          </w:tcPr>
          <w:p w:rsidR="005B4DAA" w:rsidRPr="00DC311D" w:rsidRDefault="005B4DAA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E0B12" w:rsidRPr="00DC311D" w:rsidTr="00A561DF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4E0B12" w:rsidRPr="00DC311D" w:rsidRDefault="004E0B12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Крутящий момент, </w:t>
            </w:r>
            <w:proofErr w:type="spellStart"/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кгс·</w:t>
            </w:r>
            <w:proofErr w:type="gramStart"/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Н·м</w:t>
            </w:r>
            <w:proofErr w:type="spellEnd"/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:rsidR="004E0B12" w:rsidRPr="00DC311D" w:rsidRDefault="004E0B12" w:rsidP="00A5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41 (402) при 1800-2000 мин.</w:t>
            </w:r>
            <w:r w:rsidRPr="00810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5F2796" w:rsidRPr="00810A43" w:rsidRDefault="005B4DAA" w:rsidP="005F279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5-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r w:rsidR="005F2796"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Передаточные числа коробки передач: первой — 7,44, второй — 4,10, третьей — 2,29, четвертой — 1,47, пятой — 1,00</w:t>
            </w:r>
            <w:r w:rsidR="005F2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96"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 заднего хода — 7,09</w:t>
            </w:r>
            <w:r w:rsidR="005F2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796" w:rsidRPr="00810A43">
              <w:rPr>
                <w:rFonts w:ascii="Times New Roman" w:hAnsi="Times New Roman" w:cs="Times New Roman"/>
                <w:sz w:val="24"/>
                <w:szCs w:val="24"/>
              </w:rPr>
              <w:t>Синхронизаторы на II, III, IV, V передачах.</w:t>
            </w:r>
          </w:p>
          <w:p w:rsidR="005F2796" w:rsidRPr="00810A43" w:rsidRDefault="005F2796" w:rsidP="005F2796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Управление коробкой передач — качающимся рычагом.</w:t>
            </w:r>
          </w:p>
          <w:p w:rsidR="007543B0" w:rsidRPr="00DC311D" w:rsidRDefault="005F2796" w:rsidP="005F2796">
            <w:pPr>
              <w:numPr>
                <w:ilvl w:val="1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Допускается отбор мощности от правого люка до 22 кВт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7543B0" w:rsidRPr="00DC311D" w:rsidRDefault="007543B0" w:rsidP="005F2796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  <w:r w:rsidR="004E0B12" w:rsidRP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фрикционное, с периферийным расположением нажимных пружин</w:t>
            </w:r>
            <w:r w:rsidR="005F2796" w:rsidRP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0B12" w:rsidRPr="005F2796">
              <w:rPr>
                <w:rFonts w:ascii="Times New Roman" w:hAnsi="Times New Roman" w:cs="Times New Roman"/>
                <w:sz w:val="24"/>
                <w:szCs w:val="24"/>
              </w:rPr>
              <w:t xml:space="preserve"> Диаметр ведомого диска 340 мм.</w:t>
            </w:r>
            <w:r w:rsidR="005F2796" w:rsidRPr="005F2796">
              <w:rPr>
                <w:rFonts w:ascii="Times New Roman" w:hAnsi="Times New Roman" w:cs="Times New Roman"/>
                <w:sz w:val="24"/>
                <w:szCs w:val="24"/>
              </w:rPr>
              <w:t xml:space="preserve"> Привод гидравлический с </w:t>
            </w:r>
            <w:proofErr w:type="spellStart"/>
            <w:r w:rsidR="005F2796" w:rsidRPr="005F2796">
              <w:rPr>
                <w:rFonts w:ascii="Times New Roman" w:hAnsi="Times New Roman" w:cs="Times New Roman"/>
                <w:sz w:val="24"/>
                <w:szCs w:val="24"/>
              </w:rPr>
              <w:t>пневмоусилителем</w:t>
            </w:r>
            <w:proofErr w:type="spellEnd"/>
            <w:r w:rsidR="005F2796" w:rsidRPr="005F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7543B0" w:rsidRPr="00DC311D" w:rsidRDefault="007543B0" w:rsidP="005F2796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мост Одноступенчатый гипоидный. Блокировка дифференциала с пневматическим приводом</w:t>
            </w:r>
            <w:r w:rsid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2796"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Передаточное число — 6,33.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7543B0" w:rsidRPr="00DC311D" w:rsidRDefault="007543B0" w:rsidP="005F279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  <w:r w:rsidR="0080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карданных вала с тремя шарнирами, промежуточной опорой и шлицевым соединением</w:t>
            </w:r>
            <w:r w:rsid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2796"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 Шарниры на игольчатых подшипниках.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7543B0" w:rsidRPr="00DC311D" w:rsidRDefault="007543B0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пожарного насоса - два карданных вала</w:t>
            </w:r>
          </w:p>
        </w:tc>
      </w:tr>
      <w:tr w:rsidR="007543B0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7543B0" w:rsidRPr="00DC311D" w:rsidRDefault="007543B0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дисковые 7,0-20</w:t>
            </w:r>
          </w:p>
        </w:tc>
      </w:tr>
      <w:tr w:rsidR="00BB03BC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BB03BC" w:rsidRPr="00DC311D" w:rsidRDefault="007543B0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Шины </w:t>
            </w:r>
            <w:r w:rsidR="008D34F3" w:rsidRPr="00810A43">
              <w:rPr>
                <w:rFonts w:ascii="Times New Roman" w:hAnsi="Times New Roman" w:cs="Times New Roman"/>
                <w:sz w:val="24"/>
                <w:szCs w:val="24"/>
              </w:rPr>
              <w:t xml:space="preserve">радиальные, 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камерные 260R508</w:t>
            </w:r>
          </w:p>
        </w:tc>
      </w:tr>
      <w:tr w:rsidR="00BB03BC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BB03BC" w:rsidRPr="00DC311D" w:rsidRDefault="004A7CD4" w:rsidP="008D34F3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 с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гидравлическим усилителем</w:t>
            </w:r>
            <w:r w:rsidR="008D34F3" w:rsidRPr="008D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34F3" w:rsidRPr="008D34F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пара — винт с гайкой на циркулирующих шариках. Передаточное число — 20.</w:t>
            </w:r>
          </w:p>
        </w:tc>
      </w:tr>
      <w:tr w:rsidR="00C07CAD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C07CAD" w:rsidRPr="00DC311D" w:rsidRDefault="008D34F3" w:rsidP="008D34F3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система:</w:t>
            </w:r>
            <w:r w:rsidR="00C07CAD" w:rsidRPr="008D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CAD"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с двумя внутренними колодками и разжимным кулаком, </w:t>
            </w:r>
            <w:proofErr w:type="gramStart"/>
            <w:r w:rsidR="00C07CAD"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  <w:r w:rsidR="00C07CAD"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колесах.</w:t>
            </w:r>
            <w:r w:rsidRPr="008D34F3">
              <w:rPr>
                <w:rFonts w:ascii="Times New Roman" w:hAnsi="Times New Roman" w:cs="Times New Roman"/>
                <w:sz w:val="24"/>
                <w:szCs w:val="24"/>
              </w:rPr>
              <w:t xml:space="preserve"> Стояночная тормозная система с </w:t>
            </w:r>
            <w:proofErr w:type="gramStart"/>
            <w:r w:rsidRPr="008D34F3">
              <w:rPr>
                <w:rFonts w:ascii="Times New Roman" w:hAnsi="Times New Roman" w:cs="Times New Roman"/>
                <w:sz w:val="24"/>
                <w:szCs w:val="24"/>
              </w:rPr>
              <w:t>пружинными</w:t>
            </w:r>
            <w:proofErr w:type="gramEnd"/>
            <w:r w:rsidRPr="008D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F3">
              <w:rPr>
                <w:rFonts w:ascii="Times New Roman" w:hAnsi="Times New Roman" w:cs="Times New Roman"/>
                <w:sz w:val="24"/>
                <w:szCs w:val="24"/>
              </w:rPr>
              <w:t>энергоаккумуляторами</w:t>
            </w:r>
            <w:proofErr w:type="spellEnd"/>
            <w:r w:rsidRPr="008D34F3">
              <w:rPr>
                <w:rFonts w:ascii="Times New Roman" w:hAnsi="Times New Roman" w:cs="Times New Roman"/>
                <w:sz w:val="24"/>
                <w:szCs w:val="24"/>
              </w:rPr>
              <w:t xml:space="preserve"> на заднем мосту. Тормозной привод пневматический, раздельный на тормозные механизмы переднего и заднего мостов, на последнем — автоматическое регулирование тормозных сил.</w:t>
            </w:r>
          </w:p>
        </w:tc>
      </w:tr>
      <w:tr w:rsidR="00A561DF" w:rsidRPr="00DC311D" w:rsidTr="00A561DF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:rsidR="008D34F3" w:rsidRPr="008D34F3" w:rsidRDefault="00A561DF" w:rsidP="008D34F3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номинальным напряжением 12В.</w:t>
            </w:r>
            <w:r w:rsidR="008D34F3" w:rsidRPr="008D34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зажигания контактно-транзисторная. Стартер напряжением 12</w:t>
            </w:r>
            <w:proofErr w:type="gramStart"/>
            <w:r w:rsidR="008D34F3" w:rsidRPr="008D34F3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="008D34F3" w:rsidRPr="008D34F3">
              <w:rPr>
                <w:rFonts w:ascii="Times New Roman" w:hAnsi="Times New Roman" w:cs="Times New Roman"/>
                <w:sz w:val="24"/>
                <w:szCs w:val="24"/>
              </w:rPr>
              <w:t>, с электромагнитным тяговым реле и дистанционным управлением. Аккумуляторная батарея одна, напряжением 12 В.</w:t>
            </w:r>
          </w:p>
          <w:p w:rsidR="00A561DF" w:rsidRPr="00DC311D" w:rsidRDefault="008D34F3" w:rsidP="008D34F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43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 со встроенным выпрямителем.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1DF" w:rsidRPr="00DC311D" w:rsidTr="008076AB">
        <w:trPr>
          <w:jc w:val="center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561DF" w:rsidRPr="00DC311D" w:rsidRDefault="00A561DF" w:rsidP="002C0908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Кабина: </w:t>
            </w:r>
            <w:proofErr w:type="spellStart"/>
            <w:r w:rsidR="002C0908" w:rsidRPr="002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Сдвоеная</w:t>
            </w:r>
            <w:proofErr w:type="spellEnd"/>
            <w:r w:rsidR="002C0908" w:rsidRPr="002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7-местная, 4</w:t>
            </w:r>
            <w:r w:rsidR="002C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дверная, с двумя рядами сидений, </w:t>
            </w:r>
            <w:proofErr w:type="gram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</w:t>
            </w:r>
            <w:proofErr w:type="spellStart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DC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 xml:space="preserve"> Сиденье водителя отдельное, имеет механизм </w:t>
            </w:r>
            <w:proofErr w:type="spellStart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>подрессоривания</w:t>
            </w:r>
            <w:proofErr w:type="spellEnd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регулируемой жесткостью в зависимости от массы водителя. Кроме того, регулируется положение в продольном направлении, а также наклон спинки и подушки. Стеклоочиститель </w:t>
            </w:r>
            <w:proofErr w:type="spellStart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>трехщеточный</w:t>
            </w:r>
            <w:proofErr w:type="spellEnd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электрическим приводом. </w:t>
            </w:r>
            <w:proofErr w:type="spellStart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>Омыватель</w:t>
            </w:r>
            <w:proofErr w:type="spellEnd"/>
            <w:r w:rsidR="002C0908" w:rsidRPr="002C0908">
              <w:rPr>
                <w:rFonts w:ascii="Times New Roman" w:hAnsi="Times New Roman" w:cs="Times New Roman"/>
                <w:sz w:val="24"/>
                <w:szCs w:val="24"/>
              </w:rPr>
              <w:t xml:space="preserve"> ветрового стекла — насос с электроприводом. </w:t>
            </w:r>
          </w:p>
        </w:tc>
      </w:tr>
      <w:tr w:rsidR="0037563B" w:rsidRPr="00DC311D" w:rsidTr="008076AB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C07CAD" w:rsidRPr="00DC311D" w:rsidRDefault="00C07CAD" w:rsidP="00A5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C07CAD" w:rsidRPr="00DC311D" w:rsidRDefault="00C07CAD" w:rsidP="00A56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CAD" w:rsidRPr="00DC311D" w:rsidRDefault="00C07CAD" w:rsidP="00C07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4118" w:rsidRPr="00810A43" w:rsidRDefault="004C4118" w:rsidP="00802362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810A43">
        <w:rPr>
          <w:b w:val="0"/>
          <w:sz w:val="24"/>
          <w:szCs w:val="24"/>
        </w:rPr>
        <w:t>Дополнительн</w:t>
      </w:r>
      <w:r w:rsidR="002C0908">
        <w:rPr>
          <w:b w:val="0"/>
          <w:sz w:val="24"/>
          <w:szCs w:val="24"/>
        </w:rPr>
        <w:t xml:space="preserve">ое оборудование шасси </w:t>
      </w:r>
      <w:r w:rsidR="00F940DB">
        <w:rPr>
          <w:b w:val="0"/>
          <w:sz w:val="24"/>
          <w:szCs w:val="24"/>
        </w:rPr>
        <w:t>Зи</w:t>
      </w:r>
      <w:r w:rsidR="00E47558">
        <w:rPr>
          <w:b w:val="0"/>
          <w:sz w:val="24"/>
          <w:szCs w:val="24"/>
        </w:rPr>
        <w:t>Л-</w:t>
      </w:r>
      <w:r w:rsidR="002C0908">
        <w:rPr>
          <w:b w:val="0"/>
          <w:sz w:val="24"/>
          <w:szCs w:val="24"/>
        </w:rPr>
        <w:t>433364</w:t>
      </w:r>
    </w:p>
    <w:p w:rsidR="004C4118" w:rsidRPr="00810A43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0A43">
        <w:rPr>
          <w:rFonts w:ascii="Times New Roman" w:hAnsi="Times New Roman" w:cs="Times New Roman"/>
          <w:sz w:val="24"/>
          <w:szCs w:val="24"/>
        </w:rPr>
        <w:t>Предпусковой подогреватель</w:t>
      </w:r>
    </w:p>
    <w:p w:rsidR="004C4118" w:rsidRPr="00810A43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0A43">
        <w:rPr>
          <w:rFonts w:ascii="Times New Roman" w:hAnsi="Times New Roman" w:cs="Times New Roman"/>
          <w:sz w:val="24"/>
          <w:szCs w:val="24"/>
        </w:rPr>
        <w:t>Блокировка дифференциала с электропневматическим приводом</w:t>
      </w:r>
    </w:p>
    <w:p w:rsidR="004C4118" w:rsidRPr="00810A43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0A43">
        <w:rPr>
          <w:rFonts w:ascii="Times New Roman" w:hAnsi="Times New Roman" w:cs="Times New Roman"/>
          <w:sz w:val="24"/>
          <w:szCs w:val="24"/>
        </w:rPr>
        <w:t>Стабилизатор задней подвески</w:t>
      </w:r>
    </w:p>
    <w:p w:rsidR="004C4118" w:rsidRPr="00810A43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0A43">
        <w:rPr>
          <w:rFonts w:ascii="Times New Roman" w:hAnsi="Times New Roman" w:cs="Times New Roman"/>
          <w:sz w:val="24"/>
          <w:szCs w:val="24"/>
        </w:rPr>
        <w:t>Утеплительный чехол</w:t>
      </w:r>
    </w:p>
    <w:p w:rsidR="004C4118" w:rsidRPr="00810A43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0A43">
        <w:rPr>
          <w:rFonts w:ascii="Times New Roman" w:hAnsi="Times New Roman" w:cs="Times New Roman"/>
          <w:sz w:val="24"/>
          <w:szCs w:val="24"/>
        </w:rPr>
        <w:t>Микропроцессорная система зажигания</w:t>
      </w:r>
    </w:p>
    <w:p w:rsidR="004C4118" w:rsidRPr="002C0908" w:rsidRDefault="004C4118" w:rsidP="0080236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908">
        <w:rPr>
          <w:rFonts w:ascii="Times New Roman" w:hAnsi="Times New Roman" w:cs="Times New Roman"/>
          <w:sz w:val="24"/>
          <w:szCs w:val="24"/>
        </w:rPr>
        <w:t>Обогреватель спальной полки</w:t>
      </w:r>
    </w:p>
    <w:p w:rsidR="00F940DB" w:rsidRPr="00F940DB" w:rsidRDefault="004C4118" w:rsidP="00E4755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19C5">
        <w:rPr>
          <w:rFonts w:ascii="Times New Roman" w:hAnsi="Times New Roman" w:cs="Times New Roman"/>
          <w:sz w:val="24"/>
          <w:szCs w:val="24"/>
        </w:rPr>
        <w:t>Противоподкатный</w:t>
      </w:r>
      <w:proofErr w:type="spellEnd"/>
      <w:r w:rsidRPr="00C719C5">
        <w:rPr>
          <w:rFonts w:ascii="Times New Roman" w:hAnsi="Times New Roman" w:cs="Times New Roman"/>
          <w:sz w:val="24"/>
          <w:szCs w:val="24"/>
        </w:rPr>
        <w:t xml:space="preserve"> брус</w:t>
      </w:r>
      <w:r w:rsidR="00E47558">
        <w:rPr>
          <w:rFonts w:ascii="Times New Roman" w:hAnsi="Times New Roman" w:cs="Times New Roman"/>
          <w:sz w:val="24"/>
          <w:szCs w:val="24"/>
        </w:rPr>
        <w:t>.</w:t>
      </w:r>
    </w:p>
    <w:p w:rsidR="000E5ABB" w:rsidRPr="00810A43" w:rsidRDefault="000E5ABB" w:rsidP="0080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810A43" w:rsidSect="002C090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99"/>
    <w:multiLevelType w:val="multilevel"/>
    <w:tmpl w:val="1718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0D"/>
    <w:multiLevelType w:val="multilevel"/>
    <w:tmpl w:val="975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032D"/>
    <w:multiLevelType w:val="multilevel"/>
    <w:tmpl w:val="F5C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E4380"/>
    <w:multiLevelType w:val="multilevel"/>
    <w:tmpl w:val="98E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329F8"/>
    <w:multiLevelType w:val="multilevel"/>
    <w:tmpl w:val="6F4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1F19"/>
    <w:multiLevelType w:val="multilevel"/>
    <w:tmpl w:val="971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257BE"/>
    <w:multiLevelType w:val="multilevel"/>
    <w:tmpl w:val="9A3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E5834"/>
    <w:multiLevelType w:val="multilevel"/>
    <w:tmpl w:val="03A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F5F76"/>
    <w:multiLevelType w:val="multilevel"/>
    <w:tmpl w:val="1E3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17E7B"/>
    <w:multiLevelType w:val="multilevel"/>
    <w:tmpl w:val="334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6"/>
    <w:rsid w:val="000439DE"/>
    <w:rsid w:val="00060842"/>
    <w:rsid w:val="000E5ABB"/>
    <w:rsid w:val="00113A28"/>
    <w:rsid w:val="00185E08"/>
    <w:rsid w:val="001D1A39"/>
    <w:rsid w:val="002313BF"/>
    <w:rsid w:val="0023701B"/>
    <w:rsid w:val="00245501"/>
    <w:rsid w:val="0026314C"/>
    <w:rsid w:val="002C0908"/>
    <w:rsid w:val="002C1DC2"/>
    <w:rsid w:val="002E07F7"/>
    <w:rsid w:val="00321016"/>
    <w:rsid w:val="00346DFA"/>
    <w:rsid w:val="0037563B"/>
    <w:rsid w:val="00492690"/>
    <w:rsid w:val="004A7CD4"/>
    <w:rsid w:val="004C4118"/>
    <w:rsid w:val="004C736D"/>
    <w:rsid w:val="004D08FD"/>
    <w:rsid w:val="004E0B12"/>
    <w:rsid w:val="004E2186"/>
    <w:rsid w:val="0052150E"/>
    <w:rsid w:val="005536C2"/>
    <w:rsid w:val="005A6570"/>
    <w:rsid w:val="005B4DAA"/>
    <w:rsid w:val="005F2796"/>
    <w:rsid w:val="0062603A"/>
    <w:rsid w:val="0071268E"/>
    <w:rsid w:val="007162F0"/>
    <w:rsid w:val="007543B0"/>
    <w:rsid w:val="007D25FD"/>
    <w:rsid w:val="007E4C69"/>
    <w:rsid w:val="00802362"/>
    <w:rsid w:val="008076AB"/>
    <w:rsid w:val="00810A43"/>
    <w:rsid w:val="008B5B18"/>
    <w:rsid w:val="008D34F3"/>
    <w:rsid w:val="00936F7B"/>
    <w:rsid w:val="00991D38"/>
    <w:rsid w:val="009951AD"/>
    <w:rsid w:val="00A113DB"/>
    <w:rsid w:val="00A24344"/>
    <w:rsid w:val="00A3192D"/>
    <w:rsid w:val="00A561DF"/>
    <w:rsid w:val="00AB2CAB"/>
    <w:rsid w:val="00AD4B4A"/>
    <w:rsid w:val="00B5416B"/>
    <w:rsid w:val="00B63C77"/>
    <w:rsid w:val="00B90663"/>
    <w:rsid w:val="00BB03BC"/>
    <w:rsid w:val="00BF09E4"/>
    <w:rsid w:val="00C028E9"/>
    <w:rsid w:val="00C07CAD"/>
    <w:rsid w:val="00C719C5"/>
    <w:rsid w:val="00CB46F4"/>
    <w:rsid w:val="00D36B6F"/>
    <w:rsid w:val="00DB2E17"/>
    <w:rsid w:val="00DC311D"/>
    <w:rsid w:val="00DC6343"/>
    <w:rsid w:val="00DD60D3"/>
    <w:rsid w:val="00DF799E"/>
    <w:rsid w:val="00E14A9D"/>
    <w:rsid w:val="00E47558"/>
    <w:rsid w:val="00EA7DB5"/>
    <w:rsid w:val="00F54C29"/>
    <w:rsid w:val="00F55861"/>
    <w:rsid w:val="00F72B29"/>
    <w:rsid w:val="00F74057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41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Light Shading"/>
    <w:basedOn w:val="a1"/>
    <w:uiPriority w:val="60"/>
    <w:rsid w:val="004C41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s">
    <w:name w:val="infos"/>
    <w:basedOn w:val="a0"/>
    <w:rsid w:val="00DC311D"/>
  </w:style>
  <w:style w:type="paragraph" w:styleId="a7">
    <w:name w:val="Balloon Text"/>
    <w:basedOn w:val="a"/>
    <w:link w:val="a8"/>
    <w:uiPriority w:val="99"/>
    <w:semiHidden/>
    <w:unhideWhenUsed/>
    <w:rsid w:val="00D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1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41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Light Shading"/>
    <w:basedOn w:val="a1"/>
    <w:uiPriority w:val="60"/>
    <w:rsid w:val="004C41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s">
    <w:name w:val="infos"/>
    <w:basedOn w:val="a0"/>
    <w:rsid w:val="00DC311D"/>
  </w:style>
  <w:style w:type="paragraph" w:styleId="a7">
    <w:name w:val="Balloon Text"/>
    <w:basedOn w:val="a"/>
    <w:link w:val="a8"/>
    <w:uiPriority w:val="99"/>
    <w:semiHidden/>
    <w:unhideWhenUsed/>
    <w:rsid w:val="00DC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1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558F-FDF6-47F9-92FA-F56CAC49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2018-05-13T14:54:00Z</dcterms:created>
  <dcterms:modified xsi:type="dcterms:W3CDTF">2021-05-03T13:23:00Z</dcterms:modified>
</cp:coreProperties>
</file>