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F" w:rsidRPr="00720F8F" w:rsidRDefault="004F317A" w:rsidP="00720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EEBFC6" wp14:editId="0F3FC0FC">
            <wp:simplePos x="0" y="0"/>
            <wp:positionH relativeFrom="margin">
              <wp:posOffset>371475</wp:posOffset>
            </wp:positionH>
            <wp:positionV relativeFrom="margin">
              <wp:posOffset>723900</wp:posOffset>
            </wp:positionV>
            <wp:extent cx="5458460" cy="27717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02-288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ЗиЛ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5301АО "Бычок" 4х2 малотоннажный бортовой автомобиль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мест 3, вес: снаряженный 3.725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6.95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ММЗ Д-245.12С 109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95 км/час, всех 5301 примерно 87 тыс. экз., АМО </w:t>
      </w:r>
      <w:proofErr w:type="spellStart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ЗиЛ</w:t>
      </w:r>
      <w:proofErr w:type="spellEnd"/>
      <w:r w:rsidR="00720F8F" w:rsidRPr="00720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Москва 1994-2012 г.</w:t>
      </w:r>
    </w:p>
    <w:p w:rsidR="00FA3DF5" w:rsidRPr="00C854D0" w:rsidRDefault="00720F8F" w:rsidP="00C85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7A" w:rsidRDefault="004F317A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0E1" w:rsidRPr="00B93B22" w:rsidRDefault="00BC30E1" w:rsidP="00B93B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93B22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B93B22">
        <w:rPr>
          <w:rFonts w:ascii="Times New Roman" w:hAnsi="Times New Roman" w:cs="Times New Roman"/>
          <w:i/>
          <w:sz w:val="24"/>
          <w:szCs w:val="24"/>
        </w:rPr>
        <w:t>сожалению</w:t>
      </w:r>
      <w:proofErr w:type="gramEnd"/>
      <w:r w:rsidRPr="00B93B22">
        <w:rPr>
          <w:rFonts w:ascii="Times New Roman" w:hAnsi="Times New Roman" w:cs="Times New Roman"/>
          <w:i/>
          <w:sz w:val="24"/>
          <w:szCs w:val="24"/>
        </w:rPr>
        <w:t xml:space="preserve"> источник и имя автора установить не удалось, хотя отрывки из этой статья</w:t>
      </w:r>
      <w:r w:rsidR="00B93B22" w:rsidRPr="00B93B22">
        <w:rPr>
          <w:rFonts w:ascii="Times New Roman" w:hAnsi="Times New Roman" w:cs="Times New Roman"/>
          <w:i/>
          <w:sz w:val="24"/>
          <w:szCs w:val="24"/>
        </w:rPr>
        <w:t xml:space="preserve"> часто встречаются в интернете</w:t>
      </w:r>
      <w:r w:rsidRPr="00B93B22">
        <w:rPr>
          <w:rFonts w:ascii="Times New Roman" w:hAnsi="Times New Roman" w:cs="Times New Roman"/>
          <w:i/>
          <w:sz w:val="24"/>
          <w:szCs w:val="24"/>
        </w:rPr>
        <w:t>. Извините.</w:t>
      </w:r>
    </w:p>
    <w:p w:rsidR="00FA3DF5" w:rsidRPr="00C854D0" w:rsidRDefault="00720F8F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В результате перехода в начале </w:t>
      </w:r>
      <w:r w:rsidR="00C854D0">
        <w:rPr>
          <w:rFonts w:ascii="Times New Roman" w:hAnsi="Times New Roman" w:cs="Times New Roman"/>
          <w:sz w:val="24"/>
          <w:szCs w:val="24"/>
        </w:rPr>
        <w:t>19</w:t>
      </w:r>
      <w:r w:rsidR="00FA3DF5" w:rsidRPr="00C854D0">
        <w:rPr>
          <w:rFonts w:ascii="Times New Roman" w:hAnsi="Times New Roman" w:cs="Times New Roman"/>
          <w:sz w:val="24"/>
          <w:szCs w:val="24"/>
        </w:rPr>
        <w:t xml:space="preserve">90-х российской экономики на рыночные рельсы основная продукция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FA3DF5" w:rsidRPr="00C854D0">
        <w:rPr>
          <w:rFonts w:ascii="Times New Roman" w:hAnsi="Times New Roman" w:cs="Times New Roman"/>
          <w:sz w:val="24"/>
          <w:szCs w:val="24"/>
        </w:rPr>
        <w:t>среднетон</w:t>
      </w:r>
      <w:r w:rsidR="00B93B22">
        <w:rPr>
          <w:rFonts w:ascii="Times New Roman" w:hAnsi="Times New Roman" w:cs="Times New Roman"/>
          <w:sz w:val="24"/>
          <w:szCs w:val="24"/>
        </w:rPr>
        <w:t>н</w:t>
      </w:r>
      <w:r w:rsidR="00FA3DF5" w:rsidRPr="00C854D0">
        <w:rPr>
          <w:rFonts w:ascii="Times New Roman" w:hAnsi="Times New Roman" w:cs="Times New Roman"/>
          <w:sz w:val="24"/>
          <w:szCs w:val="24"/>
        </w:rPr>
        <w:t>ажные</w:t>
      </w:r>
      <w:proofErr w:type="spell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 бензиновые грузовики — попала под обвальное сокращение спроса, поэтому на предприятии в начале 1992 года в срочном порядке был запущен проект создания развозного трёхтонного грузовика с максимальным использованием уже выпускаемых комплектующих от более тяжелых грузовиков, в частности кабины типа 4331 и коробки передач типа 130</w:t>
      </w:r>
      <w:proofErr w:type="gramEnd"/>
      <w:r w:rsidR="00FA3DF5" w:rsidRPr="00C854D0">
        <w:rPr>
          <w:rFonts w:ascii="Times New Roman" w:hAnsi="Times New Roman" w:cs="Times New Roman"/>
          <w:sz w:val="24"/>
          <w:szCs w:val="24"/>
        </w:rPr>
        <w:t>. В качестве прототипа по ходовой части был взят «Мерседес-</w:t>
      </w:r>
      <w:proofErr w:type="spellStart"/>
      <w:r w:rsidR="00FA3DF5" w:rsidRPr="00C854D0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FA3DF5" w:rsidRPr="00C85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». Два первых ходовых образца трёхтонного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>Л-5301 были изготовлены в конце 1994 года, а в 1995 году произведена опытно-промышленная партия из 219 машин на «</w:t>
      </w:r>
      <w:proofErr w:type="spellStart"/>
      <w:r w:rsidR="00FA3DF5" w:rsidRPr="00C854D0">
        <w:rPr>
          <w:rFonts w:ascii="Times New Roman" w:hAnsi="Times New Roman" w:cs="Times New Roman"/>
          <w:sz w:val="24"/>
          <w:szCs w:val="24"/>
        </w:rPr>
        <w:t>мерседесовском</w:t>
      </w:r>
      <w:proofErr w:type="spell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» шасси (кабины с высоким расположением фар). Массовое производство серии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>Л-5301, получившей собственное название «Бычок» (по неподтверждён</w:t>
      </w:r>
      <w:r w:rsidR="00BC30E1">
        <w:rPr>
          <w:rFonts w:ascii="Times New Roman" w:hAnsi="Times New Roman" w:cs="Times New Roman"/>
          <w:sz w:val="24"/>
          <w:szCs w:val="24"/>
        </w:rPr>
        <w:t>н</w:t>
      </w:r>
      <w:r w:rsidR="00FA3DF5" w:rsidRPr="00C854D0">
        <w:rPr>
          <w:rFonts w:ascii="Times New Roman" w:hAnsi="Times New Roman" w:cs="Times New Roman"/>
          <w:sz w:val="24"/>
          <w:szCs w:val="24"/>
        </w:rPr>
        <w:t xml:space="preserve">ым данным по личной инициативе московского мэра Ю. М. Лужкова), развернулось с 1996 года (1348 ед.). В 1996—1997 г. была разработана модульная конструкция панельного цельнометаллического кузова фургона позволявшая </w:t>
      </w:r>
      <w:proofErr w:type="gramStart"/>
      <w:r w:rsidR="00FA3DF5" w:rsidRPr="00C854D0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 2-х, 3-х и 4-секционные фургоны объемом от 10,5 м³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 xml:space="preserve">Л-5301НС до 20,5 м³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 xml:space="preserve">Л-5301ЕС (колёсная база 3245—4505 мм). Базовой моделью фургона стал 3-секционный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>Л-5301СС объёмом 15,5 м³.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 xml:space="preserve"> Низкая погрузочная высота фургонов (765 мм), небольшой радиус разворота и наличие сдвижной боковой двери грузового отсека (под заказ изготовляли также исполнения без боковых дверей) позволили создать на их базе грузопассажирские версии с 6-местной (включая водителя) кабиной и сокращёнными грузовыми отсеками: 5,5 м³ на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 xml:space="preserve">Л-5301А3; 10,5 м³ на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 xml:space="preserve">Л-5301А2 и 15,5 м³ на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 xml:space="preserve">Л-5301А1 со съёмно-разборной перегородкой между кабиной и грузовым отсеком. По заказу «Мосводоканала» в 2004—2005 г. было изготовлено 15 фургонов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Л-5301А2.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 xml:space="preserve"> В 1998 году на базе фургонов было создано семейство малых автобусов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 xml:space="preserve">Л-3250, включающее 15- и 19-местную модификации (база, соответственно, 3650 и 4505 мм). Автобусы получили стабилизаторы обеих подвесок и АБС. В семейство автобусов «Бычок» также входил </w:t>
      </w:r>
      <w:proofErr w:type="spellStart"/>
      <w:r w:rsidRPr="00C854D0">
        <w:rPr>
          <w:rFonts w:ascii="Times New Roman" w:hAnsi="Times New Roman" w:cs="Times New Roman"/>
          <w:sz w:val="24"/>
          <w:szCs w:val="24"/>
        </w:rPr>
        <w:t>реанимобиль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 xml:space="preserve">Л-32502М с односкатной ошиновкой и </w:t>
      </w:r>
      <w:proofErr w:type="spellStart"/>
      <w:r w:rsidRPr="00C854D0">
        <w:rPr>
          <w:rFonts w:ascii="Times New Roman" w:hAnsi="Times New Roman" w:cs="Times New Roman"/>
          <w:sz w:val="24"/>
          <w:szCs w:val="24"/>
        </w:rPr>
        <w:t>пневмоподвеской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 заднего моста и штабной автобус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Л-325ША.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>2000-е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 xml:space="preserve"> К 2000 г. доля «Бычка» в общем выпуске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 достигла 56 %, что составило 12,3 тыс. автомобилей. Таким образом, данное семейство смогло обеспечить заводу необходимую загрузку мощностей. Во второй половине 2000-х, из-за ухудшения финансовых показателей предприятия и усиления конкуренции со стороны отечественных аналогов (ГАЗ-3310 </w:t>
      </w:r>
      <w:r w:rsidRPr="00C854D0">
        <w:rPr>
          <w:rFonts w:ascii="Times New Roman" w:hAnsi="Times New Roman" w:cs="Times New Roman"/>
          <w:sz w:val="24"/>
          <w:szCs w:val="24"/>
        </w:rPr>
        <w:lastRenderedPageBreak/>
        <w:t xml:space="preserve">«Валдай») и иностранных (прежде всего корейских и китайских) марок, доля «Бычка» в производстве начала стремительно падать. В середине 2000-х годов планировалось организовать в латвийской Елгаве на AMO </w:t>
      </w:r>
      <w:proofErr w:type="spellStart"/>
      <w:r w:rsidRPr="00C854D0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 сборку усовершенствованных «Бычков» </w:t>
      </w:r>
      <w:proofErr w:type="gramStart"/>
      <w:r w:rsidRPr="00C854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54D0">
        <w:rPr>
          <w:rFonts w:ascii="Times New Roman" w:hAnsi="Times New Roman" w:cs="Times New Roman"/>
          <w:sz w:val="24"/>
          <w:szCs w:val="24"/>
        </w:rPr>
        <w:t xml:space="preserve"> рынков стран Восточной Европ</w:t>
      </w:r>
      <w:proofErr w:type="gramStart"/>
      <w:r w:rsidRPr="00C854D0">
        <w:rPr>
          <w:rFonts w:ascii="Times New Roman" w:hAnsi="Times New Roman" w:cs="Times New Roman"/>
          <w:sz w:val="24"/>
          <w:szCs w:val="24"/>
        </w:rPr>
        <w:t>ы[</w:t>
      </w:r>
      <w:proofErr w:type="gramEnd"/>
      <w:r w:rsidRPr="00C854D0">
        <w:rPr>
          <w:rFonts w:ascii="Times New Roman" w:hAnsi="Times New Roman" w:cs="Times New Roman"/>
          <w:sz w:val="24"/>
          <w:szCs w:val="24"/>
        </w:rPr>
        <w:t xml:space="preserve">источник не указан 52 дня]. Такая машина должна была получить иное оформление передка, новый интерьер, дизель </w:t>
      </w:r>
      <w:proofErr w:type="spellStart"/>
      <w:r w:rsidRPr="00C854D0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, коробку передач ZF, дисковые тормоза, а грузоподъемность модели предполагалось увеличить до 4,5 тонн. В итоге проект так и не был реализован. В 2008 году на долю «Бычка» в общем (значительно сократившемся) выпуске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 пришлось лишь 11,6 % (527 ед.). Производство семейства фургонов и автобусов фактически свелось к единичным заказам. Невысокое качество сборки и отсутствие подходящего дизеля снизили популярность серии «Бычок» даже у федеральных и столичных муниципальных структур, традиционно закупавших продукцию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. С середины 1990-х до 2006 года на базе «Бычка» разрабатывалось усиленное 4,5-тонное семейство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 xml:space="preserve">Л-4362, серийное производство которого, однако, постоянно и в дальнейшем предполагалось уже в составе семейства «Тапир». Впрочем, и запуск в серию модернизированного семейства «Тапир» (4,5-6 т грузоподъёмности), намечавшийся на 2008 год, постоянно переносился, что также не усиливало конкурентных позиций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>.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 xml:space="preserve"> До 2005 года на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Л-5301 устанавливались дизельные двигатели ММЗ Д-245.12С и ММЗ Д-245.9 (оба Евро-0). В январе 2005 года, всё семейство «Бычков» получило дизельные двигатели ММЗ Д-245.9 Е</w:t>
      </w:r>
      <w:proofErr w:type="gramStart"/>
      <w:r w:rsidRPr="00C854D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54D0">
        <w:rPr>
          <w:rFonts w:ascii="Times New Roman" w:hAnsi="Times New Roman" w:cs="Times New Roman"/>
          <w:sz w:val="24"/>
          <w:szCs w:val="24"/>
        </w:rPr>
        <w:t xml:space="preserve"> (Евро-2), а с апреля 2008 года — ММЗ Д-245.9 Е3 (Евро-3). Модификации с модернизированными двигателями получили иные заводские индексы  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>2010-е</w:t>
      </w:r>
    </w:p>
    <w:p w:rsidR="00FA3DF5" w:rsidRPr="00C854D0" w:rsidRDefault="00FA3DF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0">
        <w:rPr>
          <w:rFonts w:ascii="Times New Roman" w:hAnsi="Times New Roman" w:cs="Times New Roman"/>
          <w:sz w:val="24"/>
          <w:szCs w:val="24"/>
        </w:rPr>
        <w:t xml:space="preserve"> 26 декабря 2011 года на ЗАО «Петровский завод автозапчастей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>» (Саратовская область,</w:t>
      </w:r>
      <w:r w:rsidR="007177AE" w:rsidRPr="00C854D0">
        <w:rPr>
          <w:rFonts w:ascii="Times New Roman" w:hAnsi="Times New Roman" w:cs="Times New Roman"/>
          <w:sz w:val="24"/>
          <w:szCs w:val="24"/>
        </w:rPr>
        <w:t xml:space="preserve"> </w:t>
      </w:r>
      <w:r w:rsidRPr="00C854D0">
        <w:rPr>
          <w:rFonts w:ascii="Times New Roman" w:hAnsi="Times New Roman" w:cs="Times New Roman"/>
          <w:sz w:val="24"/>
          <w:szCs w:val="24"/>
        </w:rPr>
        <w:t xml:space="preserve">Петровск) состоялся торжественный запуск линии по сборке автомобилей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Л-5301 (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 xml:space="preserve"> «Бычок»). Производство автомобилей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Pr="00C854D0">
        <w:rPr>
          <w:rFonts w:ascii="Times New Roman" w:hAnsi="Times New Roman" w:cs="Times New Roman"/>
          <w:sz w:val="24"/>
          <w:szCs w:val="24"/>
        </w:rPr>
        <w:t>Л-5301 было перенесено из Москв</w:t>
      </w:r>
      <w:r w:rsidR="007177AE" w:rsidRPr="00C854D0">
        <w:rPr>
          <w:rFonts w:ascii="Times New Roman" w:hAnsi="Times New Roman" w:cs="Times New Roman"/>
          <w:sz w:val="24"/>
          <w:szCs w:val="24"/>
        </w:rPr>
        <w:t xml:space="preserve">ы с головной площадки АМО </w:t>
      </w:r>
      <w:proofErr w:type="spellStart"/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7177AE" w:rsidRPr="00C854D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854D0">
        <w:rPr>
          <w:rFonts w:ascii="Times New Roman" w:hAnsi="Times New Roman" w:cs="Times New Roman"/>
          <w:sz w:val="24"/>
          <w:szCs w:val="24"/>
        </w:rPr>
        <w:t>. Однако уже в 2014 году производство автомоб</w:t>
      </w:r>
      <w:r w:rsidR="007177AE" w:rsidRPr="00C854D0">
        <w:rPr>
          <w:rFonts w:ascii="Times New Roman" w:hAnsi="Times New Roman" w:cs="Times New Roman"/>
          <w:sz w:val="24"/>
          <w:szCs w:val="24"/>
        </w:rPr>
        <w:t>иля окончательно завершилось</w:t>
      </w:r>
    </w:p>
    <w:p w:rsidR="00FA3DF5" w:rsidRPr="00C854D0" w:rsidRDefault="00FA3DF5" w:rsidP="00C85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6D1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613B77">
        <w:rPr>
          <w:rFonts w:ascii="Times New Roman" w:hAnsi="Times New Roman" w:cs="Times New Roman"/>
          <w:sz w:val="24"/>
          <w:szCs w:val="24"/>
        </w:rPr>
        <w:t>.</w:t>
      </w:r>
    </w:p>
    <w:p w:rsidR="002753D5" w:rsidRPr="00C854D0" w:rsidRDefault="00D300D5" w:rsidP="00C8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DF5" w:rsidRPr="00C854D0">
        <w:rPr>
          <w:rFonts w:ascii="Times New Roman" w:hAnsi="Times New Roman" w:cs="Times New Roman"/>
          <w:sz w:val="24"/>
          <w:szCs w:val="24"/>
        </w:rPr>
        <w:t xml:space="preserve">Малотоннажный грузовик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 xml:space="preserve">Л-5301 оснащался автомобильной модификацией тракторного 4-цилиндрового дизельного двигателя Д-245 (4750 см³) Минского моторного завода (ММЗ). За полтора десятилетия данный дизель с </w:t>
      </w:r>
      <w:proofErr w:type="spellStart"/>
      <w:r w:rsidR="00FA3DF5" w:rsidRPr="00C854D0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FA3DF5" w:rsidRPr="00C854D0">
        <w:rPr>
          <w:rFonts w:ascii="Times New Roman" w:hAnsi="Times New Roman" w:cs="Times New Roman"/>
          <w:sz w:val="24"/>
          <w:szCs w:val="24"/>
        </w:rPr>
        <w:t xml:space="preserve"> прошёл несколько модернизаций, благодаря которым его мощность возросла со 109 до 136 л. с., а экологический класс был поднят с Евро-0 до Евро-3 (предполагался и Евро-4). На автомобиле устанавливали 5-ступенчатую синхронизированную коробку передач типа </w:t>
      </w:r>
      <w:r w:rsidR="00C854D0">
        <w:rPr>
          <w:rFonts w:ascii="Times New Roman" w:hAnsi="Times New Roman" w:cs="Times New Roman"/>
          <w:sz w:val="24"/>
          <w:szCs w:val="24"/>
        </w:rPr>
        <w:t>Зи</w:t>
      </w:r>
      <w:r w:rsidR="00FA3DF5" w:rsidRPr="00C854D0">
        <w:rPr>
          <w:rFonts w:ascii="Times New Roman" w:hAnsi="Times New Roman" w:cs="Times New Roman"/>
          <w:sz w:val="24"/>
          <w:szCs w:val="24"/>
        </w:rPr>
        <w:t>Л-130, гидроусилитель рулевого управления и 3-местную кабину типа 4331. Оперение с укороченным капотом было оригинальным (приз за дизайн в 1995 году). Среди особенностей конструкции: гидропривод сцепления и тормозов (конструкция комбинированная — воздух давит на жидкость), гипоидная главная передача, передние дисковые тормоза, низкопрофильные 16-дюймовые колеса с бескамерными шинами, низкорасположенная (погрузочная высота 1050 мм) металлическая грузовая платформа с тентом, небольшой радиус разворота (7 м). Максимальная скорость (паспортная) составляла 95 км/ч.</w:t>
      </w:r>
    </w:p>
    <w:p w:rsidR="007177AE" w:rsidRPr="00A936D1" w:rsidRDefault="007177AE" w:rsidP="00A9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E97" w:rsidRPr="00C854D0" w:rsidRDefault="00CF3E97" w:rsidP="00A936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gramStart"/>
      <w:r w:rsidRPr="00A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бортового</w:t>
      </w:r>
      <w:proofErr w:type="gramEnd"/>
      <w:r w:rsidRPr="00A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54D0" w:rsidRPr="00A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A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Л-5301АО (Бычок)  4х2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Масса перевозимого груза,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3000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Масса снаряженного автомобиля с тентом,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3695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нагрузки на дорогу от снаряженной массы через шины, Н (кгс)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передних колес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19000 (1900)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заднего моста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17950 (1995)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Допустимая полная масса автомобиля,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proofErr w:type="gramEnd"/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6950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Допустимые нагрузки на дорогу от полной массы через шины, Н (кгс)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передних колес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23500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(2350)*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заднего моста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49000 (4900)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Внутренние размеры платформы,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длина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3750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2254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</w:t>
      </w:r>
      <w:r w:rsidR="00613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450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скорость,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Радиус поворота,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7,0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Контрольный расход топлива при V=60 км/ч, л/100 км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Вместимость топливного бака,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125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* 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Перераспределение максимальных нагрузок на оси должно соответствовать полной массе 6950 кг.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Двигатель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бортового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двигателя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ММЗ Д-245.12С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двигателя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дизельный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и расположение цилиндров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L4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Рабочий объем,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4,75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сжатия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15,1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Мощность, 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(кВт)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108,8 (80) при 2400 мин.-1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Крутящий момент, 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кгс·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Н·м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 (350) при 1300-1700 мин.-1</w:t>
      </w:r>
    </w:p>
    <w:p w:rsidR="00CF3E97" w:rsidRPr="00C854D0" w:rsidRDefault="00CF3E97" w:rsidP="006E408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Предусматривается также установка дизельных двигателей:</w:t>
      </w:r>
      <w:r w:rsidR="00A9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ММЗ Д-245.11 Е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(80 кВт)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 w:rsidR="006E408B" w:rsidRP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6E408B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Л-5301АВ</w:t>
      </w:r>
      <w:r w:rsidR="00A9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ММЗ Д-245.9 Е2 (100 кВт)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Зи</w:t>
      </w:r>
      <w:r w:rsidR="006E408B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Л-5301ВЕ</w:t>
      </w:r>
      <w:r w:rsidR="006E4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3E97" w:rsidRPr="00C854D0" w:rsidRDefault="00A936D1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специальному заказу модель м</w:t>
      </w:r>
      <w:r w:rsidR="00CC6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ожет поставляться с двигателями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C6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САТ-3054 (135 </w:t>
      </w:r>
      <w:proofErr w:type="spellStart"/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.),</w:t>
      </w:r>
      <w:r w:rsidR="00CC6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VAMO (120 </w:t>
      </w:r>
      <w:proofErr w:type="spellStart"/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</w:p>
    <w:p w:rsidR="00A936D1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Стандартное оборудование </w:t>
      </w:r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Л-5301АО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Сцепление</w:t>
      </w:r>
      <w:r w:rsidR="00CC6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однодисковое, диаметр ведомого диска 340 мм, п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ривод гидравлический с 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пневмоусилителем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Коробка передач</w:t>
      </w:r>
      <w:r w:rsidR="00CC6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5-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ступенчатая, на базе </w:t>
      </w:r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Л-130.</w:t>
      </w:r>
    </w:p>
    <w:p w:rsidR="00CF3E97" w:rsidRPr="00C854D0" w:rsidRDefault="00CC6EEC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Передаточные числа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— 6,45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2-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— 3,56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3-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— 1,98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4-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— 1,275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5-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— 1,00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З.Х.</w:t>
      </w:r>
      <w:r w:rsidR="00CF3E97"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6,15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Синхронизаторы на II, III, IV, V передачах.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коробкой передач — качающимся рычагом.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отбор мощности от правого люка до 22 кВт.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мост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дноступенчатый, гипоидный.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Передаточное число — 3,273.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 шестеренчатый, конический.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Карданная передача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карданных вала с тремя шарнирами, скользящим шлицевым соединением и промежуточной опорой.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Шарниры на игольчатых подшипниках.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Колеса и шины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олеса дисковые</w:t>
      </w:r>
      <w:r w:rsidR="00841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6,5Jх16Н2; ш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 бескамерные, 225/75R16C.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Рулевое управление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Рулевой механизм со встроенным гидравлическим усилителем.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пара — винт с гайкой на циркулирующих шариках и рейка с зубчатым сектором.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 гидроусилителя НШ-10, поставляемый с дизелем Д-245.12С ММЗ.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Колонка рулевого управления с запорным противоугонным устройством.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Тормозная система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Тормозные механизмы: передние — дисковые;</w:t>
      </w:r>
      <w:r w:rsidR="00A9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задние — барабанные.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Тормозной привод пневмогидравлический, двухконтурный с 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пневмоусилителем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Стояночный тормоз на колодки задних колес с механическим приводом.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электрооборудования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Однопроводная, с номинальным напряжением 12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режиме пуска двигателя — 24 В.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Стартер напряжением 24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электромагнитным тяговым реле и дистанционным управлением.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аккумуляторные батареи напряжением 12 В.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Генератор переменного тока со встроенным выпрямителем.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Регулятор напряжения полупроводниковый, бесконтактный.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Кабина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  <w:r w:rsidR="00A9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3-местная, 2-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дверная на базе </w:t>
      </w:r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Л-4331.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Оперение с коротким капотом, открывающимся назад.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подрессоривания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регулируемой жесткостью, а также регулировку положения в продольном направлении с регулировкой наклона спинки и подушки.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Пассажирское сиденье двухместное нерегулируемое.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Стеклоочиститель </w:t>
      </w: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трехщеточный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электрическим приводом.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Омыватель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ветрового стекла — насос с электроприводом.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Отопитель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соединен</w:t>
      </w:r>
      <w:proofErr w:type="gram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системой охлаждения двигателя.</w:t>
      </w:r>
    </w:p>
    <w:p w:rsidR="00CF3E97" w:rsidRPr="00C854D0" w:rsidRDefault="00CF3E97" w:rsidP="00C854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Бортовая платформа </w:t>
      </w:r>
      <w:proofErr w:type="spellStart"/>
      <w:r w:rsid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5301АО</w:t>
      </w:r>
      <w:r w:rsidR="00A93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C85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остоит из основания с деревянным полом, шести металлических бортов (боковые борта двухсекционные) и каркаса с тентом.</w:t>
      </w:r>
    </w:p>
    <w:p w:rsidR="007177AE" w:rsidRPr="00C854D0" w:rsidRDefault="00CF3E97" w:rsidP="00C854D0">
      <w:pPr>
        <w:spacing w:after="0" w:line="240" w:lineRule="auto"/>
        <w:outlineLvl w:val="1"/>
      </w:pPr>
      <w:r w:rsidRPr="00C854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sectPr w:rsidR="007177AE" w:rsidRPr="00C854D0" w:rsidSect="00CF3E9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9C"/>
    <w:multiLevelType w:val="multilevel"/>
    <w:tmpl w:val="86C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062"/>
    <w:multiLevelType w:val="multilevel"/>
    <w:tmpl w:val="C0C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0902"/>
    <w:multiLevelType w:val="multilevel"/>
    <w:tmpl w:val="A82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2704"/>
    <w:multiLevelType w:val="multilevel"/>
    <w:tmpl w:val="DCB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C6ABF"/>
    <w:multiLevelType w:val="multilevel"/>
    <w:tmpl w:val="CDC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B3D9C"/>
    <w:multiLevelType w:val="multilevel"/>
    <w:tmpl w:val="B0A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D6A89"/>
    <w:multiLevelType w:val="multilevel"/>
    <w:tmpl w:val="A5A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D3ACB"/>
    <w:multiLevelType w:val="multilevel"/>
    <w:tmpl w:val="5D8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45660"/>
    <w:multiLevelType w:val="multilevel"/>
    <w:tmpl w:val="C6D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26C00"/>
    <w:multiLevelType w:val="multilevel"/>
    <w:tmpl w:val="27B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C4B09"/>
    <w:multiLevelType w:val="multilevel"/>
    <w:tmpl w:val="B7B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E7629"/>
    <w:multiLevelType w:val="multilevel"/>
    <w:tmpl w:val="BB0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9A"/>
    <w:rsid w:val="000E5ABB"/>
    <w:rsid w:val="002753D5"/>
    <w:rsid w:val="004F317A"/>
    <w:rsid w:val="0052150E"/>
    <w:rsid w:val="005E05C0"/>
    <w:rsid w:val="00613B77"/>
    <w:rsid w:val="006E408B"/>
    <w:rsid w:val="007177AE"/>
    <w:rsid w:val="00720F8F"/>
    <w:rsid w:val="00841023"/>
    <w:rsid w:val="00A936D1"/>
    <w:rsid w:val="00B3029A"/>
    <w:rsid w:val="00B93B22"/>
    <w:rsid w:val="00BC30E1"/>
    <w:rsid w:val="00C16EA7"/>
    <w:rsid w:val="00C854D0"/>
    <w:rsid w:val="00CC5DC7"/>
    <w:rsid w:val="00CC6EEC"/>
    <w:rsid w:val="00CF3E97"/>
    <w:rsid w:val="00D300D5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2018-02-27T10:03:00Z</dcterms:created>
  <dcterms:modified xsi:type="dcterms:W3CDTF">2021-04-04T06:58:00Z</dcterms:modified>
</cp:coreProperties>
</file>