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FF" w:rsidRPr="000B0EFF" w:rsidRDefault="000B0EFF" w:rsidP="000B0EFF">
      <w:pPr>
        <w:spacing w:beforeAutospacing="1" w:after="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0B0EF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 xml:space="preserve">Гусеничный </w:t>
      </w:r>
      <w:proofErr w:type="spellStart"/>
      <w:r w:rsidRPr="000B0EF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асфальтоукладчик</w:t>
      </w:r>
      <w:proofErr w:type="spellEnd"/>
      <w:r w:rsidRPr="000B0EF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0B0EF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>LeeBoy</w:t>
      </w:r>
      <w:proofErr w:type="spellEnd"/>
      <w:r w:rsidRPr="000B0EF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 xml:space="preserve"> 8816B</w:t>
      </w:r>
    </w:p>
    <w:p w:rsidR="000B0EFF" w:rsidRPr="000B0EFF" w:rsidRDefault="000B0EFF" w:rsidP="000B0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B0EF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04B757B7" wp14:editId="08ACBFD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14800" cy="1962150"/>
            <wp:effectExtent l="0" t="0" r="0" b="0"/>
            <wp:wrapSquare wrapText="bothSides"/>
            <wp:docPr id="15" name="Рисунок 15" descr="88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816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B0E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3F3F3"/>
          <w:lang w:eastAsia="ru-RU"/>
        </w:rPr>
        <w:t>Асфальтоукладчик</w:t>
      </w:r>
      <w:proofErr w:type="spellEnd"/>
      <w:r w:rsidRPr="000B0E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3F3F3"/>
          <w:lang w:eastAsia="ru-RU"/>
        </w:rPr>
        <w:t xml:space="preserve"> 8816В компании </w:t>
      </w:r>
      <w:proofErr w:type="spellStart"/>
      <w:r w:rsidRPr="000B0E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3F3F3"/>
          <w:lang w:eastAsia="ru-RU"/>
        </w:rPr>
        <w:t>LeeBoy</w:t>
      </w:r>
      <w:proofErr w:type="spellEnd"/>
      <w:r w:rsidRPr="000B0E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3F3F3"/>
          <w:lang w:eastAsia="ru-RU"/>
        </w:rPr>
        <w:t xml:space="preserve"> — это превосходная машина которая подойдет как для строительства и ремонта дорожных покрытий городских </w:t>
      </w:r>
      <w:proofErr w:type="gramStart"/>
      <w:r w:rsidRPr="000B0E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3F3F3"/>
          <w:lang w:eastAsia="ru-RU"/>
        </w:rPr>
        <w:t>улиц</w:t>
      </w:r>
      <w:proofErr w:type="gramEnd"/>
      <w:r w:rsidRPr="000B0E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3F3F3"/>
          <w:lang w:eastAsia="ru-RU"/>
        </w:rPr>
        <w:t xml:space="preserve"> так и для покрытий автомагистралей, а также больших коммерческих территорий.</w:t>
      </w:r>
    </w:p>
    <w:p w:rsidR="000B0EFF" w:rsidRPr="000B0EFF" w:rsidRDefault="000B0EFF" w:rsidP="000B0EF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90"/>
      </w:tblGrid>
      <w:tr w:rsidR="000B0EFF" w:rsidRPr="000B0EFF" w:rsidTr="000B0EFF">
        <w:tc>
          <w:tcPr>
            <w:tcW w:w="0" w:type="auto"/>
            <w:shd w:val="clear" w:color="auto" w:fill="FFFFFF"/>
            <w:vAlign w:val="center"/>
            <w:hideMark/>
          </w:tcPr>
          <w:p w:rsidR="000B0EFF" w:rsidRPr="000B0EFF" w:rsidRDefault="000B0EFF" w:rsidP="000B0EFF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79456B6" wp14:editId="00CF40BD">
                  <wp:extent cx="242570" cy="242570"/>
                  <wp:effectExtent l="0" t="0" r="5080" b="5080"/>
                  <wp:docPr id="14" name="Рисунок 14" descr="http://uniprom.com.ua/images/geos_mat/lis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588489" descr="http://uniprom.com.ua/images/geos_mat/list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EFF" w:rsidRPr="000B0EFF" w:rsidRDefault="000B0EFF" w:rsidP="000B0EFF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Турбодизельный</w:t>
            </w:r>
            <w:proofErr w:type="spellEnd"/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двигатель </w:t>
            </w:r>
            <w:proofErr w:type="spellStart"/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Cummins</w:t>
            </w:r>
            <w:proofErr w:type="spellEnd"/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Tier</w:t>
            </w:r>
            <w:proofErr w:type="spellEnd"/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3 мощностью 130 </w:t>
            </w:r>
            <w:proofErr w:type="spellStart"/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 и электронным управлением</w:t>
            </w:r>
          </w:p>
        </w:tc>
      </w:tr>
      <w:tr w:rsidR="000B0EFF" w:rsidRPr="000B0EFF" w:rsidTr="000B0EFF">
        <w:tc>
          <w:tcPr>
            <w:tcW w:w="0" w:type="auto"/>
            <w:shd w:val="clear" w:color="auto" w:fill="FFFFFF"/>
            <w:vAlign w:val="center"/>
            <w:hideMark/>
          </w:tcPr>
          <w:p w:rsidR="000B0EFF" w:rsidRPr="000B0EFF" w:rsidRDefault="000B0EFF" w:rsidP="000B0EFF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1A758BD" wp14:editId="0C04082E">
                  <wp:extent cx="242570" cy="242570"/>
                  <wp:effectExtent l="0" t="0" r="5080" b="5080"/>
                  <wp:docPr id="13" name="Рисунок 13" descr="http://uniprom.com.ua/images/geos_mat/lis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458829" descr="http://uniprom.com.ua/images/geos_mat/list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EFF" w:rsidRPr="000B0EFF" w:rsidRDefault="000B0EFF" w:rsidP="000B0EFF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Масса брутто с брусом 11350 кг</w:t>
            </w:r>
          </w:p>
        </w:tc>
      </w:tr>
      <w:tr w:rsidR="000B0EFF" w:rsidRPr="000B0EFF" w:rsidTr="000B0EFF">
        <w:tc>
          <w:tcPr>
            <w:tcW w:w="0" w:type="auto"/>
            <w:shd w:val="clear" w:color="auto" w:fill="FFFFFF"/>
            <w:vAlign w:val="center"/>
            <w:hideMark/>
          </w:tcPr>
          <w:p w:rsidR="000B0EFF" w:rsidRPr="000B0EFF" w:rsidRDefault="000B0EFF" w:rsidP="000B0EFF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20CCC8F" wp14:editId="30104D03">
                  <wp:extent cx="242570" cy="242570"/>
                  <wp:effectExtent l="0" t="0" r="5080" b="5080"/>
                  <wp:docPr id="12" name="Рисунок 12" descr="http://uniprom.com.ua/images/geos_mat/lis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118505" descr="http://uniprom.com.ua/images/geos_mat/list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EFF" w:rsidRPr="000B0EFF" w:rsidRDefault="000B0EFF" w:rsidP="000B0EFF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Ширина укладки покрытия от 2,4 до 4,9 м</w:t>
            </w:r>
          </w:p>
        </w:tc>
      </w:tr>
      <w:tr w:rsidR="000B0EFF" w:rsidRPr="000B0EFF" w:rsidTr="000B0EFF">
        <w:tc>
          <w:tcPr>
            <w:tcW w:w="0" w:type="auto"/>
            <w:shd w:val="clear" w:color="auto" w:fill="FFFFFF"/>
            <w:vAlign w:val="center"/>
            <w:hideMark/>
          </w:tcPr>
          <w:p w:rsidR="000B0EFF" w:rsidRPr="000B0EFF" w:rsidRDefault="000B0EFF" w:rsidP="000B0EFF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91B0838" wp14:editId="7D1731DE">
                  <wp:extent cx="242570" cy="242570"/>
                  <wp:effectExtent l="0" t="0" r="5080" b="5080"/>
                  <wp:docPr id="11" name="Рисунок 11" descr="http://uniprom.com.ua/images/geos_mat/lis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473969" descr="http://uniprom.com.ua/images/geos_mat/list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EFF" w:rsidRPr="000B0EFF" w:rsidRDefault="000B0EFF" w:rsidP="000B0EFF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Электрическая или </w:t>
            </w:r>
            <w:proofErr w:type="spellStart"/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пропановая</w:t>
            </w:r>
            <w:proofErr w:type="spellEnd"/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система нагрева бруса </w:t>
            </w:r>
            <w:proofErr w:type="spellStart"/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Legend</w:t>
            </w:r>
            <w:proofErr w:type="spellEnd"/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II</w:t>
            </w:r>
          </w:p>
        </w:tc>
      </w:tr>
      <w:tr w:rsidR="000B0EFF" w:rsidRPr="000B0EFF" w:rsidTr="000B0EFF">
        <w:tc>
          <w:tcPr>
            <w:tcW w:w="0" w:type="auto"/>
            <w:shd w:val="clear" w:color="auto" w:fill="FFFFFF"/>
            <w:vAlign w:val="center"/>
            <w:hideMark/>
          </w:tcPr>
          <w:p w:rsidR="000B0EFF" w:rsidRPr="000B0EFF" w:rsidRDefault="000B0EFF" w:rsidP="000B0EFF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5198D73" wp14:editId="30543BA9">
                  <wp:extent cx="242570" cy="242570"/>
                  <wp:effectExtent l="0" t="0" r="5080" b="5080"/>
                  <wp:docPr id="10" name="Рисунок 10" descr="http://uniprom.com.ua/images/geos_mat/lis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859553" descr="http://uniprom.com.ua/images/geos_mat/list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EFF" w:rsidRPr="000B0EFF" w:rsidRDefault="000B0EFF" w:rsidP="000B0EFF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Бункер вместимостью 10 тонн</w:t>
            </w:r>
          </w:p>
        </w:tc>
      </w:tr>
      <w:tr w:rsidR="000B0EFF" w:rsidRPr="000B0EFF" w:rsidTr="000B0EFF">
        <w:tc>
          <w:tcPr>
            <w:tcW w:w="0" w:type="auto"/>
            <w:shd w:val="clear" w:color="auto" w:fill="FFFFFF"/>
            <w:vAlign w:val="center"/>
            <w:hideMark/>
          </w:tcPr>
          <w:p w:rsidR="000B0EFF" w:rsidRPr="000B0EFF" w:rsidRDefault="000B0EFF" w:rsidP="000B0EFF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0832E9A" wp14:editId="439F7CD2">
                  <wp:extent cx="242570" cy="242570"/>
                  <wp:effectExtent l="0" t="0" r="5080" b="5080"/>
                  <wp:docPr id="9" name="Рисунок 9" descr="http://uniprom.com.ua/images/geos_mat/lis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558586" descr="http://uniprom.com.ua/images/geos_mat/list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EFF" w:rsidRPr="000B0EFF" w:rsidRDefault="000B0EFF" w:rsidP="000B0EFF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Подающие шнеки диаметром 36 см с соответствующим акустическим управлением</w:t>
            </w:r>
          </w:p>
        </w:tc>
      </w:tr>
      <w:tr w:rsidR="000B0EFF" w:rsidRPr="000B0EFF" w:rsidTr="000B0EFF">
        <w:tc>
          <w:tcPr>
            <w:tcW w:w="0" w:type="auto"/>
            <w:shd w:val="clear" w:color="auto" w:fill="FFFFFF"/>
            <w:vAlign w:val="center"/>
            <w:hideMark/>
          </w:tcPr>
          <w:p w:rsidR="000B0EFF" w:rsidRPr="000B0EFF" w:rsidRDefault="000B0EFF" w:rsidP="000B0EFF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12B27E8" wp14:editId="0FA6B0D9">
                  <wp:extent cx="242570" cy="242570"/>
                  <wp:effectExtent l="0" t="0" r="5080" b="5080"/>
                  <wp:docPr id="8" name="Рисунок 8" descr="http://uniprom.com.ua/images/geos_mat/lis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144425" descr="http://uniprom.com.ua/images/geos_mat/list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EFF" w:rsidRPr="000B0EFF" w:rsidRDefault="000B0EFF" w:rsidP="000B0EFF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Два рабочих места оператора со сдвигающимися сидениями</w:t>
            </w:r>
          </w:p>
        </w:tc>
      </w:tr>
      <w:tr w:rsidR="000B0EFF" w:rsidRPr="000B0EFF" w:rsidTr="000B0EFF">
        <w:tc>
          <w:tcPr>
            <w:tcW w:w="0" w:type="auto"/>
            <w:shd w:val="clear" w:color="auto" w:fill="FFFFFF"/>
            <w:vAlign w:val="center"/>
            <w:hideMark/>
          </w:tcPr>
          <w:p w:rsidR="000B0EFF" w:rsidRPr="000B0EFF" w:rsidRDefault="000B0EFF" w:rsidP="000B0EFF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1608A1A" wp14:editId="0F9ECCC2">
                  <wp:extent cx="242570" cy="242570"/>
                  <wp:effectExtent l="0" t="0" r="5080" b="5080"/>
                  <wp:docPr id="7" name="Рисунок 7" descr="http://uniprom.com.ua/images/geos_mat/lis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223521" descr="http://uniprom.com.ua/images/geos_mat/list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EFF" w:rsidRPr="000B0EFF" w:rsidRDefault="000B0EFF" w:rsidP="000B0EFF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Плюс 1 двойной джойстик управления</w:t>
            </w:r>
          </w:p>
        </w:tc>
      </w:tr>
      <w:tr w:rsidR="000B0EFF" w:rsidRPr="000B0EFF" w:rsidTr="000B0EFF">
        <w:tc>
          <w:tcPr>
            <w:tcW w:w="0" w:type="auto"/>
            <w:shd w:val="clear" w:color="auto" w:fill="FFFFFF"/>
            <w:vAlign w:val="center"/>
            <w:hideMark/>
          </w:tcPr>
          <w:p w:rsidR="000B0EFF" w:rsidRPr="000B0EFF" w:rsidRDefault="000B0EFF" w:rsidP="000B0EFF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419AE0E" wp14:editId="28371A77">
                  <wp:extent cx="242570" cy="242570"/>
                  <wp:effectExtent l="0" t="0" r="5080" b="5080"/>
                  <wp:docPr id="6" name="Рисунок 6" descr="http://uniprom.com.ua/images/geos_mat/lis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252067" descr="http://uniprom.com.ua/images/geos_mat/list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EFF" w:rsidRPr="000B0EFF" w:rsidRDefault="000B0EFF" w:rsidP="000B0EFF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Экран с графическим изображением</w:t>
            </w:r>
          </w:p>
        </w:tc>
      </w:tr>
      <w:tr w:rsidR="000B0EFF" w:rsidRPr="000B0EFF" w:rsidTr="000B0EFF">
        <w:tc>
          <w:tcPr>
            <w:tcW w:w="0" w:type="auto"/>
            <w:shd w:val="clear" w:color="auto" w:fill="FFFFFF"/>
            <w:vAlign w:val="center"/>
            <w:hideMark/>
          </w:tcPr>
          <w:p w:rsidR="000B0EFF" w:rsidRPr="000B0EFF" w:rsidRDefault="000B0EFF" w:rsidP="000B0EFF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EF2B9A8" wp14:editId="00C92D90">
                  <wp:extent cx="242570" cy="242570"/>
                  <wp:effectExtent l="0" t="0" r="5080" b="5080"/>
                  <wp:docPr id="5" name="Рисунок 5" descr="http://uniprom.com.ua/images/geos_mat/lis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953544" descr="http://uniprom.com.ua/images/geos_mat/list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EFF" w:rsidRPr="000B0EFF" w:rsidRDefault="000B0EFF" w:rsidP="000B0EFF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Высокое расположение рабочей платформы</w:t>
            </w:r>
          </w:p>
        </w:tc>
      </w:tr>
      <w:tr w:rsidR="000B0EFF" w:rsidRPr="000B0EFF" w:rsidTr="000B0EFF">
        <w:tc>
          <w:tcPr>
            <w:tcW w:w="0" w:type="auto"/>
            <w:shd w:val="clear" w:color="auto" w:fill="FFFFFF"/>
            <w:vAlign w:val="center"/>
            <w:hideMark/>
          </w:tcPr>
          <w:p w:rsidR="000B0EFF" w:rsidRPr="000B0EFF" w:rsidRDefault="000B0EFF" w:rsidP="000B0EFF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31AA28C" wp14:editId="1FDA9AD8">
                  <wp:extent cx="242570" cy="242570"/>
                  <wp:effectExtent l="0" t="0" r="5080" b="5080"/>
                  <wp:docPr id="4" name="Рисунок 4" descr="http://uniprom.com.ua/images/geos_mat/lis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51644" descr="http://uniprom.com.ua/images/geos_mat/list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EFF" w:rsidRPr="000B0EFF" w:rsidRDefault="000B0EFF" w:rsidP="000B0EFF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газоотвода</w:t>
            </w:r>
            <w:proofErr w:type="spellEnd"/>
          </w:p>
        </w:tc>
      </w:tr>
      <w:tr w:rsidR="000B0EFF" w:rsidRPr="000B0EFF" w:rsidTr="000B0EFF">
        <w:tc>
          <w:tcPr>
            <w:tcW w:w="0" w:type="auto"/>
            <w:shd w:val="clear" w:color="auto" w:fill="FFFFFF"/>
            <w:vAlign w:val="center"/>
            <w:hideMark/>
          </w:tcPr>
          <w:p w:rsidR="000B0EFF" w:rsidRPr="000B0EFF" w:rsidRDefault="000B0EFF" w:rsidP="000B0EFF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75C0EAB" wp14:editId="31ABA1F2">
                  <wp:extent cx="242570" cy="242570"/>
                  <wp:effectExtent l="0" t="0" r="5080" b="5080"/>
                  <wp:docPr id="3" name="Рисунок 3" descr="http://uniprom.com.ua/images/geos_mat/lis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805796" descr="http://uniprom.com.ua/images/geos_mat/list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EFF" w:rsidRPr="000B0EFF" w:rsidRDefault="000B0EFF" w:rsidP="000B0EFF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Дополнительный комплект для укладки асфальта шириной 5,5 м (опция)</w:t>
            </w:r>
          </w:p>
        </w:tc>
      </w:tr>
    </w:tbl>
    <w:p w:rsidR="000B0EFF" w:rsidRPr="000B0EFF" w:rsidRDefault="000B0EFF" w:rsidP="000B0EF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</w:p>
    <w:p w:rsidR="000B0EFF" w:rsidRPr="000B0EFF" w:rsidRDefault="000B0EFF" w:rsidP="000B0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lang w:eastAsia="ru-RU"/>
        </w:rPr>
      </w:pPr>
      <w:bookmarkStart w:id="0" w:name="_GoBack"/>
      <w:r w:rsidRPr="000B0E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Основные технические характеристики</w:t>
      </w:r>
    </w:p>
    <w:bookmarkEnd w:id="0"/>
    <w:p w:rsidR="000B0EFF" w:rsidRPr="000B0EFF" w:rsidRDefault="000B0EFF" w:rsidP="000B0EF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7294"/>
      </w:tblGrid>
      <w:tr w:rsidR="000B0EFF" w:rsidRPr="000B0EFF" w:rsidTr="000B0EF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0EFF" w:rsidRPr="000B0EFF" w:rsidRDefault="000B0EFF" w:rsidP="000B0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0EFF" w:rsidRPr="000B0EFF" w:rsidRDefault="000B0EFF" w:rsidP="000B0EFF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LeeBoy</w:t>
            </w:r>
            <w:proofErr w:type="spellEnd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8816B</w:t>
            </w:r>
          </w:p>
        </w:tc>
      </w:tr>
      <w:tr w:rsidR="000B0EFF" w:rsidRPr="000B0EFF" w:rsidTr="000B0E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0EFF" w:rsidRPr="000B0EFF" w:rsidRDefault="000B0EFF" w:rsidP="000B0EFF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0EFF" w:rsidRPr="000B0EFF" w:rsidRDefault="000B0EFF" w:rsidP="000B0EFF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Дизельный </w:t>
            </w:r>
            <w:proofErr w:type="spellStart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Cummins</w:t>
            </w:r>
            <w:proofErr w:type="spellEnd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 130 </w:t>
            </w:r>
            <w:proofErr w:type="spellStart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(97 кВт). Вместимость топливного бака: 114 л.</w:t>
            </w:r>
          </w:p>
        </w:tc>
      </w:tr>
      <w:tr w:rsidR="000B0EFF" w:rsidRPr="000B0EFF" w:rsidTr="000B0E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0EFF" w:rsidRPr="000B0EFF" w:rsidRDefault="000B0EFF" w:rsidP="000B0EFF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Ходовая часть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0EFF" w:rsidRPr="000B0EFF" w:rsidRDefault="000B0EFF" w:rsidP="000B0EFF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Гусеничные ленты с полипропиленовыми накладками. Опорная площадь:2743х355 мм</w:t>
            </w:r>
          </w:p>
          <w:p w:rsidR="000B0EFF" w:rsidRPr="000B0EFF" w:rsidRDefault="000B0EFF" w:rsidP="000B0EFF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Привод ходовой части: гидростатический, независимый, с электронным управлением</w:t>
            </w:r>
          </w:p>
          <w:p w:rsidR="000B0EFF" w:rsidRPr="000B0EFF" w:rsidRDefault="000B0EFF" w:rsidP="000B0EFF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Скорость (плавно регулируемая): при укладке — 0-42,6 м/мин, транспортная — 0-110 м/мин</w:t>
            </w:r>
          </w:p>
        </w:tc>
      </w:tr>
      <w:tr w:rsidR="000B0EFF" w:rsidRPr="000B0EFF" w:rsidTr="000B0E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0EFF" w:rsidRPr="000B0EFF" w:rsidRDefault="000B0EFF" w:rsidP="000B0EFF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Агрегаты питателя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0EFF" w:rsidRPr="000B0EFF" w:rsidRDefault="000B0EFF" w:rsidP="000B0EFF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Приводы: гидравлические, отдельные для каждого агрегата</w:t>
            </w:r>
          </w:p>
          <w:p w:rsidR="000B0EFF" w:rsidRPr="000B0EFF" w:rsidRDefault="000B0EFF" w:rsidP="000B0EFF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Конвейерные питатели: 2 шт. шириной 45,7 см каждый, индивидуально </w:t>
            </w:r>
            <w:proofErr w:type="spellStart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контролирующиеся</w:t>
            </w:r>
            <w:proofErr w:type="spellEnd"/>
          </w:p>
          <w:p w:rsidR="000B0EFF" w:rsidRPr="000B0EFF" w:rsidRDefault="000B0EFF" w:rsidP="000B0EFF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Система регулируемых затворок: для регулирования </w:t>
            </w: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подачи материала из шнековой камеры на рабочий орган</w:t>
            </w:r>
          </w:p>
          <w:p w:rsidR="000B0EFF" w:rsidRPr="000B0EFF" w:rsidRDefault="000B0EFF" w:rsidP="000B0EFF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Распределительные шнеки: 2 независимо контролируемых шнека диаметром 355 мм со сменными лопастями и с возможностью регулирования по высоте. Ультразвуковая система контроля работы шнека.</w:t>
            </w:r>
          </w:p>
        </w:tc>
      </w:tr>
      <w:tr w:rsidR="000B0EFF" w:rsidRPr="000B0EFF" w:rsidTr="000B0E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0EFF" w:rsidRPr="000B0EFF" w:rsidRDefault="000B0EFF" w:rsidP="000B0EFF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Приемный бункер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0EFF" w:rsidRPr="000B0EFF" w:rsidRDefault="000B0EFF" w:rsidP="000B0EFF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Вместимость бункера: 10 тонн.</w:t>
            </w:r>
          </w:p>
          <w:p w:rsidR="000B0EFF" w:rsidRPr="000B0EFF" w:rsidRDefault="000B0EFF" w:rsidP="000B0EFF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Борта бункера: выполнены из цельных листов высококачественной стали толщиной 12,7 мм</w:t>
            </w:r>
            <w:proofErr w:type="gramStart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утем сгибания, что обеспечивает высокую жесткость и как следствие высокий срок службы. Гнутая форма борта имеет плавный переход от вертикальной стенки </w:t>
            </w:r>
            <w:proofErr w:type="gramStart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горизонтальной, что исключает скопление материала и его дальнейшую сегрегацию.</w:t>
            </w:r>
          </w:p>
        </w:tc>
      </w:tr>
      <w:tr w:rsidR="000B0EFF" w:rsidRPr="000B0EFF" w:rsidTr="000B0E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0EFF" w:rsidRPr="000B0EFF" w:rsidRDefault="000B0EFF" w:rsidP="000B0EFF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Рабочий орган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0EFF" w:rsidRPr="000B0EFF" w:rsidRDefault="000B0EFF" w:rsidP="000B0EFF">
            <w:pPr>
              <w:spacing w:before="100" w:beforeAutospacing="1" w:after="0" w:line="216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Раздвижная сверхмощная вибрационная выглаживающая плита </w:t>
            </w:r>
            <w:proofErr w:type="spellStart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Legend</w:t>
            </w:r>
            <w:proofErr w:type="spellEnd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II с электрической системой нагрева. Сменные пластины выполнены из высококачественной стали AR400 толщиной 12,7 мм.</w:t>
            </w:r>
          </w:p>
          <w:p w:rsidR="000B0EFF" w:rsidRPr="000B0EFF" w:rsidRDefault="000B0EFF" w:rsidP="000B0EFF">
            <w:pPr>
              <w:spacing w:before="100" w:beforeAutospacing="1" w:after="0" w:line="216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Ширина укладки:</w:t>
            </w:r>
          </w:p>
          <w:p w:rsidR="000B0EFF" w:rsidRPr="000B0EFF" w:rsidRDefault="000B0EFF" w:rsidP="000B0EFF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Базовая</w:t>
            </w:r>
            <w:proofErr w:type="gramEnd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: 2,44 – 4,9 м (гидравлические </w:t>
            </w:r>
            <w:proofErr w:type="spellStart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уширители</w:t>
            </w:r>
            <w:proofErr w:type="spellEnd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0B0EFF" w:rsidRPr="000B0EFF" w:rsidRDefault="000B0EFF" w:rsidP="000B0EFF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 дополнительными секциями: до 6 метров.</w:t>
            </w:r>
          </w:p>
          <w:p w:rsidR="000B0EFF" w:rsidRPr="000B0EFF" w:rsidRDefault="000B0EFF" w:rsidP="000B0EFF">
            <w:pPr>
              <w:spacing w:before="100" w:beforeAutospacing="1" w:after="0" w:line="216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Система уплотнения: 2 гидравлических вибратора 3 500 </w:t>
            </w:r>
            <w:proofErr w:type="spellStart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виб</w:t>
            </w:r>
            <w:proofErr w:type="spellEnd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/ минуту (58 Гц) и 2 дополнительных электрических вибратора на </w:t>
            </w:r>
            <w:proofErr w:type="spellStart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уширителях</w:t>
            </w:r>
            <w:proofErr w:type="spellEnd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B0EFF" w:rsidRPr="000B0EFF" w:rsidRDefault="000B0EFF" w:rsidP="000B0EFF">
            <w:pPr>
              <w:spacing w:before="100" w:beforeAutospacing="1" w:after="0" w:line="216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Дополнительные возможности плиты:</w:t>
            </w:r>
          </w:p>
          <w:p w:rsidR="000B0EFF" w:rsidRPr="000B0EFF" w:rsidRDefault="000B0EFF" w:rsidP="000B0EFF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Диапазон регулирования профиля полотна: +5/-3,75 см</w:t>
            </w:r>
          </w:p>
          <w:p w:rsidR="000B0EFF" w:rsidRPr="000B0EFF" w:rsidRDefault="000B0EFF" w:rsidP="000B0EFF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Уклон </w:t>
            </w:r>
            <w:proofErr w:type="spellStart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уширителя</w:t>
            </w:r>
            <w:proofErr w:type="spellEnd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 до 10%</w:t>
            </w:r>
          </w:p>
        </w:tc>
      </w:tr>
      <w:tr w:rsidR="000B0EFF" w:rsidRPr="000B0EFF" w:rsidTr="000B0E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0EFF" w:rsidRPr="000B0EFF" w:rsidRDefault="000B0EFF" w:rsidP="000B0EFF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Система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0EFF" w:rsidRPr="000B0EFF" w:rsidRDefault="000B0EFF" w:rsidP="000B0EFF">
            <w:pPr>
              <w:spacing w:before="100" w:beforeAutospacing="1" w:after="0" w:line="216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Двустороння компьютеризированная система управления, оснащенная графическим дисплеем, отражающим текущие параметры работы машины. Управление движением осуществляется электронными джойстиками.</w:t>
            </w:r>
          </w:p>
          <w:p w:rsidR="000B0EFF" w:rsidRPr="000B0EFF" w:rsidRDefault="000B0EFF" w:rsidP="000B0EFF">
            <w:pPr>
              <w:spacing w:before="100" w:beforeAutospacing="1" w:after="0" w:line="216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Обе площадки, на которых расположены кресла и пульты управления, могут сдвигаться в сторону для улучшения обзора рабочей зоны.</w:t>
            </w:r>
          </w:p>
        </w:tc>
      </w:tr>
      <w:tr w:rsidR="000B0EFF" w:rsidRPr="000B0EFF" w:rsidTr="000B0E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0EFF" w:rsidRPr="000B0EFF" w:rsidRDefault="000B0EFF" w:rsidP="000B0EFF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Система контроля ровности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0EFF" w:rsidRPr="000B0EFF" w:rsidRDefault="000B0EFF" w:rsidP="000B0EFF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Ультразвуковая система нивелирования TOPCON </w:t>
            </w:r>
            <w:proofErr w:type="spellStart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System</w:t>
            </w:r>
            <w:proofErr w:type="spellEnd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5 (двусторонний контроль уклона и уровня)</w:t>
            </w:r>
          </w:p>
          <w:p w:rsidR="000B0EFF" w:rsidRPr="000B0EFF" w:rsidRDefault="000B0EFF" w:rsidP="000B0EFF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Лыжа </w:t>
            </w:r>
            <w:proofErr w:type="spellStart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LeeBoy</w:t>
            </w:r>
            <w:proofErr w:type="spellEnd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9-12 м.</w:t>
            </w:r>
          </w:p>
          <w:p w:rsidR="000B0EFF" w:rsidRPr="000B0EFF" w:rsidRDefault="000B0EFF" w:rsidP="000B0EFF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(ОПЦИЯ) Лыжа TOPCON 8,5 м. для работы с TOPCON </w:t>
            </w:r>
            <w:proofErr w:type="spellStart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System</w:t>
            </w:r>
            <w:proofErr w:type="spellEnd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0B0EFF" w:rsidRPr="000B0EFF" w:rsidTr="000B0E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0EFF" w:rsidRPr="000B0EFF" w:rsidRDefault="000B0EFF" w:rsidP="000B0EFF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Дополнительное оснащение, входящее </w:t>
            </w: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в комплект поставки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0EFF" w:rsidRPr="000B0EFF" w:rsidRDefault="000B0EFF" w:rsidP="000B0EFF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Тормоз срабатывающий при отключении питания, система отвода газов, комплект осветительного оборудования, </w:t>
            </w: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проблесковый маячок, антивандальный пакет, гудок и сигнал заднего хода, промывочная система оснащенная 2-мя рыле </w:t>
            </w:r>
            <w:proofErr w:type="gramStart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шлангами и баком 38 л., интегрированная система диагностики, система запуска в холодную погоду, два зонта.</w:t>
            </w:r>
          </w:p>
        </w:tc>
      </w:tr>
      <w:tr w:rsidR="000B0EFF" w:rsidRPr="000B0EFF" w:rsidTr="000B0E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0EFF" w:rsidRPr="000B0EFF" w:rsidRDefault="000B0EFF" w:rsidP="000B0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Топливный бак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0EFF" w:rsidRPr="000B0EFF" w:rsidRDefault="000B0EFF" w:rsidP="000B0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114 л</w:t>
            </w:r>
          </w:p>
        </w:tc>
      </w:tr>
      <w:tr w:rsidR="000B0EFF" w:rsidRPr="000B0EFF" w:rsidTr="000B0E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0EFF" w:rsidRPr="000B0EFF" w:rsidRDefault="000B0EFF" w:rsidP="000B0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Гидравлический бак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0EFF" w:rsidRPr="000B0EFF" w:rsidRDefault="000B0EFF" w:rsidP="000B0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190 л</w:t>
            </w:r>
          </w:p>
        </w:tc>
      </w:tr>
      <w:tr w:rsidR="000B0EFF" w:rsidRPr="000B0EFF" w:rsidTr="000B0EF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0EFF" w:rsidRPr="000B0EFF" w:rsidRDefault="000B0EFF" w:rsidP="000B0EFF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Размеры и масса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0EFF" w:rsidRPr="000B0EFF" w:rsidRDefault="000B0EFF" w:rsidP="000B0EFF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B0E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Вес: 11,4 т. Длина: 5,31 м. Ширина (транспортная): 2,6 м. Высота: 2,7 м.</w:t>
            </w:r>
            <w:proofErr w:type="gramEnd"/>
          </w:p>
        </w:tc>
      </w:tr>
    </w:tbl>
    <w:p w:rsidR="000B0EFF" w:rsidRPr="000B0EFF" w:rsidRDefault="000B0EFF" w:rsidP="000B0EFF">
      <w:pPr>
        <w:spacing w:before="100" w:beforeAutospacing="1" w:after="120" w:line="21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B0E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Дополнительные опции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90"/>
      </w:tblGrid>
      <w:tr w:rsidR="000B0EFF" w:rsidRPr="000B0EFF" w:rsidTr="000B0EFF">
        <w:tc>
          <w:tcPr>
            <w:tcW w:w="0" w:type="auto"/>
            <w:shd w:val="clear" w:color="auto" w:fill="FFFFFF"/>
            <w:vAlign w:val="center"/>
            <w:hideMark/>
          </w:tcPr>
          <w:p w:rsidR="000B0EFF" w:rsidRPr="000B0EFF" w:rsidRDefault="000B0EFF" w:rsidP="000B0EFF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CB72BB1" wp14:editId="1A142834">
                  <wp:extent cx="242570" cy="242570"/>
                  <wp:effectExtent l="0" t="0" r="5080" b="5080"/>
                  <wp:docPr id="2" name="Рисунок 2" descr="http://uniprom.com.ua/images/geos_mat/lis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51644" descr="http://uniprom.com.ua/images/geos_mat/list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EFF" w:rsidRPr="000B0EFF" w:rsidRDefault="000B0EFF" w:rsidP="000B0EFF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Ультразвуковая система нивелирования TOPCON </w:t>
            </w:r>
            <w:proofErr w:type="spellStart"/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System</w:t>
            </w:r>
            <w:proofErr w:type="spellEnd"/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5 (двусторонний контроль уклона и уровня) в комплекте с лыжей </w:t>
            </w:r>
            <w:proofErr w:type="spellStart"/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LeeBoy</w:t>
            </w:r>
            <w:proofErr w:type="spellEnd"/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(длина 9-12 м.)</w:t>
            </w:r>
          </w:p>
        </w:tc>
      </w:tr>
      <w:tr w:rsidR="000B0EFF" w:rsidRPr="000B0EFF" w:rsidTr="000B0EFF">
        <w:tc>
          <w:tcPr>
            <w:tcW w:w="0" w:type="auto"/>
            <w:shd w:val="clear" w:color="auto" w:fill="FFFFFF"/>
            <w:vAlign w:val="center"/>
            <w:hideMark/>
          </w:tcPr>
          <w:p w:rsidR="000B0EFF" w:rsidRPr="000B0EFF" w:rsidRDefault="000B0EFF" w:rsidP="000B0EFF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7F32FC3" wp14:editId="377C1771">
                  <wp:extent cx="242570" cy="242570"/>
                  <wp:effectExtent l="0" t="0" r="5080" b="5080"/>
                  <wp:docPr id="1" name="Рисунок 1" descr="http://uniprom.com.ua/images/geos_mat/lis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805796" descr="http://uniprom.com.ua/images/geos_mat/list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EFF" w:rsidRPr="000B0EFF" w:rsidRDefault="000B0EFF" w:rsidP="000B0EFF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Акустическая лыжа TOPCON (8,5 м) для работы с TOPCON </w:t>
            </w:r>
            <w:proofErr w:type="spellStart"/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System</w:t>
            </w:r>
            <w:proofErr w:type="spellEnd"/>
            <w:r w:rsidRPr="000B0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5</w:t>
            </w:r>
          </w:p>
        </w:tc>
      </w:tr>
    </w:tbl>
    <w:p w:rsidR="000E5ABB" w:rsidRPr="000B0EFF" w:rsidRDefault="000E5AB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0E5ABB" w:rsidRPr="000B0EFF" w:rsidSect="000B0E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164"/>
    <w:multiLevelType w:val="multilevel"/>
    <w:tmpl w:val="5150D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75F12"/>
    <w:multiLevelType w:val="multilevel"/>
    <w:tmpl w:val="DD546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65BF4"/>
    <w:multiLevelType w:val="multilevel"/>
    <w:tmpl w:val="D7BAA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B6300"/>
    <w:multiLevelType w:val="multilevel"/>
    <w:tmpl w:val="847850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A7F02"/>
    <w:multiLevelType w:val="multilevel"/>
    <w:tmpl w:val="82BCE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C31421"/>
    <w:multiLevelType w:val="multilevel"/>
    <w:tmpl w:val="C04C9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E1"/>
    <w:rsid w:val="000B0EFF"/>
    <w:rsid w:val="000E5ABB"/>
    <w:rsid w:val="003121E1"/>
    <w:rsid w:val="005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0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E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B0EFF"/>
    <w:rPr>
      <w:b/>
      <w:bCs/>
    </w:rPr>
  </w:style>
  <w:style w:type="paragraph" w:styleId="a4">
    <w:name w:val="Normal (Web)"/>
    <w:basedOn w:val="a"/>
    <w:uiPriority w:val="99"/>
    <w:unhideWhenUsed/>
    <w:rsid w:val="000B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0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E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B0EFF"/>
    <w:rPr>
      <w:b/>
      <w:bCs/>
    </w:rPr>
  </w:style>
  <w:style w:type="paragraph" w:styleId="a4">
    <w:name w:val="Normal (Web)"/>
    <w:basedOn w:val="a"/>
    <w:uiPriority w:val="99"/>
    <w:unhideWhenUsed/>
    <w:rsid w:val="000B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2018-03-27T08:04:00Z</dcterms:created>
  <dcterms:modified xsi:type="dcterms:W3CDTF">2018-03-27T08:05:00Z</dcterms:modified>
</cp:coreProperties>
</file>