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37" w:rsidRPr="008D6AA1" w:rsidRDefault="00370A7A" w:rsidP="008D6A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D6A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D6AA1" w:rsidRPr="008D6A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07-028 ТЦ-4 (С-927) </w:t>
      </w:r>
      <w:proofErr w:type="spellStart"/>
      <w:r w:rsidR="008D6AA1" w:rsidRPr="008D6A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автоцементовоз</w:t>
      </w:r>
      <w:proofErr w:type="spellEnd"/>
      <w:r w:rsidR="008D6AA1" w:rsidRPr="008D6A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 седельный тягачом ЗиЛ-130В1-76 4х2, одноосным безрамным полуприцепом-цистерной ёмкостью 7 м3 </w:t>
      </w:r>
      <w:proofErr w:type="spellStart"/>
      <w:r w:rsidR="008D6AA1" w:rsidRPr="008D6A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гп</w:t>
      </w:r>
      <w:proofErr w:type="spellEnd"/>
      <w:r w:rsidR="008D6AA1" w:rsidRPr="008D6A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8 </w:t>
      </w:r>
      <w:proofErr w:type="spellStart"/>
      <w:r w:rsidR="008D6AA1" w:rsidRPr="008D6A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8D6AA1" w:rsidRPr="008D6A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</w:t>
      </w:r>
      <w:proofErr w:type="spellStart"/>
      <w:r w:rsidR="008D6AA1" w:rsidRPr="008D6A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вакуумкомпрессором</w:t>
      </w:r>
      <w:proofErr w:type="spellEnd"/>
      <w:r w:rsidR="008D6AA1" w:rsidRPr="008D6A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РКВН-6Л, мест 3, полный вес 15.3 </w:t>
      </w:r>
      <w:proofErr w:type="spellStart"/>
      <w:r w:rsidR="008D6AA1" w:rsidRPr="008D6A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8D6AA1" w:rsidRPr="008D6A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ЗиЛ-130 150 </w:t>
      </w:r>
      <w:proofErr w:type="spellStart"/>
      <w:r w:rsidR="008D6AA1" w:rsidRPr="008D6A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8D6AA1" w:rsidRPr="008D6A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85 км/час, г. Прилуки 1967/77-86 г.</w:t>
      </w:r>
    </w:p>
    <w:p w:rsidR="0099510C" w:rsidRDefault="008D6AA1" w:rsidP="008D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3CC9B0D" wp14:editId="4B651784">
            <wp:simplePos x="0" y="0"/>
            <wp:positionH relativeFrom="margin">
              <wp:posOffset>590550</wp:posOffset>
            </wp:positionH>
            <wp:positionV relativeFrom="margin">
              <wp:posOffset>885825</wp:posOffset>
            </wp:positionV>
            <wp:extent cx="5161280" cy="2780665"/>
            <wp:effectExtent l="0" t="0" r="127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280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AA1" w:rsidRDefault="008D6AA1" w:rsidP="008D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6AA1" w:rsidRDefault="008D6AA1" w:rsidP="008D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A1" w:rsidRDefault="008D6AA1" w:rsidP="008D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A1" w:rsidRDefault="008D6AA1" w:rsidP="008D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A1" w:rsidRDefault="008D6AA1" w:rsidP="008D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A1" w:rsidRDefault="008D6AA1" w:rsidP="008D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A1" w:rsidRDefault="008D6AA1" w:rsidP="008D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A1" w:rsidRDefault="008D6AA1" w:rsidP="008D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A1" w:rsidRDefault="008D6AA1" w:rsidP="008D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A1" w:rsidRDefault="008D6AA1" w:rsidP="008D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A1" w:rsidRDefault="008D6AA1" w:rsidP="008D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A1" w:rsidRDefault="008D6AA1" w:rsidP="008D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A1" w:rsidRDefault="008D6AA1" w:rsidP="008D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A1" w:rsidRDefault="008D6AA1" w:rsidP="008D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A1" w:rsidRDefault="008D6AA1" w:rsidP="008D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A1" w:rsidRDefault="008D6AA1" w:rsidP="008D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C13" w:rsidRDefault="008D6AA1" w:rsidP="008D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95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753737"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t>-130В1 с</w:t>
      </w:r>
      <w:r w:rsidR="001F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F7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полуприцеп-цементовозом</w:t>
      </w:r>
      <w:proofErr w:type="gramEnd"/>
      <w:r w:rsidR="001F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ТЦ-4 выпускал</w:t>
      </w:r>
      <w:r w:rsidR="00753737"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proofErr w:type="spellStart"/>
      <w:r w:rsidR="00753737"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Прилукским</w:t>
      </w:r>
      <w:proofErr w:type="spellEnd"/>
      <w:r w:rsidR="00753737"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1E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аводом строительных машин </w:t>
      </w:r>
      <w:r w:rsidR="001F7DD6" w:rsidRPr="001F7D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 w:rsidR="001F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DD6" w:rsidRPr="001F7DD6">
        <w:rPr>
          <w:rFonts w:ascii="Times New Roman" w:eastAsia="Times New Roman" w:hAnsi="Times New Roman" w:cs="Times New Roman"/>
          <w:sz w:val="24"/>
          <w:szCs w:val="24"/>
          <w:lang w:eastAsia="ru-RU"/>
        </w:rPr>
        <w:t>XXV съезда КПСС</w:t>
      </w:r>
      <w:r w:rsidR="001F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 1967</w:t>
      </w:r>
      <w:r w:rsidR="00753737"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F7DD6" w:rsidRDefault="00753737" w:rsidP="008D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перевозки цемента в условиях Крайнего Севера при температуре</w:t>
      </w:r>
      <w:r w:rsid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воздуха,</w:t>
      </w:r>
      <w:r w:rsidR="0069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69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-60° </w:t>
      </w:r>
      <w:proofErr w:type="spellStart"/>
      <w:r w:rsidR="00694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Прилукским</w:t>
      </w:r>
      <w:proofErr w:type="spellEnd"/>
      <w:r w:rsidR="0069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заводом</w:t>
      </w:r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 w:rsidR="00A80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пускал</w:t>
      </w:r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цементовоз ТЦ-4С (С-927С) в северном исполнении. В конструкции цистерны использована сталь 09Г2. Конструкция компрессора рассчитана</w:t>
      </w:r>
      <w:r w:rsidR="0069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применение морозостойких масел. Все резинотехнические изделия выполнены</w:t>
      </w:r>
      <w:r w:rsidR="0069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морозостойких марок резины типа ИРП-1352, Г-34, ИРП-1012. Основные</w:t>
      </w:r>
      <w:r w:rsidR="0069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параметры </w:t>
      </w:r>
      <w:r w:rsidR="006941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</w:t>
      </w:r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северном исполнении не отличаются от параметров обычного </w:t>
      </w:r>
      <w:proofErr w:type="spellStart"/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автоцементовоза</w:t>
      </w:r>
      <w:proofErr w:type="spellEnd"/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DD6" w:rsidRDefault="001F7DD6" w:rsidP="008D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DD6" w:rsidRPr="001F7DD6" w:rsidRDefault="001F7DD6" w:rsidP="008D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Автоцементовоз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транспортирования</w:t>
      </w:r>
      <w:r w:rsid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бестарного цемента от складов силосного и амбарного типов, крытых железнодорожных вагонов и вагонов-цементовозов на </w:t>
      </w:r>
      <w:proofErr w:type="spellStart"/>
      <w:r w:rsidRPr="001F7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приобъектные</w:t>
      </w:r>
      <w:proofErr w:type="spellEnd"/>
      <w:r w:rsidRPr="001F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склады. Он может использоваться для перевозки алебастра, мела, заполнителя асфальтобетона, минеральных удобрений и</w:t>
      </w:r>
      <w:r w:rsid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DD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материалов, близких по физическим свойствам к цементу.</w:t>
      </w:r>
    </w:p>
    <w:p w:rsidR="002D5343" w:rsidRPr="002D5343" w:rsidRDefault="002D5343" w:rsidP="008D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DD6" w:rsidRPr="001F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Погрузочно-разгрузочные операции, выполняемые </w:t>
      </w:r>
      <w:proofErr w:type="spellStart"/>
      <w:r w:rsidR="001F7DD6" w:rsidRPr="001F7D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автоцементовозом</w:t>
      </w:r>
      <w:proofErr w:type="spellEnd"/>
      <w:r w:rsidR="001F7DD6" w:rsidRPr="001F7DD6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гравитационная загрузка из силоса, вакуумная самозагрузка из складов амбарного типа и крытых железнодорожных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вагонов, пневматическая перегрузка цемента из вагонов-цементовозов, разгрузка в склады силосного и амбарного типов с помощью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 или любого другого компрессора.</w:t>
      </w:r>
    </w:p>
    <w:p w:rsidR="002D5343" w:rsidRPr="002D5343" w:rsidRDefault="002D5343" w:rsidP="008D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Автоцементовоз</w:t>
      </w:r>
      <w:proofErr w:type="spellEnd"/>
      <w:r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специального оборудования тяга</w:t>
      </w:r>
      <w:r w:rsidR="007E45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 Зи</w:t>
      </w:r>
      <w:r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>Л-1</w:t>
      </w:r>
      <w:r w:rsidR="00694117">
        <w:rPr>
          <w:rFonts w:ascii="Times New Roman" w:eastAsia="Times New Roman" w:hAnsi="Times New Roman" w:cs="Times New Roman"/>
          <w:sz w:val="24"/>
          <w:szCs w:val="24"/>
          <w:lang w:eastAsia="ru-RU"/>
        </w:rPr>
        <w:t>30В1</w:t>
      </w:r>
      <w:bookmarkStart w:id="0" w:name="_GoBack"/>
      <w:bookmarkEnd w:id="0"/>
      <w:r w:rsidR="0069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цистерны-полуприцепа</w:t>
      </w:r>
      <w:r w:rsidR="00882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88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тягаче установлен ротационный компрессор с приводом от двигателя тягача.</w:t>
      </w:r>
    </w:p>
    <w:p w:rsidR="002D5343" w:rsidRPr="002D5343" w:rsidRDefault="002D5343" w:rsidP="008D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Цистерна-полуприцеп несущей безрамной конструкции опирается передней частью на седельное устройство тягача и задней </w:t>
      </w:r>
      <w:r w:rsidR="0088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ось ходовых колес. Цистерна цилиндрической формы имеет эллиптические днища и наклонена в сторону разгрузки на 7°.</w:t>
      </w:r>
    </w:p>
    <w:p w:rsidR="002D5343" w:rsidRPr="002D5343" w:rsidRDefault="008826CA" w:rsidP="008D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цистерны с двух сторон под углом 45° приварены откосы, которые в нижней части цистерны образуют желоб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съемног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аэролотка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</w:t>
      </w:r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металлического желоба и мягкой пористой перегородки шириной 200 мм. Замена </w:t>
      </w:r>
      <w:proofErr w:type="spellStart"/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аэролотка</w:t>
      </w:r>
      <w:proofErr w:type="spellEnd"/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снятие его при ремонте осуществляются 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монтажный люк в заднем днище цистерны. Вверху цистерны имеется загрузочный люк с резиновой прокладкой, герметически закрываемый крышкой при помощи рычага и винта с гайкой.</w:t>
      </w:r>
    </w:p>
    <w:p w:rsidR="002D5343" w:rsidRPr="002D5343" w:rsidRDefault="008826CA" w:rsidP="008D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нижней части цистерны крепится разгрузочный патрубок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краном, продувочной форсункой и шаровой головкой</w:t>
      </w:r>
      <w:proofErr w:type="gramStart"/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присоединения быстросъемного замка гибкого </w:t>
      </w:r>
      <w:proofErr w:type="spellStart"/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цементовода</w:t>
      </w:r>
      <w:proofErr w:type="spellEnd"/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Кран</w:t>
      </w:r>
      <w:r w:rsidR="00B4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служит для регулирования производительности и быстрого прекращения разгрузки цистерны и обеспечивает возможность создания давления в цистерне до начала разгрузки.</w:t>
      </w:r>
    </w:p>
    <w:p w:rsidR="002D5343" w:rsidRPr="002D5343" w:rsidRDefault="00B4370B" w:rsidP="008D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самозагрузки включает в 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фильтры I и II ступени, заборное, сопло с регулируемой подачей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воздуха, распределительную загрузочную трубу и сигнализатор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уровня. С помощью этого оборудования цемент можно забирать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пола крытого железнодорожного вагона (амбарного склада)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загружать в цистерну </w:t>
      </w:r>
      <w:proofErr w:type="spellStart"/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автоцементовоза</w:t>
      </w:r>
      <w:proofErr w:type="spellEnd"/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Воздух из цистерны отсасывается</w:t>
      </w:r>
      <w:r w:rsidR="00A80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компрессором через три ступени очистки и выбрасывается в атмосферу. При заполнении цистерны </w:t>
      </w:r>
      <w:proofErr w:type="spellStart"/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автоцементовоза</w:t>
      </w:r>
      <w:proofErr w:type="spellEnd"/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уровня срабатывает сигнализатор уровня, соединенный со звуковым сигналом автотягача, предупреждая о необходимости прекращения самозагрузки.</w:t>
      </w:r>
    </w:p>
    <w:p w:rsidR="001F7DD6" w:rsidRDefault="00B4370B" w:rsidP="008D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разгрузке </w:t>
      </w:r>
      <w:proofErr w:type="spellStart"/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автоцементовоза</w:t>
      </w:r>
      <w:proofErr w:type="spellEnd"/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разгрузочный патрубок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рукава с быстросъем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замком соединяется с транспортным </w:t>
      </w:r>
      <w:proofErr w:type="spellStart"/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цементоводом</w:t>
      </w:r>
      <w:proofErr w:type="spellEnd"/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силосного склада цемента и включается компрессор, подающий воздух в цистерну.</w:t>
      </w:r>
      <w:proofErr w:type="gramEnd"/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достижении в цистерне рабочего давления к продувочной форсунке, установленной на</w:t>
      </w:r>
      <w:r w:rsidR="004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разгрузочном патрубке, подается воздух и открывается разгрузочный кран. Окончание разгрузки определяется по манометру,</w:t>
      </w:r>
      <w:r w:rsidR="004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показание которого в это время падает до</w:t>
      </w:r>
      <w:r w:rsidR="004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343" w:rsidRPr="002D534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нуля.</w:t>
      </w:r>
    </w:p>
    <w:p w:rsidR="00401624" w:rsidRPr="00401624" w:rsidRDefault="00401624" w:rsidP="008D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Пневмооборудование</w:t>
      </w:r>
      <w:proofErr w:type="spellEnd"/>
      <w:r w:rsidRPr="004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самозагрузки цемента состоит из ротационного компрессора (он может работать и в режиме </w:t>
      </w:r>
      <w:proofErr w:type="spellStart"/>
      <w:r w:rsidRPr="004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влагомаслоо</w:t>
      </w:r>
      <w:r w:rsidRPr="00401624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тделителя</w:t>
      </w:r>
      <w:proofErr w:type="spellEnd"/>
      <w:r w:rsidRPr="0040162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коллектора с предохранительным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клапаном</w:t>
      </w:r>
      <w:proofErr w:type="gramStart"/>
      <w:r w:rsidRPr="004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манометром и системы воздуховодов с кранами и обратными клапанами.</w:t>
      </w:r>
    </w:p>
    <w:p w:rsidR="007E4565" w:rsidRDefault="00401624" w:rsidP="007E4565">
      <w:pPr>
        <w:spacing w:after="0" w:line="240" w:lineRule="auto"/>
        <w:rPr>
          <w:b/>
          <w:sz w:val="24"/>
          <w:szCs w:val="24"/>
        </w:rPr>
      </w:pPr>
      <w:r w:rsidRPr="004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Пневматическая тормозная система, ручной стояночный тормоз и электрооборудование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цистерны-полуприцепа </w:t>
      </w:r>
      <w:proofErr w:type="gramStart"/>
      <w:r w:rsidRPr="004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заимствованы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полуприцепа ОдАЗ-885. Стояночный тормоз служит для затормаживания цистерны-полуприцепа при сцепке и стоянке. Во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стоянки без тягача и цемента цистерна-полуприцеп опирается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выдвижные стойки.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737"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4565" w:rsidRPr="007E4565" w:rsidRDefault="007E4565" w:rsidP="007E4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65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p w:rsidR="00D81CFD" w:rsidRDefault="00753737" w:rsidP="007E4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Грузоподъемность,</w:t>
      </w:r>
      <w:r w:rsidR="0019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t>кг – 7000</w:t>
      </w:r>
      <w:r w:rsidR="00D8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дорогах I и II категорий – 8000</w:t>
      </w:r>
      <w:r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Эксплуатационный объем цистерны, м³ – 7</w:t>
      </w:r>
      <w:r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Геометрический объем цистерны, м³ – 8,87</w:t>
      </w:r>
      <w:r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Собственная масса, кг – 3300</w:t>
      </w:r>
      <w:r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Полная масса, кг – 10300</w:t>
      </w:r>
      <w:r w:rsidR="00D8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(11300 – на </w:t>
      </w:r>
      <w:r w:rsidR="00D81C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дорогах I и II категорий)</w:t>
      </w:r>
      <w:r w:rsidR="00D81C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седельно</w:t>
      </w:r>
      <w:proofErr w:type="spellEnd"/>
      <w:r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сцепное устройство 4300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</w:t>
      </w:r>
      <w:r w:rsidR="00D8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ось полуприцепа 6000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</w:t>
      </w:r>
      <w:r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Габаритные размеры автопоезда, мм </w:t>
      </w:r>
      <w:r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длина – 5550</w:t>
      </w:r>
      <w:r w:rsidR="00D8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t>(8890-автопоезда)</w:t>
      </w:r>
      <w:r w:rsidR="001E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ширина – 2360</w:t>
      </w:r>
      <w:r w:rsidR="001E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высота – 2950</w:t>
      </w:r>
      <w:r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Цистерна – цилиндрическая стальная</w:t>
      </w:r>
      <w:proofErr w:type="gramEnd"/>
      <w:r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</w:t>
      </w:r>
      <w:proofErr w:type="gramEnd"/>
      <w:r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наклоном назад для улучшения разгрузки. </w:t>
      </w:r>
      <w:r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Загрузка – через загрузочный рукав при создании разряжения в цистерне или через загрузочный люк, разгрузка – пневматическая, с аэрацией. </w:t>
      </w:r>
      <w:r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Компресс</w:t>
      </w:r>
      <w:r w:rsidR="00D8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 тип – РК 6/1,0 (РКВН-6Л); </w:t>
      </w:r>
      <w:r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производительность, </w:t>
      </w:r>
      <w:proofErr w:type="gramStart"/>
      <w:r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³/мин – 6; </w:t>
      </w:r>
    </w:p>
    <w:p w:rsidR="00753737" w:rsidRDefault="00753737" w:rsidP="008D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потребляемая мощность, квт–18,5. Макс. рабочее давление, кгс/</w:t>
      </w:r>
      <w:proofErr w:type="gramStart"/>
      <w:r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²–1,5; </w:t>
      </w:r>
      <w:r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Время, мин – наполнения – 20; – разгрузки – 20. </w:t>
      </w:r>
      <w:r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Дальность подачи цемента при разгрузке, </w:t>
      </w:r>
      <w:proofErr w:type="gramStart"/>
      <w:r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8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горизонтали – 50; </w:t>
      </w:r>
      <w:r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вертикали – 25.</w:t>
      </w:r>
      <w:r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Диаметр загрузочного люка, </w:t>
      </w:r>
      <w:proofErr w:type="gramStart"/>
      <w:r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75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400</w:t>
      </w:r>
    </w:p>
    <w:p w:rsidR="00AB49EA" w:rsidRPr="00195F6B" w:rsidRDefault="0099510C" w:rsidP="008D6AA1">
      <w:pPr>
        <w:pStyle w:val="a4"/>
        <w:spacing w:before="0" w:beforeAutospacing="0" w:after="0" w:afterAutospacing="0"/>
        <w:jc w:val="center"/>
        <w:rPr>
          <w:b/>
        </w:rPr>
      </w:pPr>
      <w:r w:rsidRPr="00195F6B">
        <w:rPr>
          <w:b/>
        </w:rPr>
        <w:t>ЗиЛ</w:t>
      </w:r>
      <w:r w:rsidR="00AB49EA" w:rsidRPr="00195F6B">
        <w:rPr>
          <w:b/>
        </w:rPr>
        <w:t>-130В1-76</w:t>
      </w:r>
    </w:p>
    <w:p w:rsidR="00AB49EA" w:rsidRPr="0099510C" w:rsidRDefault="00AB49EA" w:rsidP="008D6AA1">
      <w:pPr>
        <w:pStyle w:val="a4"/>
        <w:spacing w:before="0" w:beforeAutospacing="0" w:after="0" w:afterAutospacing="0"/>
      </w:pPr>
      <w:r>
        <w:rPr>
          <w:sz w:val="30"/>
          <w:szCs w:val="30"/>
        </w:rPr>
        <w:t xml:space="preserve">   </w:t>
      </w:r>
      <w:r w:rsidRPr="0099510C">
        <w:t xml:space="preserve">Седельный тягач </w:t>
      </w:r>
      <w:r w:rsidR="0099510C" w:rsidRPr="0099510C">
        <w:t>ЗиЛ</w:t>
      </w:r>
      <w:r w:rsidRPr="0099510C">
        <w:t xml:space="preserve">-130В1-76 выпускался Московским автомобильным заводом имени Лихачёва на базе автомобиля </w:t>
      </w:r>
      <w:r w:rsidR="0099510C" w:rsidRPr="0099510C">
        <w:t>ЗиЛ</w:t>
      </w:r>
      <w:r w:rsidRPr="0099510C">
        <w:t xml:space="preserve">-130-76 с 1977 по 1986 годы </w:t>
      </w:r>
    </w:p>
    <w:p w:rsidR="0099510C" w:rsidRDefault="00AB49EA" w:rsidP="008D6AA1">
      <w:pPr>
        <w:pStyle w:val="a4"/>
        <w:spacing w:before="0" w:beforeAutospacing="0" w:after="0" w:afterAutospacing="0"/>
        <w:rPr>
          <w:b/>
          <w:sz w:val="30"/>
          <w:szCs w:val="30"/>
        </w:rPr>
      </w:pPr>
      <w:r w:rsidRPr="0099510C">
        <w:t xml:space="preserve">    </w:t>
      </w:r>
    </w:p>
    <w:p w:rsidR="00AB49EA" w:rsidRPr="008D6AA1" w:rsidRDefault="00AB49EA" w:rsidP="008D6AA1">
      <w:pPr>
        <w:pStyle w:val="a4"/>
        <w:spacing w:before="0" w:beforeAutospacing="0" w:after="0" w:afterAutospacing="0"/>
        <w:jc w:val="center"/>
        <w:rPr>
          <w:b/>
        </w:rPr>
      </w:pPr>
      <w:r w:rsidRPr="008D6AA1">
        <w:rPr>
          <w:b/>
        </w:rPr>
        <w:t>Технические характеристики:</w:t>
      </w:r>
    </w:p>
    <w:p w:rsidR="00144323" w:rsidRDefault="00AB49EA" w:rsidP="008D6AA1">
      <w:pPr>
        <w:pStyle w:val="a4"/>
        <w:spacing w:before="0" w:beforeAutospacing="0" w:after="0" w:afterAutospacing="0"/>
      </w:pPr>
      <w:r w:rsidRPr="0099510C">
        <w:t>Длина 5280 мм. Ширина 2360 мм. Высота 2400 мм. База 3300 мм.</w:t>
      </w:r>
      <w:r w:rsidR="00144323">
        <w:t xml:space="preserve"> </w:t>
      </w:r>
    </w:p>
    <w:p w:rsidR="00AB49EA" w:rsidRDefault="00AB49EA" w:rsidP="008D6AA1">
      <w:pPr>
        <w:pStyle w:val="a4"/>
        <w:spacing w:before="0" w:beforeAutospacing="0" w:after="0" w:afterAutospacing="0"/>
      </w:pPr>
      <w:r w:rsidRPr="0099510C">
        <w:t>Колея спереди/сзади 1800/1790 мм.</w:t>
      </w:r>
    </w:p>
    <w:p w:rsidR="00AB49EA" w:rsidRDefault="00AB49EA" w:rsidP="008D6AA1">
      <w:pPr>
        <w:pStyle w:val="a4"/>
        <w:spacing w:before="0" w:beforeAutospacing="0" w:after="0" w:afterAutospacing="0"/>
      </w:pPr>
      <w:r w:rsidRPr="0099510C">
        <w:t>Передний свес 1075 мм.</w:t>
      </w:r>
      <w:r w:rsidR="0099510C">
        <w:t xml:space="preserve"> </w:t>
      </w:r>
      <w:r w:rsidRPr="0099510C">
        <w:t>Дорожный просвет 270 мм.</w:t>
      </w:r>
      <w:r w:rsidR="0099510C">
        <w:t xml:space="preserve"> </w:t>
      </w:r>
      <w:r w:rsidRPr="0099510C">
        <w:t>Высота седла 1245 мм.</w:t>
      </w:r>
    </w:p>
    <w:p w:rsidR="00AB49EA" w:rsidRDefault="00AB49EA" w:rsidP="008D6AA1">
      <w:pPr>
        <w:pStyle w:val="a4"/>
        <w:spacing w:before="0" w:beforeAutospacing="0" w:after="0" w:afterAutospacing="0"/>
      </w:pPr>
      <w:r w:rsidRPr="0099510C">
        <w:t xml:space="preserve">Компоновка капотная, </w:t>
      </w:r>
      <w:proofErr w:type="spellStart"/>
      <w:r w:rsidRPr="0099510C">
        <w:t>переднемоторная</w:t>
      </w:r>
      <w:proofErr w:type="spellEnd"/>
      <w:r w:rsidRPr="0099510C">
        <w:t xml:space="preserve">, </w:t>
      </w:r>
      <w:proofErr w:type="spellStart"/>
      <w:r w:rsidRPr="0099510C">
        <w:t>заднеприводная</w:t>
      </w:r>
      <w:proofErr w:type="spellEnd"/>
      <w:r w:rsidRPr="0099510C">
        <w:t>.</w:t>
      </w:r>
      <w:r w:rsidR="00144323">
        <w:t xml:space="preserve"> </w:t>
      </w:r>
      <w:r w:rsidRPr="0099510C">
        <w:t>Колёсная формула 4х2</w:t>
      </w:r>
    </w:p>
    <w:p w:rsidR="00AB49EA" w:rsidRDefault="00AB49EA" w:rsidP="008D6AA1">
      <w:pPr>
        <w:pStyle w:val="a4"/>
        <w:spacing w:before="0" w:beforeAutospacing="0" w:after="0" w:afterAutospacing="0"/>
      </w:pPr>
      <w:r w:rsidRPr="0099510C">
        <w:t>Кабина цельнометаллическая, трёхместная.</w:t>
      </w:r>
    </w:p>
    <w:p w:rsidR="00AB49EA" w:rsidRDefault="00AB49EA" w:rsidP="008D6AA1">
      <w:pPr>
        <w:pStyle w:val="a4"/>
        <w:spacing w:before="0" w:beforeAutospacing="0" w:after="0" w:afterAutospacing="0"/>
      </w:pPr>
      <w:r w:rsidRPr="0099510C">
        <w:t>Нагрузка на седельно-сцепное устройство 6400 кгс.</w:t>
      </w:r>
    </w:p>
    <w:p w:rsidR="00AB49EA" w:rsidRDefault="00AB49EA" w:rsidP="008D6AA1">
      <w:pPr>
        <w:pStyle w:val="a4"/>
        <w:spacing w:before="0" w:beforeAutospacing="0" w:after="0" w:afterAutospacing="0"/>
      </w:pPr>
      <w:r w:rsidRPr="0099510C">
        <w:t>Седельно-сцепное устройство полуавтоматическое с тремя степенями свободы.</w:t>
      </w:r>
    </w:p>
    <w:p w:rsidR="00AB49EA" w:rsidRDefault="00AB49EA" w:rsidP="008D6AA1">
      <w:pPr>
        <w:pStyle w:val="a4"/>
        <w:spacing w:before="0" w:beforeAutospacing="0" w:after="0" w:afterAutospacing="0"/>
      </w:pPr>
      <w:r w:rsidRPr="0099510C">
        <w:t>Масса седельно-сцепного устройства 136 кг.</w:t>
      </w:r>
    </w:p>
    <w:p w:rsidR="00AB49EA" w:rsidRDefault="00AB49EA" w:rsidP="008D6AA1">
      <w:pPr>
        <w:pStyle w:val="a4"/>
        <w:spacing w:before="0" w:beforeAutospacing="0" w:after="0" w:afterAutospacing="0"/>
      </w:pPr>
      <w:r w:rsidRPr="0099510C">
        <w:lastRenderedPageBreak/>
        <w:t>Допустимая масса полуприцепа 14400 кг.</w:t>
      </w:r>
    </w:p>
    <w:p w:rsidR="00AB49EA" w:rsidRDefault="00AB49EA" w:rsidP="008D6AA1">
      <w:pPr>
        <w:pStyle w:val="a4"/>
        <w:spacing w:before="0" w:beforeAutospacing="0" w:after="0" w:afterAutospacing="0"/>
      </w:pPr>
      <w:r w:rsidRPr="0099510C">
        <w:t>Снаряженная масса тягача 3860 кг</w:t>
      </w:r>
      <w:proofErr w:type="gramStart"/>
      <w:r w:rsidRPr="0099510C">
        <w:t>.</w:t>
      </w:r>
      <w:proofErr w:type="gramEnd"/>
      <w:r w:rsidR="0099510C">
        <w:t xml:space="preserve"> </w:t>
      </w:r>
      <w:proofErr w:type="gramStart"/>
      <w:r w:rsidRPr="0099510C">
        <w:t>н</w:t>
      </w:r>
      <w:proofErr w:type="gramEnd"/>
      <w:r w:rsidRPr="0099510C">
        <w:t>а переднюю ось 2115 кг.</w:t>
      </w:r>
      <w:r w:rsidR="0099510C">
        <w:t xml:space="preserve"> </w:t>
      </w:r>
      <w:r w:rsidRPr="0099510C">
        <w:t>на заднюю ось 1745 кг.</w:t>
      </w:r>
    </w:p>
    <w:p w:rsidR="00AB49EA" w:rsidRDefault="00AB49EA" w:rsidP="008D6AA1">
      <w:pPr>
        <w:pStyle w:val="a4"/>
        <w:spacing w:before="0" w:beforeAutospacing="0" w:after="0" w:afterAutospacing="0"/>
      </w:pPr>
      <w:r w:rsidRPr="0099510C">
        <w:t>Полная масса тягача при нагрузке на седло 6400 кгс. 10485 кг.</w:t>
      </w:r>
    </w:p>
    <w:p w:rsidR="00AB49EA" w:rsidRDefault="00AB49EA" w:rsidP="008D6AA1">
      <w:pPr>
        <w:pStyle w:val="a4"/>
        <w:spacing w:before="0" w:beforeAutospacing="0" w:after="0" w:afterAutospacing="0"/>
      </w:pPr>
      <w:r w:rsidRPr="0099510C">
        <w:t>   на переднюю ось 2485 кг</w:t>
      </w:r>
      <w:proofErr w:type="gramStart"/>
      <w:r w:rsidRPr="0099510C">
        <w:t>.</w:t>
      </w:r>
      <w:proofErr w:type="gramEnd"/>
      <w:r w:rsidR="0099510C">
        <w:t xml:space="preserve"> </w:t>
      </w:r>
      <w:proofErr w:type="gramStart"/>
      <w:r w:rsidRPr="0099510C">
        <w:t>н</w:t>
      </w:r>
      <w:proofErr w:type="gramEnd"/>
      <w:r w:rsidRPr="0099510C">
        <w:t>а заднюю ось 8000 кг.</w:t>
      </w:r>
    </w:p>
    <w:p w:rsidR="00AB49EA" w:rsidRDefault="00AB49EA" w:rsidP="008D6AA1">
      <w:pPr>
        <w:pStyle w:val="a4"/>
        <w:spacing w:before="0" w:beforeAutospacing="0" w:after="0" w:afterAutospacing="0"/>
      </w:pPr>
      <w:r w:rsidRPr="0099510C">
        <w:t>Радиус поворота по оси следа внешнего переднего колеса 7,0 м. наружный габаритный 7,6 м.</w:t>
      </w:r>
    </w:p>
    <w:p w:rsidR="00AB49EA" w:rsidRDefault="00AB49EA" w:rsidP="008D6AA1">
      <w:pPr>
        <w:pStyle w:val="a4"/>
        <w:spacing w:before="0" w:beforeAutospacing="0" w:after="0" w:afterAutospacing="0"/>
      </w:pPr>
      <w:r w:rsidRPr="0099510C">
        <w:t>Максимальная скорость автопоезда 80 км/час</w:t>
      </w:r>
    </w:p>
    <w:p w:rsidR="00AB49EA" w:rsidRDefault="00AB49EA" w:rsidP="008D6AA1">
      <w:pPr>
        <w:pStyle w:val="a4"/>
        <w:spacing w:before="0" w:beforeAutospacing="0" w:after="0" w:afterAutospacing="0"/>
      </w:pPr>
      <w:r w:rsidRPr="0099510C">
        <w:t>Тормозной путь автопоезда со скорости 50 км/час 28 м.</w:t>
      </w:r>
    </w:p>
    <w:p w:rsidR="00144323" w:rsidRDefault="00AB49EA" w:rsidP="008D6AA1">
      <w:pPr>
        <w:pStyle w:val="a4"/>
        <w:spacing w:before="0" w:beforeAutospacing="0" w:after="0" w:afterAutospacing="0"/>
      </w:pPr>
      <w:r w:rsidRPr="0099510C">
        <w:t>Контрольный расход топлива автопоездом при 50 км/час 39 л/100 км</w:t>
      </w:r>
    </w:p>
    <w:p w:rsidR="00AB49EA" w:rsidRDefault="00AB49EA" w:rsidP="008D6AA1">
      <w:pPr>
        <w:pStyle w:val="a4"/>
        <w:spacing w:before="0" w:beforeAutospacing="0" w:after="0" w:afterAutospacing="0"/>
      </w:pPr>
      <w:r w:rsidRPr="0099510C">
        <w:t>Двигатель ЗиЛ-130: ка</w:t>
      </w:r>
      <w:r w:rsidR="00A80C13">
        <w:t>рбюраторный, V-образный, 4-тактный, 8-</w:t>
      </w:r>
      <w:r w:rsidRPr="0099510C">
        <w:t>цилиндровый, верхнеклапанный.</w:t>
      </w:r>
    </w:p>
    <w:p w:rsidR="00AB49EA" w:rsidRDefault="00AB49EA" w:rsidP="008D6AA1">
      <w:pPr>
        <w:pStyle w:val="a4"/>
        <w:spacing w:before="0" w:beforeAutospacing="0" w:after="0" w:afterAutospacing="0"/>
      </w:pPr>
      <w:r w:rsidRPr="0099510C">
        <w:t>Диаметр цилиндра и ход поршня 100х95 мм.</w:t>
      </w:r>
    </w:p>
    <w:p w:rsidR="00AB49EA" w:rsidRDefault="00AB49EA" w:rsidP="008D6AA1">
      <w:pPr>
        <w:pStyle w:val="a4"/>
        <w:spacing w:before="0" w:beforeAutospacing="0" w:after="0" w:afterAutospacing="0"/>
      </w:pPr>
      <w:r w:rsidRPr="0099510C">
        <w:t>Рабочий объём 5969 см³</w:t>
      </w:r>
      <w:r w:rsidR="0099510C">
        <w:t xml:space="preserve">, </w:t>
      </w:r>
      <w:r w:rsidRPr="0099510C">
        <w:t>Степень сжатия 6,5</w:t>
      </w:r>
      <w:r w:rsidR="0099510C">
        <w:t xml:space="preserve">, </w:t>
      </w:r>
      <w:r w:rsidRPr="0099510C">
        <w:t>Порядок работы цилиндров 1-5-4-2-6-3-7-8</w:t>
      </w:r>
    </w:p>
    <w:p w:rsidR="00AB49EA" w:rsidRDefault="00AB49EA" w:rsidP="008D6AA1">
      <w:pPr>
        <w:pStyle w:val="a4"/>
        <w:spacing w:before="0" w:beforeAutospacing="0" w:after="0" w:afterAutospacing="0"/>
      </w:pPr>
      <w:r w:rsidRPr="0099510C">
        <w:t xml:space="preserve">Максимальная мощность 150 </w:t>
      </w:r>
      <w:proofErr w:type="spellStart"/>
      <w:r w:rsidRPr="0099510C">
        <w:t>л.с</w:t>
      </w:r>
      <w:proofErr w:type="spellEnd"/>
      <w:r w:rsidRPr="0099510C">
        <w:t xml:space="preserve">. (110,3 кВт) при 3200 </w:t>
      </w:r>
      <w:proofErr w:type="gramStart"/>
      <w:r w:rsidRPr="0099510C">
        <w:t>об</w:t>
      </w:r>
      <w:proofErr w:type="gramEnd"/>
      <w:r w:rsidRPr="0099510C">
        <w:t>/мин</w:t>
      </w:r>
    </w:p>
    <w:p w:rsidR="00AB49EA" w:rsidRDefault="00AB49EA" w:rsidP="008D6AA1">
      <w:pPr>
        <w:pStyle w:val="a4"/>
        <w:spacing w:before="0" w:beforeAutospacing="0" w:after="0" w:afterAutospacing="0"/>
      </w:pPr>
      <w:r w:rsidRPr="0099510C">
        <w:t xml:space="preserve">Максимальный крутящий момент 41 кгс*м (402 Н*м) при 1800-2000 </w:t>
      </w:r>
      <w:proofErr w:type="gramStart"/>
      <w:r w:rsidRPr="0099510C">
        <w:t>об</w:t>
      </w:r>
      <w:proofErr w:type="gramEnd"/>
      <w:r w:rsidRPr="0099510C">
        <w:t>/мин</w:t>
      </w:r>
    </w:p>
    <w:p w:rsidR="00AB49EA" w:rsidRDefault="00AB49EA" w:rsidP="008D6AA1">
      <w:pPr>
        <w:pStyle w:val="a4"/>
        <w:spacing w:before="0" w:beforeAutospacing="0" w:after="0" w:afterAutospacing="0"/>
      </w:pPr>
      <w:r w:rsidRPr="0099510C">
        <w:t>Карбюратор К-88АМ</w:t>
      </w:r>
    </w:p>
    <w:p w:rsidR="00AB49EA" w:rsidRDefault="00AB49EA" w:rsidP="008D6AA1">
      <w:pPr>
        <w:pStyle w:val="a4"/>
        <w:spacing w:before="0" w:beforeAutospacing="0" w:after="0" w:afterAutospacing="0"/>
      </w:pPr>
      <w:r w:rsidRPr="0099510C">
        <w:t>Напряжение электрооборудования 12</w:t>
      </w:r>
      <w:proofErr w:type="gramStart"/>
      <w:r w:rsidRPr="0099510C">
        <w:t xml:space="preserve"> В</w:t>
      </w:r>
      <w:proofErr w:type="gramEnd"/>
      <w:r w:rsidR="0099510C">
        <w:t xml:space="preserve">, </w:t>
      </w:r>
      <w:r w:rsidRPr="0099510C">
        <w:t>Аккумуляторная батарея 6СТ-90</w:t>
      </w:r>
    </w:p>
    <w:p w:rsidR="00AB49EA" w:rsidRDefault="00AB49EA" w:rsidP="008D6AA1">
      <w:pPr>
        <w:pStyle w:val="a4"/>
        <w:spacing w:before="0" w:beforeAutospacing="0" w:after="0" w:afterAutospacing="0"/>
      </w:pPr>
      <w:r w:rsidRPr="0099510C">
        <w:t>Сцепление однодисковое сухое.</w:t>
      </w:r>
    </w:p>
    <w:p w:rsidR="00AB49EA" w:rsidRDefault="00AB49EA" w:rsidP="008D6AA1">
      <w:pPr>
        <w:pStyle w:val="a4"/>
        <w:spacing w:before="0" w:beforeAutospacing="0" w:after="0" w:afterAutospacing="0"/>
      </w:pPr>
      <w:r w:rsidRPr="0099510C">
        <w:t>Коробка передач пятиступенчатая с синхронизаторами на II, III, IV и V передачах.</w:t>
      </w:r>
    </w:p>
    <w:p w:rsidR="00AB49EA" w:rsidRDefault="00AB49EA" w:rsidP="008D6AA1">
      <w:pPr>
        <w:pStyle w:val="a4"/>
        <w:spacing w:before="0" w:beforeAutospacing="0" w:after="0" w:afterAutospacing="0"/>
      </w:pPr>
      <w:r w:rsidRPr="0099510C">
        <w:t>Передаточные числа коробки передач 7,44; 4,10; 2,29; 1,47; 1,00; З.Х. - 7,09.</w:t>
      </w:r>
    </w:p>
    <w:p w:rsidR="00AB49EA" w:rsidRDefault="00AB49EA" w:rsidP="008D6AA1">
      <w:pPr>
        <w:pStyle w:val="a4"/>
        <w:spacing w:before="0" w:beforeAutospacing="0" w:after="0" w:afterAutospacing="0"/>
      </w:pPr>
      <w:r w:rsidRPr="0099510C">
        <w:t xml:space="preserve">Главная передача двойная: пара конических шестерён со спиральными зубьями и пара цилиндрических </w:t>
      </w:r>
      <w:proofErr w:type="gramStart"/>
      <w:r w:rsidRPr="0099510C">
        <w:t xml:space="preserve">( </w:t>
      </w:r>
      <w:proofErr w:type="gramEnd"/>
      <w:r w:rsidRPr="0099510C">
        <w:t>на часть автомобилей устанавливалась одинарная гипоидная с передаточным числом 6,33).</w:t>
      </w:r>
    </w:p>
    <w:p w:rsidR="00AB49EA" w:rsidRDefault="00AB49EA" w:rsidP="008D6AA1">
      <w:pPr>
        <w:pStyle w:val="a4"/>
        <w:spacing w:before="0" w:beforeAutospacing="0" w:after="0" w:afterAutospacing="0"/>
      </w:pPr>
      <w:r w:rsidRPr="0099510C">
        <w:t>Передаточное число главной передачи 6,32.</w:t>
      </w:r>
    </w:p>
    <w:p w:rsidR="00AB49EA" w:rsidRDefault="00AB49EA" w:rsidP="008D6AA1">
      <w:pPr>
        <w:pStyle w:val="a4"/>
        <w:spacing w:before="0" w:beforeAutospacing="0" w:after="0" w:afterAutospacing="0"/>
      </w:pPr>
      <w:r w:rsidRPr="0099510C">
        <w:t xml:space="preserve">Рулевой механизм: винт и гайка с </w:t>
      </w:r>
      <w:proofErr w:type="gramStart"/>
      <w:r w:rsidRPr="0099510C">
        <w:t>встроенным</w:t>
      </w:r>
      <w:proofErr w:type="gramEnd"/>
      <w:r w:rsidRPr="0099510C">
        <w:t xml:space="preserve"> гидроусилителем.</w:t>
      </w:r>
    </w:p>
    <w:p w:rsidR="00AB49EA" w:rsidRDefault="00AB49EA" w:rsidP="008D6AA1">
      <w:pPr>
        <w:pStyle w:val="a4"/>
        <w:spacing w:before="0" w:beforeAutospacing="0" w:after="0" w:afterAutospacing="0"/>
      </w:pPr>
      <w:r w:rsidRPr="0099510C">
        <w:t>Передняя подвеска на продольных полуэллиптических рессорах; амортизаторы гидравлические, телескопические.</w:t>
      </w:r>
    </w:p>
    <w:p w:rsidR="00AB49EA" w:rsidRDefault="00AB49EA" w:rsidP="008D6AA1">
      <w:pPr>
        <w:pStyle w:val="a4"/>
        <w:spacing w:before="0" w:beforeAutospacing="0" w:after="0" w:afterAutospacing="0"/>
      </w:pPr>
      <w:r w:rsidRPr="0099510C">
        <w:t>Задняя подвеска на продольных полуэллиптических рессорах с дополнительными рессорами.</w:t>
      </w:r>
    </w:p>
    <w:p w:rsidR="00AB49EA" w:rsidRDefault="00AB49EA" w:rsidP="008D6AA1">
      <w:pPr>
        <w:pStyle w:val="a4"/>
        <w:spacing w:before="0" w:beforeAutospacing="0" w:after="0" w:afterAutospacing="0"/>
      </w:pPr>
      <w:r w:rsidRPr="0099510C">
        <w:t>Рабочие тормоза барабанные на все колёса с пневматическим приводом.</w:t>
      </w:r>
    </w:p>
    <w:p w:rsidR="00AB49EA" w:rsidRDefault="00AB49EA" w:rsidP="008D6AA1">
      <w:pPr>
        <w:pStyle w:val="a4"/>
        <w:spacing w:before="0" w:beforeAutospacing="0" w:after="0" w:afterAutospacing="0"/>
      </w:pPr>
      <w:r w:rsidRPr="0099510C">
        <w:t>Стояночный тормоз барабанный на трансмиссию с механическим приводом.</w:t>
      </w:r>
    </w:p>
    <w:p w:rsidR="00AB49EA" w:rsidRDefault="00AB49EA" w:rsidP="008D6AA1">
      <w:pPr>
        <w:pStyle w:val="a4"/>
        <w:spacing w:before="0" w:beforeAutospacing="0" w:after="0" w:afterAutospacing="0"/>
      </w:pPr>
      <w:r w:rsidRPr="0099510C">
        <w:t>Число колёс 6+1</w:t>
      </w:r>
      <w:r w:rsidR="00144323">
        <w:t xml:space="preserve">, </w:t>
      </w:r>
      <w:r w:rsidRPr="0099510C">
        <w:t>Шины 260-508Р</w:t>
      </w:r>
    </w:p>
    <w:p w:rsidR="00AB49EA" w:rsidRDefault="00AB49EA" w:rsidP="008D6AA1">
      <w:pPr>
        <w:pStyle w:val="a4"/>
        <w:spacing w:before="0" w:beforeAutospacing="0" w:after="0" w:afterAutospacing="0"/>
      </w:pPr>
      <w:r w:rsidRPr="0099510C">
        <w:t>Топливные баки 2 по 125 л</w:t>
      </w:r>
      <w:proofErr w:type="gramStart"/>
      <w:r w:rsidRPr="0099510C">
        <w:t xml:space="preserve"> .</w:t>
      </w:r>
      <w:proofErr w:type="gramEnd"/>
    </w:p>
    <w:p w:rsidR="00AB49EA" w:rsidRDefault="00AB49EA" w:rsidP="008D6AA1">
      <w:pPr>
        <w:pStyle w:val="a4"/>
        <w:spacing w:before="0" w:beforeAutospacing="0" w:after="0" w:afterAutospacing="0"/>
      </w:pPr>
      <w:r w:rsidRPr="0099510C">
        <w:t>Топливо бензин А-76.</w:t>
      </w:r>
    </w:p>
    <w:p w:rsidR="00AB49EA" w:rsidRDefault="00A80C13" w:rsidP="008D6AA1">
      <w:pPr>
        <w:pStyle w:val="a4"/>
        <w:spacing w:before="0" w:beforeAutospacing="0" w:after="0" w:afterAutospacing="0"/>
        <w:jc w:val="center"/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64CCE48C" wp14:editId="2368AB53">
            <wp:simplePos x="0" y="0"/>
            <wp:positionH relativeFrom="margin">
              <wp:posOffset>684530</wp:posOffset>
            </wp:positionH>
            <wp:positionV relativeFrom="margin">
              <wp:posOffset>5231130</wp:posOffset>
            </wp:positionV>
            <wp:extent cx="4754245" cy="4171950"/>
            <wp:effectExtent l="0" t="0" r="8255" b="0"/>
            <wp:wrapSquare wrapText="bothSides"/>
            <wp:docPr id="3" name="Рисунок 3" descr="http://miravtomobiley.ucoz.ru/_si/0/s03469327.jpg">
              <a:hlinkClick xmlns:a="http://schemas.openxmlformats.org/drawingml/2006/main" r:id="rId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iravtomobiley.ucoz.ru/_si/0/s03469327.jpg">
                      <a:hlinkClick r:id="rId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24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49EA" w:rsidRPr="00753737" w:rsidRDefault="00AB49EA" w:rsidP="008D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8D6AA1">
      <w:pPr>
        <w:spacing w:after="0" w:line="240" w:lineRule="auto"/>
      </w:pPr>
    </w:p>
    <w:sectPr w:rsidR="000E5ABB" w:rsidSect="00A80C13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8A1"/>
    <w:multiLevelType w:val="multilevel"/>
    <w:tmpl w:val="B388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01347D"/>
    <w:multiLevelType w:val="multilevel"/>
    <w:tmpl w:val="A508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E4"/>
    <w:rsid w:val="000E5ABB"/>
    <w:rsid w:val="00144323"/>
    <w:rsid w:val="00195F6B"/>
    <w:rsid w:val="001E1F95"/>
    <w:rsid w:val="001F7DD6"/>
    <w:rsid w:val="002D5343"/>
    <w:rsid w:val="00370A7A"/>
    <w:rsid w:val="00401624"/>
    <w:rsid w:val="004072E4"/>
    <w:rsid w:val="004A3037"/>
    <w:rsid w:val="0052150E"/>
    <w:rsid w:val="00694117"/>
    <w:rsid w:val="00753737"/>
    <w:rsid w:val="007E4565"/>
    <w:rsid w:val="008136C6"/>
    <w:rsid w:val="008826CA"/>
    <w:rsid w:val="008D6AA1"/>
    <w:rsid w:val="0099510C"/>
    <w:rsid w:val="00A80C13"/>
    <w:rsid w:val="00AB49EA"/>
    <w:rsid w:val="00B4370B"/>
    <w:rsid w:val="00B700D0"/>
    <w:rsid w:val="00C6254A"/>
    <w:rsid w:val="00D8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3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537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753737"/>
  </w:style>
  <w:style w:type="paragraph" w:styleId="a5">
    <w:name w:val="Balloon Text"/>
    <w:basedOn w:val="a"/>
    <w:link w:val="a6"/>
    <w:uiPriority w:val="99"/>
    <w:semiHidden/>
    <w:unhideWhenUsed/>
    <w:rsid w:val="0075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3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537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753737"/>
  </w:style>
  <w:style w:type="paragraph" w:styleId="a5">
    <w:name w:val="Balloon Text"/>
    <w:basedOn w:val="a"/>
    <w:link w:val="a6"/>
    <w:uiPriority w:val="99"/>
    <w:semiHidden/>
    <w:unhideWhenUsed/>
    <w:rsid w:val="0075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6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2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2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miravtomobiley.ucoz.ru/_si/0/03469327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2018-06-04T16:01:00Z</dcterms:created>
  <dcterms:modified xsi:type="dcterms:W3CDTF">2021-02-15T17:00:00Z</dcterms:modified>
</cp:coreProperties>
</file>