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77" w:rsidRPr="00A23C77" w:rsidRDefault="00A23C77" w:rsidP="00A23C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3C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ие характеристики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Hamm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HD 14 VV</w:t>
      </w:r>
    </w:p>
    <w:tbl>
      <w:tblPr>
        <w:tblStyle w:val="a3"/>
        <w:tblW w:w="5030" w:type="pct"/>
        <w:tblLook w:val="04A0" w:firstRow="1" w:lastRow="0" w:firstColumn="1" w:lastColumn="0" w:noHBand="0" w:noVBand="1"/>
      </w:tblPr>
      <w:tblGrid>
        <w:gridCol w:w="6607"/>
        <w:gridCol w:w="3734"/>
      </w:tblGrid>
      <w:tr w:rsidR="00A23C77" w:rsidRPr="00A23C77" w:rsidTr="00A23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рабочая ширина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 мм</w:t>
            </w:r>
          </w:p>
        </w:tc>
      </w:tr>
      <w:tr w:rsidR="00A23C77" w:rsidRPr="00A23C77" w:rsidTr="00A2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 (внутренний)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 мм</w:t>
            </w:r>
          </w:p>
        </w:tc>
      </w:tr>
      <w:tr w:rsidR="00A23C77" w:rsidRPr="00A23C77" w:rsidTr="00A23C77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 кг</w:t>
            </w:r>
          </w:p>
        </w:tc>
      </w:tr>
      <w:tr w:rsidR="00A23C77" w:rsidRPr="00A23C77" w:rsidTr="00A2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 кг</w:t>
            </w:r>
          </w:p>
        </w:tc>
      </w:tr>
      <w:tr w:rsidR="00A23C77" w:rsidRPr="00A23C77" w:rsidTr="00A23C7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переднюю ось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 кг</w:t>
            </w:r>
          </w:p>
        </w:tc>
      </w:tr>
      <w:tr w:rsidR="00A23C77" w:rsidRPr="00A23C77" w:rsidTr="00A2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заднюю ось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 кг</w:t>
            </w:r>
          </w:p>
        </w:tc>
      </w:tr>
      <w:tr w:rsidR="00A23C77" w:rsidRPr="00A23C77" w:rsidTr="00A23C7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 линейная нагрузка (спереди)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 кг/см</w:t>
            </w:r>
          </w:p>
        </w:tc>
      </w:tr>
      <w:tr w:rsidR="00A23C77" w:rsidRPr="00A23C77" w:rsidTr="00A2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 линейная нагрузка (сзади)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 кг/см</w:t>
            </w:r>
          </w:p>
        </w:tc>
      </w:tr>
      <w:tr w:rsidR="00A23C77" w:rsidRPr="00A23C77" w:rsidTr="00A23C7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KUBOTA V2203-M-E3B</w:t>
            </w:r>
          </w:p>
        </w:tc>
      </w:tr>
      <w:tr w:rsidR="00A23C77" w:rsidRPr="00A23C77" w:rsidTr="00A2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34.6 кВт</w:t>
            </w:r>
          </w:p>
        </w:tc>
      </w:tr>
      <w:tr w:rsidR="00A23C77" w:rsidRPr="00A23C77" w:rsidTr="00A23C7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вибрации (спереди)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51/60 Гц</w:t>
            </w:r>
          </w:p>
        </w:tc>
      </w:tr>
      <w:tr w:rsidR="00A23C77" w:rsidRPr="00A23C77" w:rsidTr="00A2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вибрации (сзади)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51/60 Гц</w:t>
            </w:r>
          </w:p>
        </w:tc>
      </w:tr>
      <w:tr w:rsidR="00A23C77" w:rsidRPr="00A23C77" w:rsidTr="00A23C77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Амплитуда вибрации (спереди)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0.31/0.51 мм</w:t>
            </w:r>
          </w:p>
        </w:tc>
      </w:tr>
      <w:tr w:rsidR="00A23C77" w:rsidRPr="00A23C77" w:rsidTr="00A2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Амплитуда вибрации (сзади)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0.31/0.51 мм</w:t>
            </w:r>
          </w:p>
        </w:tc>
      </w:tr>
      <w:tr w:rsidR="00A23C77" w:rsidRPr="00A23C77" w:rsidTr="00A23C7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Вынуждающая сила (спереди)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39/64 кН</w:t>
            </w:r>
          </w:p>
        </w:tc>
      </w:tr>
      <w:tr w:rsidR="00A23C77" w:rsidRPr="00A23C77" w:rsidTr="00A2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Вынуждающая сила (сзади)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39/64 кН</w:t>
            </w:r>
          </w:p>
        </w:tc>
      </w:tr>
      <w:tr w:rsidR="00A23C77" w:rsidRPr="00A23C77" w:rsidTr="00A23C77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 км/ч</w:t>
            </w:r>
          </w:p>
        </w:tc>
      </w:tr>
      <w:tr w:rsidR="00A23C77" w:rsidRPr="00A23C77" w:rsidTr="00A2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для воды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л</w:t>
            </w:r>
          </w:p>
        </w:tc>
      </w:tr>
      <w:tr w:rsidR="00A23C77" w:rsidRPr="00A23C77" w:rsidTr="00A23C7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 мм</w:t>
            </w:r>
          </w:p>
        </w:tc>
      </w:tr>
      <w:tr w:rsidR="00A23C77" w:rsidRPr="00A23C77" w:rsidTr="00A2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 мм</w:t>
            </w:r>
          </w:p>
        </w:tc>
      </w:tr>
      <w:tr w:rsidR="00A23C77" w:rsidRPr="00A23C77" w:rsidTr="00A23C7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3C77" w:rsidRPr="00A23C77" w:rsidRDefault="00A23C77" w:rsidP="00A2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A23C77" w:rsidRPr="00A23C77" w:rsidRDefault="00A23C77" w:rsidP="00A2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 мм</w:t>
            </w:r>
          </w:p>
        </w:tc>
      </w:tr>
    </w:tbl>
    <w:p w:rsidR="000E5ABB" w:rsidRDefault="000E5ABB"/>
    <w:p w:rsidR="00A23C77" w:rsidRPr="00A23C77" w:rsidRDefault="00A23C77">
      <w:pPr>
        <w:rPr>
          <w:rFonts w:ascii="Times New Roman" w:hAnsi="Times New Roman" w:cs="Times New Roman"/>
          <w:sz w:val="24"/>
          <w:szCs w:val="24"/>
        </w:rPr>
      </w:pPr>
      <w:r w:rsidRPr="00A23C77">
        <w:rPr>
          <w:rFonts w:ascii="Times New Roman" w:hAnsi="Times New Roman" w:cs="Times New Roman"/>
          <w:sz w:val="24"/>
          <w:szCs w:val="24"/>
        </w:rPr>
        <w:t xml:space="preserve">Тандемный каток </w:t>
      </w:r>
      <w:proofErr w:type="spellStart"/>
      <w:r w:rsidRPr="00A23C77">
        <w:rPr>
          <w:rFonts w:ascii="Times New Roman" w:hAnsi="Times New Roman" w:cs="Times New Roman"/>
          <w:sz w:val="24"/>
          <w:szCs w:val="24"/>
        </w:rPr>
        <w:t>Hamm</w:t>
      </w:r>
      <w:proofErr w:type="spellEnd"/>
      <w:r w:rsidRPr="00A23C77">
        <w:rPr>
          <w:rFonts w:ascii="Times New Roman" w:hAnsi="Times New Roman" w:cs="Times New Roman"/>
          <w:sz w:val="24"/>
          <w:szCs w:val="24"/>
        </w:rPr>
        <w:t xml:space="preserve"> HD 14 VV-очень популярная 4-х тонная машина. Ее отличает высочайшая мобильность, маневренность, отличные показатели уплотнения и экономичность. Благодаря своим небольшим размерам спецтехника помещается на простой эвакуатор и может быть доставлена в любую точку с минимальными затратами. Сочлененная рама, лежащая в основе конструкции, </w:t>
      </w:r>
      <w:proofErr w:type="gramStart"/>
      <w:r w:rsidRPr="00A23C77">
        <w:rPr>
          <w:rFonts w:ascii="Times New Roman" w:hAnsi="Times New Roman" w:cs="Times New Roman"/>
          <w:sz w:val="24"/>
          <w:szCs w:val="24"/>
        </w:rPr>
        <w:t>позволяет маневрировать на узких улицах и парковках не задевая</w:t>
      </w:r>
      <w:proofErr w:type="gramEnd"/>
      <w:r w:rsidRPr="00A23C77">
        <w:rPr>
          <w:rFonts w:ascii="Times New Roman" w:hAnsi="Times New Roman" w:cs="Times New Roman"/>
          <w:sz w:val="24"/>
          <w:szCs w:val="24"/>
        </w:rPr>
        <w:t xml:space="preserve"> стены и столбы. Однако, несмотря на размер, каток при помощи своих вибрационных вальцов позволяет обеспечивать давление на асфальт с силой 64 кН, что является неплохим результатом и у более крупных машин. Вода, необходимая для работы, подается под давлением из специального бака, емкостью 230 литров. Скорость работы регулируется плавно от 0 до 11 км/ч. Отдельно стоит отметить выносливость этой единицы спецтехники. Его конструкция продуманна и выверена настолько, что здесь буквально нечему ломаться. Двигатель от японской компании развивает более чем достаточную мощность в 47л.с.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23C77">
        <w:rPr>
          <w:rFonts w:ascii="Times New Roman" w:hAnsi="Times New Roman" w:cs="Times New Roman"/>
          <w:sz w:val="24"/>
          <w:szCs w:val="24"/>
        </w:rPr>
        <w:t xml:space="preserve">и с легкостью не только приводит в движение машину но и снабжает энергией все навесное оборудование. В комплекте идет обрезчик кромки асфальта с гидравлическим приводом. При необходимости устанавливается дополнительное освещение. </w:t>
      </w:r>
      <w:proofErr w:type="spellStart"/>
      <w:r w:rsidRPr="00A23C77">
        <w:rPr>
          <w:rFonts w:ascii="Times New Roman" w:hAnsi="Times New Roman" w:cs="Times New Roman"/>
          <w:sz w:val="24"/>
          <w:szCs w:val="24"/>
        </w:rPr>
        <w:t>Межсервисные</w:t>
      </w:r>
      <w:proofErr w:type="spellEnd"/>
      <w:r w:rsidRPr="00A23C77">
        <w:rPr>
          <w:rFonts w:ascii="Times New Roman" w:hAnsi="Times New Roman" w:cs="Times New Roman"/>
          <w:sz w:val="24"/>
          <w:szCs w:val="24"/>
        </w:rPr>
        <w:t xml:space="preserve"> интервалы увеличены по сравнению с предыдущими моделями фирмы. Внедрена новая система управления, основанная на использовании пиктограмм, не привязанных к языку страны-производителя. Это облегчает работу и делает все управление интуитивно понятным и не требующим длительного обучения.</w:t>
      </w:r>
    </w:p>
    <w:sectPr w:rsidR="00A23C77" w:rsidRPr="00A23C77" w:rsidSect="00A23C77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1"/>
    <w:rsid w:val="000E5ABB"/>
    <w:rsid w:val="00362861"/>
    <w:rsid w:val="0052150E"/>
    <w:rsid w:val="00A2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Light Shading"/>
    <w:basedOn w:val="a1"/>
    <w:uiPriority w:val="60"/>
    <w:rsid w:val="00A23C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Light Shading"/>
    <w:basedOn w:val="a1"/>
    <w:uiPriority w:val="60"/>
    <w:rsid w:val="00A23C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2018-03-21T10:25:00Z</dcterms:created>
  <dcterms:modified xsi:type="dcterms:W3CDTF">2018-03-21T10:28:00Z</dcterms:modified>
</cp:coreProperties>
</file>