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C" w:rsidRDefault="00017563" w:rsidP="000175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563">
        <w:rPr>
          <w:rFonts w:ascii="Times New Roman" w:hAnsi="Times New Roman" w:cs="Times New Roman"/>
          <w:b/>
          <w:sz w:val="28"/>
          <w:szCs w:val="28"/>
        </w:rPr>
        <w:t>07-387 Д-141 автогудронатор - распределитель битума емк. 3 м3 на шасси ЗиС-5</w:t>
      </w:r>
      <w:r w:rsidR="003476B6">
        <w:rPr>
          <w:rFonts w:ascii="Times New Roman" w:hAnsi="Times New Roman" w:cs="Times New Roman"/>
          <w:b/>
          <w:sz w:val="28"/>
          <w:szCs w:val="28"/>
        </w:rPr>
        <w:t>В</w:t>
      </w:r>
      <w:r w:rsidRPr="00017563">
        <w:rPr>
          <w:rFonts w:ascii="Times New Roman" w:hAnsi="Times New Roman" w:cs="Times New Roman"/>
          <w:b/>
          <w:sz w:val="28"/>
          <w:szCs w:val="28"/>
        </w:rPr>
        <w:t xml:space="preserve"> 4х2, экипаж 2, рабочие: ширина 1-7 м, 5-13 км/час, полный вес 7.6 </w:t>
      </w:r>
      <w:proofErr w:type="spellStart"/>
      <w:r w:rsidRPr="0001756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без нагрузки 4.65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ЗиС-5М </w:t>
      </w:r>
      <w:r w:rsidRPr="000175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56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17563">
        <w:rPr>
          <w:rFonts w:ascii="Times New Roman" w:hAnsi="Times New Roman" w:cs="Times New Roman"/>
          <w:b/>
          <w:sz w:val="28"/>
          <w:szCs w:val="28"/>
        </w:rPr>
        <w:t>, трансп.  60 км/час, завод</w:t>
      </w:r>
      <w:r w:rsidR="003476B6">
        <w:rPr>
          <w:rFonts w:ascii="Times New Roman" w:hAnsi="Times New Roman" w:cs="Times New Roman"/>
          <w:b/>
          <w:sz w:val="28"/>
          <w:szCs w:val="28"/>
        </w:rPr>
        <w:t>ы</w:t>
      </w:r>
      <w:r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563">
        <w:rPr>
          <w:rFonts w:ascii="Times New Roman" w:hAnsi="Times New Roman" w:cs="Times New Roman"/>
          <w:b/>
          <w:sz w:val="28"/>
          <w:szCs w:val="28"/>
        </w:rPr>
        <w:t>Дормаш</w:t>
      </w:r>
      <w:proofErr w:type="spellEnd"/>
      <w:r w:rsidRPr="00017563">
        <w:rPr>
          <w:rFonts w:ascii="Times New Roman" w:hAnsi="Times New Roman" w:cs="Times New Roman"/>
          <w:b/>
          <w:sz w:val="28"/>
          <w:szCs w:val="28"/>
        </w:rPr>
        <w:t xml:space="preserve"> г. Курган, им. Сталина г. Креме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17563">
        <w:rPr>
          <w:rFonts w:ascii="Times New Roman" w:hAnsi="Times New Roman" w:cs="Times New Roman"/>
          <w:b/>
          <w:sz w:val="28"/>
          <w:szCs w:val="28"/>
        </w:rPr>
        <w:t>чуг 194</w:t>
      </w:r>
      <w:r>
        <w:rPr>
          <w:rFonts w:ascii="Times New Roman" w:hAnsi="Times New Roman" w:cs="Times New Roman"/>
          <w:b/>
          <w:sz w:val="28"/>
          <w:szCs w:val="28"/>
        </w:rPr>
        <w:t>5-50 г.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3F9D2F" wp14:editId="747DD6AF">
            <wp:simplePos x="0" y="0"/>
            <wp:positionH relativeFrom="margin">
              <wp:posOffset>419100</wp:posOffset>
            </wp:positionH>
            <wp:positionV relativeFrom="margin">
              <wp:posOffset>952500</wp:posOffset>
            </wp:positionV>
            <wp:extent cx="5563235" cy="2771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563" w:rsidRDefault="00017563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563" w:rsidRDefault="00017563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E1" w:rsidRDefault="006D25E1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E1" w:rsidRDefault="006D25E1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Pr="00555B1F" w:rsidRDefault="00FF606C" w:rsidP="00EA3C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3103" w:rsidRPr="00B33103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103" w:rsidRPr="00B33103">
        <w:rPr>
          <w:rFonts w:ascii="Times New Roman" w:hAnsi="Times New Roman" w:cs="Times New Roman"/>
          <w:sz w:val="24"/>
          <w:szCs w:val="24"/>
        </w:rPr>
        <w:t xml:space="preserve">Конструктор  С. 3.  </w:t>
      </w:r>
      <w:proofErr w:type="spellStart"/>
      <w:r w:rsidR="00B33103" w:rsidRPr="00B33103">
        <w:rPr>
          <w:rFonts w:ascii="Times New Roman" w:hAnsi="Times New Roman" w:cs="Times New Roman"/>
          <w:sz w:val="24"/>
          <w:szCs w:val="24"/>
        </w:rPr>
        <w:t>Бречко</w:t>
      </w:r>
      <w:proofErr w:type="spellEnd"/>
      <w:r w:rsidR="00B33103" w:rsidRPr="00B33103">
        <w:rPr>
          <w:rFonts w:ascii="Times New Roman" w:hAnsi="Times New Roman" w:cs="Times New Roman"/>
          <w:sz w:val="24"/>
          <w:szCs w:val="24"/>
        </w:rPr>
        <w:t>.</w:t>
      </w:r>
    </w:p>
    <w:p w:rsidR="00555B1F" w:rsidRPr="00555B1F" w:rsidRDefault="00555B1F" w:rsidP="006D25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5B1F">
        <w:rPr>
          <w:rFonts w:ascii="Times New Roman" w:hAnsi="Times New Roman" w:cs="Times New Roman"/>
          <w:i/>
          <w:sz w:val="24"/>
          <w:szCs w:val="24"/>
        </w:rPr>
        <w:t>Из Инструкции по эксплуатации</w:t>
      </w:r>
      <w:r w:rsidR="006D25E1" w:rsidRPr="00555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B1F">
        <w:rPr>
          <w:rFonts w:ascii="Times New Roman" w:hAnsi="Times New Roman" w:cs="Times New Roman"/>
          <w:i/>
          <w:sz w:val="24"/>
          <w:szCs w:val="24"/>
        </w:rPr>
        <w:t>автогудронатора Д-141. М. 1948.</w:t>
      </w:r>
    </w:p>
    <w:p w:rsidR="006D25E1" w:rsidRPr="006D25E1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Автогудронаторы Д-141, выпускаемые Кременчугским заводом им. Сталина и Курганским заводом «</w:t>
      </w:r>
      <w:proofErr w:type="spellStart"/>
      <w:r w:rsidRPr="006D25E1">
        <w:rPr>
          <w:rFonts w:ascii="Times New Roman" w:hAnsi="Times New Roman" w:cs="Times New Roman"/>
          <w:sz w:val="24"/>
          <w:szCs w:val="24"/>
        </w:rPr>
        <w:t>Дормашина</w:t>
      </w:r>
      <w:proofErr w:type="spellEnd"/>
      <w:r w:rsidRPr="006D25E1">
        <w:rPr>
          <w:rFonts w:ascii="Times New Roman" w:hAnsi="Times New Roman" w:cs="Times New Roman"/>
          <w:sz w:val="24"/>
          <w:szCs w:val="24"/>
        </w:rPr>
        <w:t xml:space="preserve">», предназначены для распределения битуминозных материалов </w:t>
      </w:r>
      <w:r w:rsidR="009D51D1">
        <w:rPr>
          <w:rFonts w:ascii="Times New Roman" w:hAnsi="Times New Roman" w:cs="Times New Roman"/>
          <w:sz w:val="24"/>
          <w:szCs w:val="24"/>
        </w:rPr>
        <w:t>в</w:t>
      </w:r>
      <w:r w:rsidRPr="006D25E1">
        <w:rPr>
          <w:rFonts w:ascii="Times New Roman" w:hAnsi="Times New Roman" w:cs="Times New Roman"/>
          <w:sz w:val="24"/>
          <w:szCs w:val="24"/>
        </w:rPr>
        <w:t xml:space="preserve"> гор</w:t>
      </w:r>
      <w:r w:rsidR="009D51D1">
        <w:rPr>
          <w:rFonts w:ascii="Times New Roman" w:hAnsi="Times New Roman" w:cs="Times New Roman"/>
          <w:sz w:val="24"/>
          <w:szCs w:val="24"/>
        </w:rPr>
        <w:t xml:space="preserve">ячем или холодном состоянии при </w:t>
      </w:r>
      <w:r w:rsidRPr="006D25E1">
        <w:rPr>
          <w:rFonts w:ascii="Times New Roman" w:hAnsi="Times New Roman" w:cs="Times New Roman"/>
          <w:sz w:val="24"/>
          <w:szCs w:val="24"/>
        </w:rPr>
        <w:t>постройке «чёрных</w:t>
      </w:r>
      <w:r w:rsidR="009D51D1">
        <w:rPr>
          <w:rFonts w:ascii="Times New Roman" w:hAnsi="Times New Roman" w:cs="Times New Roman"/>
          <w:sz w:val="24"/>
          <w:szCs w:val="24"/>
        </w:rPr>
        <w:t>»</w:t>
      </w:r>
      <w:r w:rsidRPr="006D25E1">
        <w:rPr>
          <w:rFonts w:ascii="Times New Roman" w:hAnsi="Times New Roman" w:cs="Times New Roman"/>
          <w:sz w:val="24"/>
          <w:szCs w:val="24"/>
        </w:rPr>
        <w:t xml:space="preserve"> гравийных и щебёночных дорог </w:t>
      </w:r>
      <w:proofErr w:type="gramStart"/>
      <w:r w:rsidRPr="006D25E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D25E1" w:rsidRPr="006D25E1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 xml:space="preserve">способу пропитки, </w:t>
      </w:r>
      <w:proofErr w:type="spellStart"/>
      <w:r w:rsidRPr="006D25E1">
        <w:rPr>
          <w:rFonts w:ascii="Times New Roman" w:hAnsi="Times New Roman" w:cs="Times New Roman"/>
          <w:sz w:val="24"/>
          <w:szCs w:val="24"/>
        </w:rPr>
        <w:t>полупропитки</w:t>
      </w:r>
      <w:proofErr w:type="spellEnd"/>
      <w:r w:rsidRPr="006D25E1">
        <w:rPr>
          <w:rFonts w:ascii="Times New Roman" w:hAnsi="Times New Roman" w:cs="Times New Roman"/>
          <w:sz w:val="24"/>
          <w:szCs w:val="24"/>
        </w:rPr>
        <w:t xml:space="preserve"> или поверхностной обработки, а также для промасливания и стабилизации грунта при постройке улучшенных грунтовых дорог, строительстве аэродромов и т. д.</w:t>
      </w:r>
    </w:p>
    <w:p w:rsidR="006D25E1" w:rsidRPr="006D25E1" w:rsidRDefault="009D51D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5E1" w:rsidRPr="006D25E1">
        <w:rPr>
          <w:rFonts w:ascii="Times New Roman" w:hAnsi="Times New Roman" w:cs="Times New Roman"/>
          <w:sz w:val="24"/>
          <w:szCs w:val="24"/>
        </w:rPr>
        <w:t>Автогудронатор выпол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D25E1" w:rsidRPr="006D25E1">
        <w:rPr>
          <w:rFonts w:ascii="Times New Roman" w:hAnsi="Times New Roman" w:cs="Times New Roman"/>
          <w:sz w:val="24"/>
          <w:szCs w:val="24"/>
        </w:rPr>
        <w:t>яет следующие операции:</w:t>
      </w:r>
    </w:p>
    <w:p w:rsidR="006D25E1" w:rsidRPr="006D25E1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1)</w:t>
      </w:r>
      <w:r w:rsidR="009D51D1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розлив вяжущих материалов на ширину от 1 до</w:t>
      </w:r>
      <w:r w:rsidR="009D51D1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7 м;</w:t>
      </w:r>
    </w:p>
    <w:p w:rsidR="006D25E1" w:rsidRPr="006D25E1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2)</w:t>
      </w:r>
      <w:r w:rsidR="009D51D1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розлив ручным распределителем;</w:t>
      </w:r>
    </w:p>
    <w:p w:rsidR="00FF606C" w:rsidRDefault="006D25E1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3)</w:t>
      </w:r>
      <w:r w:rsidR="009D51D1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перекачку жидкостей из ёмкости в ёмкость, минуя</w:t>
      </w:r>
      <w:r w:rsidR="009D51D1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бак гудронатора.</w:t>
      </w:r>
    </w:p>
    <w:p w:rsidR="00C809CC" w:rsidRDefault="00C809CC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9CC" w:rsidRDefault="00C809CC" w:rsidP="00C809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9CC">
        <w:rPr>
          <w:rFonts w:ascii="Times New Roman" w:hAnsi="Times New Roman" w:cs="Times New Roman"/>
          <w:sz w:val="24"/>
          <w:szCs w:val="24"/>
        </w:rPr>
        <w:t>ТЕХНИЧЕСКАЯ ХАРАКТЕРИСТИКА АВТОГУДРОНАТОРА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Д-141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3EB">
        <w:rPr>
          <w:rFonts w:ascii="Times New Roman" w:hAnsi="Times New Roman" w:cs="Times New Roman"/>
          <w:sz w:val="24"/>
          <w:szCs w:val="24"/>
        </w:rPr>
        <w:t>Тип—механический</w:t>
      </w:r>
      <w:proofErr w:type="gramEnd"/>
      <w:r w:rsidRPr="003A53EB">
        <w:rPr>
          <w:rFonts w:ascii="Times New Roman" w:hAnsi="Times New Roman" w:cs="Times New Roman"/>
          <w:sz w:val="24"/>
          <w:szCs w:val="24"/>
        </w:rPr>
        <w:t>, с приводом насоса от двигателя автомашины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Тип шасси—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3A53EB">
        <w:rPr>
          <w:rFonts w:ascii="Times New Roman" w:hAnsi="Times New Roman" w:cs="Times New Roman"/>
          <w:sz w:val="24"/>
          <w:szCs w:val="24"/>
        </w:rPr>
        <w:t>С-5 с усиленными рессорами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Общий вес: без нагрузки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4400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нагрузкой до полной ёмкости</w:t>
      </w:r>
      <w:r>
        <w:rPr>
          <w:rFonts w:ascii="Times New Roman" w:hAnsi="Times New Roman" w:cs="Times New Roman"/>
          <w:sz w:val="24"/>
          <w:szCs w:val="24"/>
        </w:rPr>
        <w:t xml:space="preserve"> кг 7400</w:t>
      </w:r>
      <w:r w:rsidR="004863D3">
        <w:rPr>
          <w:rFonts w:ascii="Times New Roman" w:hAnsi="Times New Roman" w:cs="Times New Roman"/>
          <w:sz w:val="24"/>
          <w:szCs w:val="24"/>
        </w:rPr>
        <w:t>;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Вес, приходящийся на переднюю ось: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без нагрузки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83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</w:t>
      </w:r>
      <w:r w:rsidR="00965D83">
        <w:rPr>
          <w:rFonts w:ascii="Times New Roman" w:hAnsi="Times New Roman" w:cs="Times New Roman"/>
          <w:sz w:val="24"/>
          <w:szCs w:val="24"/>
        </w:rPr>
        <w:t>грузкой до полной ёмкости 1800</w:t>
      </w:r>
      <w:r w:rsidR="004863D3">
        <w:rPr>
          <w:rFonts w:ascii="Times New Roman" w:hAnsi="Times New Roman" w:cs="Times New Roman"/>
          <w:sz w:val="24"/>
          <w:szCs w:val="24"/>
        </w:rPr>
        <w:t>;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6.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Вес, приходящийся на заднюю ось: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без нагрузки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D8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="00965D83" w:rsidRPr="003A53EB">
        <w:rPr>
          <w:rFonts w:ascii="Times New Roman" w:hAnsi="Times New Roman" w:cs="Times New Roman"/>
          <w:sz w:val="24"/>
          <w:szCs w:val="24"/>
        </w:rPr>
        <w:t>3030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нагрузкой до полной ёмкости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="00965D83">
        <w:rPr>
          <w:rFonts w:ascii="Times New Roman" w:hAnsi="Times New Roman" w:cs="Times New Roman"/>
          <w:sz w:val="24"/>
          <w:szCs w:val="24"/>
        </w:rPr>
        <w:t>5600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7.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Габаритные размеры:</w:t>
      </w:r>
      <w:r w:rsidR="00965D83"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3A53EB">
        <w:rPr>
          <w:rFonts w:ascii="Times New Roman" w:hAnsi="Times New Roman" w:cs="Times New Roman"/>
          <w:sz w:val="24"/>
          <w:szCs w:val="24"/>
        </w:rPr>
        <w:t>6066 мм</w:t>
      </w:r>
      <w:r w:rsidR="00DF19C6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ширина максимальная</w:t>
      </w:r>
      <w:r w:rsidR="00DF19C6">
        <w:rPr>
          <w:rFonts w:ascii="Times New Roman" w:hAnsi="Times New Roman" w:cs="Times New Roman"/>
          <w:sz w:val="24"/>
          <w:szCs w:val="24"/>
        </w:rPr>
        <w:t xml:space="preserve"> 6960, </w:t>
      </w:r>
      <w:r w:rsidRPr="003A53EB">
        <w:rPr>
          <w:rFonts w:ascii="Times New Roman" w:hAnsi="Times New Roman" w:cs="Times New Roman"/>
          <w:sz w:val="24"/>
          <w:szCs w:val="24"/>
        </w:rPr>
        <w:t>ширина в транспортном положении</w:t>
      </w:r>
      <w:r w:rsidR="00DF19C6">
        <w:rPr>
          <w:rFonts w:ascii="Times New Roman" w:hAnsi="Times New Roman" w:cs="Times New Roman"/>
          <w:sz w:val="24"/>
          <w:szCs w:val="24"/>
        </w:rPr>
        <w:t xml:space="preserve"> 2250, </w:t>
      </w:r>
      <w:r w:rsidRPr="003A53EB">
        <w:rPr>
          <w:rFonts w:ascii="Times New Roman" w:hAnsi="Times New Roman" w:cs="Times New Roman"/>
          <w:sz w:val="24"/>
          <w:szCs w:val="24"/>
        </w:rPr>
        <w:t>высота</w:t>
      </w:r>
      <w:r w:rsidR="00DF19C6">
        <w:rPr>
          <w:rFonts w:ascii="Times New Roman" w:hAnsi="Times New Roman" w:cs="Times New Roman"/>
          <w:sz w:val="24"/>
          <w:szCs w:val="24"/>
        </w:rPr>
        <w:t xml:space="preserve"> 2400</w:t>
      </w:r>
      <w:r w:rsidR="00956399">
        <w:rPr>
          <w:rFonts w:ascii="Times New Roman" w:hAnsi="Times New Roman" w:cs="Times New Roman"/>
          <w:sz w:val="24"/>
          <w:szCs w:val="24"/>
        </w:rPr>
        <w:t>;</w:t>
      </w:r>
      <w:r w:rsidR="00DF19C6">
        <w:rPr>
          <w:rFonts w:ascii="Times New Roman" w:hAnsi="Times New Roman" w:cs="Times New Roman"/>
          <w:sz w:val="24"/>
          <w:szCs w:val="24"/>
        </w:rPr>
        <w:t>:</w:t>
      </w:r>
      <w:r w:rsidRPr="003A53EB">
        <w:rPr>
          <w:rFonts w:ascii="Times New Roman" w:hAnsi="Times New Roman" w:cs="Times New Roman"/>
          <w:sz w:val="24"/>
          <w:szCs w:val="24"/>
        </w:rPr>
        <w:tab/>
      </w:r>
      <w:r w:rsidRPr="003A53EB">
        <w:rPr>
          <w:rFonts w:ascii="Times New Roman" w:hAnsi="Times New Roman" w:cs="Times New Roman"/>
          <w:sz w:val="24"/>
          <w:szCs w:val="24"/>
        </w:rPr>
        <w:tab/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8.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Колея задних колес</w:t>
      </w:r>
      <w:r w:rsidR="00DF19C6">
        <w:rPr>
          <w:rFonts w:ascii="Times New Roman" w:hAnsi="Times New Roman" w:cs="Times New Roman"/>
          <w:sz w:val="24"/>
          <w:szCs w:val="24"/>
        </w:rPr>
        <w:t xml:space="preserve"> 1650 мм,</w:t>
      </w:r>
      <w:r w:rsidRPr="003A53EB">
        <w:rPr>
          <w:rFonts w:ascii="Times New Roman" w:hAnsi="Times New Roman" w:cs="Times New Roman"/>
          <w:sz w:val="24"/>
          <w:szCs w:val="24"/>
        </w:rPr>
        <w:t xml:space="preserve"> передних </w:t>
      </w:r>
      <w:r w:rsidR="00DF19C6">
        <w:rPr>
          <w:rFonts w:ascii="Times New Roman" w:hAnsi="Times New Roman" w:cs="Times New Roman"/>
          <w:sz w:val="24"/>
          <w:szCs w:val="24"/>
        </w:rPr>
        <w:t>1535</w:t>
      </w:r>
    </w:p>
    <w:p w:rsidR="00C809CC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10.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База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3810</w:t>
      </w:r>
      <w:r w:rsidR="00DF19C6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67063">
        <w:rPr>
          <w:rFonts w:ascii="Times New Roman" w:hAnsi="Times New Roman" w:cs="Times New Roman"/>
          <w:sz w:val="24"/>
          <w:szCs w:val="24"/>
        </w:rPr>
        <w:t>арка</w:t>
      </w:r>
      <w:r w:rsidRPr="00B67063">
        <w:rPr>
          <w:rFonts w:ascii="Times New Roman" w:hAnsi="Times New Roman" w:cs="Times New Roman"/>
          <w:sz w:val="24"/>
          <w:szCs w:val="24"/>
        </w:rPr>
        <w:tab/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  <w:r w:rsidR="00956399">
        <w:rPr>
          <w:rFonts w:ascii="Times New Roman" w:hAnsi="Times New Roman" w:cs="Times New Roman"/>
          <w:sz w:val="24"/>
          <w:szCs w:val="24"/>
        </w:rPr>
        <w:t>, ч</w:t>
      </w:r>
      <w:r w:rsidRPr="00B67063">
        <w:rPr>
          <w:rFonts w:ascii="Times New Roman" w:hAnsi="Times New Roman" w:cs="Times New Roman"/>
          <w:sz w:val="24"/>
          <w:szCs w:val="24"/>
        </w:rPr>
        <w:t>исло цилиндров  6</w:t>
      </w:r>
      <w:r w:rsidR="00956399">
        <w:rPr>
          <w:rFonts w:ascii="Times New Roman" w:hAnsi="Times New Roman" w:cs="Times New Roman"/>
          <w:sz w:val="24"/>
          <w:szCs w:val="24"/>
        </w:rPr>
        <w:t>, м</w:t>
      </w:r>
      <w:r w:rsidRPr="00B67063">
        <w:rPr>
          <w:rFonts w:ascii="Times New Roman" w:hAnsi="Times New Roman" w:cs="Times New Roman"/>
          <w:sz w:val="24"/>
          <w:szCs w:val="24"/>
        </w:rPr>
        <w:t>ощность (максимальная)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 xml:space="preserve">73 л. </w:t>
      </w:r>
      <w:proofErr w:type="gramStart"/>
      <w:r w:rsidRPr="00B670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7063">
        <w:rPr>
          <w:rFonts w:ascii="Times New Roman" w:hAnsi="Times New Roman" w:cs="Times New Roman"/>
          <w:sz w:val="24"/>
          <w:szCs w:val="24"/>
        </w:rPr>
        <w:t>.</w:t>
      </w:r>
      <w:r w:rsidR="00956399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7063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0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67063">
        <w:rPr>
          <w:rFonts w:ascii="Times New Roman" w:hAnsi="Times New Roman" w:cs="Times New Roman"/>
          <w:sz w:val="24"/>
          <w:szCs w:val="24"/>
        </w:rPr>
        <w:t xml:space="preserve">/мин коленчатого вала (при максимальной мощности) </w:t>
      </w:r>
      <w:r w:rsidRPr="00B67063">
        <w:rPr>
          <w:rFonts w:ascii="Times New Roman" w:hAnsi="Times New Roman" w:cs="Times New Roman"/>
          <w:sz w:val="24"/>
          <w:szCs w:val="24"/>
        </w:rPr>
        <w:tab/>
        <w:t>2300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Цистерна автогудронатора</w:t>
      </w:r>
      <w:r>
        <w:rPr>
          <w:rFonts w:ascii="Times New Roman" w:hAnsi="Times New Roman" w:cs="Times New Roman"/>
          <w:sz w:val="24"/>
          <w:szCs w:val="24"/>
        </w:rPr>
        <w:t>: е</w:t>
      </w:r>
      <w:r w:rsidRPr="00B67063">
        <w:rPr>
          <w:rFonts w:ascii="Times New Roman" w:hAnsi="Times New Roman" w:cs="Times New Roman"/>
          <w:sz w:val="24"/>
          <w:szCs w:val="24"/>
        </w:rPr>
        <w:t>мкость цистерны 3000 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67063">
        <w:rPr>
          <w:rFonts w:ascii="Times New Roman" w:hAnsi="Times New Roman" w:cs="Times New Roman"/>
          <w:sz w:val="24"/>
          <w:szCs w:val="24"/>
        </w:rPr>
        <w:t>лина 1950 мм</w:t>
      </w:r>
      <w:r w:rsidR="00956399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Битумный насос</w:t>
      </w:r>
      <w:r w:rsidR="00411D43">
        <w:rPr>
          <w:rFonts w:ascii="Times New Roman" w:hAnsi="Times New Roman" w:cs="Times New Roman"/>
          <w:sz w:val="24"/>
          <w:szCs w:val="24"/>
        </w:rPr>
        <w:t>: т</w:t>
      </w:r>
      <w:r w:rsidRPr="00B67063">
        <w:rPr>
          <w:rFonts w:ascii="Times New Roman" w:hAnsi="Times New Roman" w:cs="Times New Roman"/>
          <w:sz w:val="24"/>
          <w:szCs w:val="24"/>
        </w:rPr>
        <w:t>ип насоса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шестеренчатый</w:t>
      </w:r>
      <w:r w:rsidR="00411D43">
        <w:rPr>
          <w:rFonts w:ascii="Times New Roman" w:hAnsi="Times New Roman" w:cs="Times New Roman"/>
          <w:sz w:val="24"/>
          <w:szCs w:val="24"/>
        </w:rPr>
        <w:t>, п</w:t>
      </w:r>
      <w:r w:rsidRPr="00B67063">
        <w:rPr>
          <w:rFonts w:ascii="Times New Roman" w:hAnsi="Times New Roman" w:cs="Times New Roman"/>
          <w:sz w:val="24"/>
          <w:szCs w:val="24"/>
        </w:rPr>
        <w:t>ривод от отбора мощности от двигателя автомашины</w:t>
      </w:r>
      <w:r w:rsidR="00411D43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14.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Редуктор отбора мощности</w:t>
      </w:r>
      <w:r w:rsidR="00411D43">
        <w:rPr>
          <w:rFonts w:ascii="Times New Roman" w:hAnsi="Times New Roman" w:cs="Times New Roman"/>
          <w:sz w:val="24"/>
          <w:szCs w:val="24"/>
        </w:rPr>
        <w:t>: т</w:t>
      </w:r>
      <w:r w:rsidRPr="00B67063">
        <w:rPr>
          <w:rFonts w:ascii="Times New Roman" w:hAnsi="Times New Roman" w:cs="Times New Roman"/>
          <w:sz w:val="24"/>
          <w:szCs w:val="24"/>
        </w:rPr>
        <w:t>ип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шестеренчатый</w:t>
      </w:r>
      <w:r w:rsidR="00411D43">
        <w:rPr>
          <w:rFonts w:ascii="Times New Roman" w:hAnsi="Times New Roman" w:cs="Times New Roman"/>
          <w:sz w:val="24"/>
          <w:szCs w:val="24"/>
        </w:rPr>
        <w:t>, ч</w:t>
      </w:r>
      <w:r w:rsidRPr="00B67063">
        <w:rPr>
          <w:rFonts w:ascii="Times New Roman" w:hAnsi="Times New Roman" w:cs="Times New Roman"/>
          <w:sz w:val="24"/>
          <w:szCs w:val="24"/>
        </w:rPr>
        <w:t>исло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передач</w:t>
      </w:r>
      <w:r w:rsidRPr="00B67063">
        <w:rPr>
          <w:rFonts w:ascii="Times New Roman" w:hAnsi="Times New Roman" w:cs="Times New Roman"/>
          <w:sz w:val="24"/>
          <w:szCs w:val="24"/>
        </w:rPr>
        <w:tab/>
        <w:t>3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Передаточные числа (общие):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на 1-й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передаче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0,174</w:t>
      </w:r>
      <w:r w:rsidR="00411D43">
        <w:rPr>
          <w:rFonts w:ascii="Times New Roman" w:hAnsi="Times New Roman" w:cs="Times New Roman"/>
          <w:sz w:val="24"/>
          <w:szCs w:val="24"/>
        </w:rPr>
        <w:t xml:space="preserve">, </w:t>
      </w:r>
      <w:r w:rsidRPr="00B67063">
        <w:rPr>
          <w:rFonts w:ascii="Times New Roman" w:hAnsi="Times New Roman" w:cs="Times New Roman"/>
          <w:sz w:val="24"/>
          <w:szCs w:val="24"/>
        </w:rPr>
        <w:t>2-й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0,248</w:t>
      </w:r>
      <w:r w:rsidR="00411D43">
        <w:rPr>
          <w:rFonts w:ascii="Times New Roman" w:hAnsi="Times New Roman" w:cs="Times New Roman"/>
          <w:sz w:val="24"/>
          <w:szCs w:val="24"/>
        </w:rPr>
        <w:t xml:space="preserve">, </w:t>
      </w:r>
      <w:r w:rsidRPr="00B67063">
        <w:rPr>
          <w:rFonts w:ascii="Times New Roman" w:hAnsi="Times New Roman" w:cs="Times New Roman"/>
          <w:sz w:val="24"/>
          <w:szCs w:val="24"/>
        </w:rPr>
        <w:t>3-й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 xml:space="preserve"> 0,284</w:t>
      </w:r>
      <w:r w:rsidR="00411D43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15.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Основная коробка передач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 xml:space="preserve">нормальная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Главная передача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 xml:space="preserve">»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</w:p>
    <w:p w:rsidR="00DF19C6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17.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Рама—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 с вырезом в средней поперечине (под кабиной)</w:t>
      </w:r>
      <w:r w:rsidR="004842BF">
        <w:rPr>
          <w:rFonts w:ascii="Times New Roman" w:hAnsi="Times New Roman" w:cs="Times New Roman"/>
          <w:sz w:val="24"/>
          <w:szCs w:val="24"/>
        </w:rPr>
        <w:t>;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>Рессорная подвеска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4842BF">
        <w:rPr>
          <w:rFonts w:ascii="Times New Roman" w:hAnsi="Times New Roman" w:cs="Times New Roman"/>
          <w:sz w:val="24"/>
          <w:szCs w:val="24"/>
        </w:rPr>
        <w:t xml:space="preserve">ередние </w:t>
      </w:r>
      <w:proofErr w:type="gramStart"/>
      <w:r w:rsidRPr="004842BF">
        <w:rPr>
          <w:rFonts w:ascii="Times New Roman" w:hAnsi="Times New Roman" w:cs="Times New Roman"/>
          <w:sz w:val="24"/>
          <w:szCs w:val="24"/>
        </w:rPr>
        <w:t>рессоры—нормальные</w:t>
      </w:r>
      <w:proofErr w:type="gramEnd"/>
      <w:r w:rsidRPr="004842BF">
        <w:rPr>
          <w:rFonts w:ascii="Times New Roman" w:hAnsi="Times New Roman" w:cs="Times New Roman"/>
          <w:sz w:val="24"/>
          <w:szCs w:val="24"/>
        </w:rPr>
        <w:t xml:space="preserve">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842BF">
        <w:rPr>
          <w:rFonts w:ascii="Times New Roman" w:hAnsi="Times New Roman" w:cs="Times New Roman"/>
          <w:sz w:val="24"/>
          <w:szCs w:val="24"/>
        </w:rPr>
        <w:t xml:space="preserve">адние рессоры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С-5, усиленные тремя добавочными листами</w:t>
      </w:r>
    </w:p>
    <w:p w:rsid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 xml:space="preserve">Колеса и шины—нормальные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С-5—размер 34'х</w:t>
      </w:r>
      <w:proofErr w:type="gramStart"/>
      <w:r w:rsidRPr="004842B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842B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>Отопительная система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Количество труб</w:t>
      </w:r>
      <w:r w:rsidRPr="004842BF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2B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» стационарных</w:t>
      </w:r>
      <w:r w:rsidRPr="004842BF">
        <w:rPr>
          <w:rFonts w:ascii="Times New Roman" w:hAnsi="Times New Roman" w:cs="Times New Roman"/>
          <w:sz w:val="24"/>
          <w:szCs w:val="24"/>
        </w:rPr>
        <w:tab/>
        <w:t>горелок  2 »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» переносных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ab/>
        <w:t>1 »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Топливо </w:t>
      </w:r>
      <w:r w:rsidRPr="004842BF">
        <w:rPr>
          <w:rFonts w:ascii="Times New Roman" w:hAnsi="Times New Roman" w:cs="Times New Roman"/>
          <w:sz w:val="24"/>
          <w:szCs w:val="24"/>
        </w:rPr>
        <w:t>керосин</w:t>
      </w:r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42BF" w:rsidRPr="004842BF">
        <w:rPr>
          <w:rFonts w:ascii="Times New Roman" w:hAnsi="Times New Roman" w:cs="Times New Roman"/>
          <w:sz w:val="24"/>
          <w:szCs w:val="24"/>
        </w:rPr>
        <w:t>Систе</w:t>
      </w:r>
      <w:r>
        <w:rPr>
          <w:rFonts w:ascii="Times New Roman" w:hAnsi="Times New Roman" w:cs="Times New Roman"/>
          <w:sz w:val="24"/>
          <w:szCs w:val="24"/>
        </w:rPr>
        <w:t xml:space="preserve">ма подачи топлива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горелкам—сж</w:t>
      </w:r>
      <w:r w:rsidR="004842BF" w:rsidRPr="004842BF">
        <w:rPr>
          <w:rFonts w:ascii="Times New Roman" w:hAnsi="Times New Roman" w:cs="Times New Roman"/>
          <w:sz w:val="24"/>
          <w:szCs w:val="24"/>
        </w:rPr>
        <w:t>атым</w:t>
      </w:r>
      <w:proofErr w:type="gramEnd"/>
      <w:r w:rsidR="004842BF" w:rsidRPr="004842BF">
        <w:rPr>
          <w:rFonts w:ascii="Times New Roman" w:hAnsi="Times New Roman" w:cs="Times New Roman"/>
          <w:sz w:val="24"/>
          <w:szCs w:val="24"/>
        </w:rPr>
        <w:t xml:space="preserve"> воздухом</w:t>
      </w:r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Давление в системе 3—4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тм</w:t>
      </w:r>
      <w:proofErr w:type="spellEnd"/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2BF" w:rsidRPr="004842BF">
        <w:rPr>
          <w:rFonts w:ascii="Times New Roman" w:hAnsi="Times New Roman" w:cs="Times New Roman"/>
          <w:sz w:val="24"/>
          <w:szCs w:val="24"/>
        </w:rPr>
        <w:t xml:space="preserve">Воздушный </w:t>
      </w:r>
      <w:proofErr w:type="gramStart"/>
      <w:r w:rsidR="004842BF" w:rsidRPr="004842BF">
        <w:rPr>
          <w:rFonts w:ascii="Times New Roman" w:hAnsi="Times New Roman" w:cs="Times New Roman"/>
          <w:sz w:val="24"/>
          <w:szCs w:val="24"/>
        </w:rPr>
        <w:t>насос—ручной</w:t>
      </w:r>
      <w:proofErr w:type="gramEnd"/>
    </w:p>
    <w:p w:rsid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2BF" w:rsidRPr="004842BF">
        <w:rPr>
          <w:rFonts w:ascii="Times New Roman" w:hAnsi="Times New Roman" w:cs="Times New Roman"/>
          <w:sz w:val="24"/>
          <w:szCs w:val="24"/>
        </w:rPr>
        <w:t xml:space="preserve">Емкость </w:t>
      </w:r>
      <w:proofErr w:type="gramStart"/>
      <w:r w:rsidR="004842BF" w:rsidRPr="004842BF">
        <w:rPr>
          <w:rFonts w:ascii="Times New Roman" w:hAnsi="Times New Roman" w:cs="Times New Roman"/>
          <w:sz w:val="24"/>
          <w:szCs w:val="24"/>
        </w:rPr>
        <w:t>топливного</w:t>
      </w:r>
      <w:proofErr w:type="gramEnd"/>
      <w:r w:rsidR="004842BF" w:rsidRPr="004842BF">
        <w:rPr>
          <w:rFonts w:ascii="Times New Roman" w:hAnsi="Times New Roman" w:cs="Times New Roman"/>
          <w:sz w:val="24"/>
          <w:szCs w:val="24"/>
        </w:rPr>
        <w:t xml:space="preserve"> бака—40 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2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261">
        <w:rPr>
          <w:rFonts w:ascii="Times New Roman" w:hAnsi="Times New Roman" w:cs="Times New Roman"/>
          <w:sz w:val="24"/>
          <w:szCs w:val="24"/>
        </w:rPr>
        <w:t>Система распределения (механического)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Минимальная ширина распределителя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1000</w:t>
      </w:r>
      <w:r w:rsidRPr="00AC3261">
        <w:rPr>
          <w:rFonts w:ascii="Times New Roman" w:hAnsi="Times New Roman" w:cs="Times New Roman"/>
          <w:sz w:val="24"/>
          <w:szCs w:val="24"/>
        </w:rPr>
        <w:tab/>
        <w:t>мм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Максимальная ширина распределителя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7 000 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Интервал изменения ширины</w:t>
      </w:r>
      <w:r w:rsidRPr="00AC3261">
        <w:rPr>
          <w:rFonts w:ascii="Times New Roman" w:hAnsi="Times New Roman" w:cs="Times New Roman"/>
          <w:sz w:val="24"/>
          <w:szCs w:val="24"/>
        </w:rPr>
        <w:tab/>
        <w:t>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500</w:t>
      </w:r>
      <w:r w:rsidRPr="00AC3261">
        <w:rPr>
          <w:rFonts w:ascii="Times New Roman" w:hAnsi="Times New Roman" w:cs="Times New Roman"/>
          <w:sz w:val="24"/>
          <w:szCs w:val="24"/>
        </w:rPr>
        <w:tab/>
        <w:t>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Шаг между соплами</w:t>
      </w:r>
      <w:r w:rsidRPr="00AC3261">
        <w:rPr>
          <w:rFonts w:ascii="Times New Roman" w:hAnsi="Times New Roman" w:cs="Times New Roman"/>
          <w:sz w:val="24"/>
          <w:szCs w:val="24"/>
        </w:rPr>
        <w:tab/>
        <w:t>100</w:t>
      </w:r>
      <w:r w:rsidRPr="00AC3261">
        <w:rPr>
          <w:rFonts w:ascii="Times New Roman" w:hAnsi="Times New Roman" w:cs="Times New Roman"/>
          <w:sz w:val="24"/>
          <w:szCs w:val="24"/>
        </w:rPr>
        <w:tab/>
        <w:t>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261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Ручной распределитель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Длина шланга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12</w:t>
      </w:r>
      <w:r w:rsidRPr="00AC32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м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Диаметр » (внутренний)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мм</w:t>
      </w:r>
    </w:p>
    <w:p w:rsid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Количество сопел 3</w:t>
      </w:r>
    </w:p>
    <w:p w:rsidR="006E7E8D" w:rsidRDefault="006E7E8D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332" w:rsidRDefault="00956399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1DB">
        <w:rPr>
          <w:rFonts w:ascii="Times New Roman" w:hAnsi="Times New Roman" w:cs="Times New Roman"/>
          <w:sz w:val="24"/>
          <w:szCs w:val="24"/>
        </w:rPr>
        <w:t>Первый отечественный</w:t>
      </w:r>
      <w:r w:rsidR="00076180">
        <w:rPr>
          <w:rFonts w:ascii="Times New Roman" w:hAnsi="Times New Roman" w:cs="Times New Roman"/>
          <w:sz w:val="24"/>
          <w:szCs w:val="24"/>
        </w:rPr>
        <w:t xml:space="preserve"> </w:t>
      </w:r>
      <w:r w:rsidR="009241DB" w:rsidRPr="009241DB">
        <w:rPr>
          <w:rFonts w:ascii="Times New Roman" w:hAnsi="Times New Roman" w:cs="Times New Roman"/>
          <w:sz w:val="24"/>
          <w:szCs w:val="24"/>
        </w:rPr>
        <w:t>автогудронатор А</w:t>
      </w:r>
      <w:r w:rsidR="00DB6A55">
        <w:rPr>
          <w:rFonts w:ascii="Times New Roman" w:hAnsi="Times New Roman" w:cs="Times New Roman"/>
          <w:sz w:val="24"/>
          <w:szCs w:val="24"/>
        </w:rPr>
        <w:t>-</w:t>
      </w:r>
      <w:r w:rsidR="009241DB" w:rsidRPr="009241DB">
        <w:rPr>
          <w:rFonts w:ascii="Times New Roman" w:hAnsi="Times New Roman" w:cs="Times New Roman"/>
          <w:sz w:val="24"/>
          <w:szCs w:val="24"/>
        </w:rPr>
        <w:t xml:space="preserve">Г-1 </w:t>
      </w:r>
      <w:r w:rsidR="0035496C">
        <w:rPr>
          <w:rFonts w:ascii="Times New Roman" w:hAnsi="Times New Roman" w:cs="Times New Roman"/>
          <w:sz w:val="24"/>
          <w:szCs w:val="24"/>
        </w:rPr>
        <w:t xml:space="preserve">емкостью 3000 л </w:t>
      </w:r>
      <w:r w:rsidR="009241DB" w:rsidRPr="009241DB">
        <w:rPr>
          <w:rFonts w:ascii="Times New Roman" w:hAnsi="Times New Roman" w:cs="Times New Roman"/>
          <w:sz w:val="24"/>
          <w:szCs w:val="24"/>
        </w:rPr>
        <w:t>системы заводского инженера Обухова</w:t>
      </w:r>
      <w:r w:rsidR="001771B9">
        <w:rPr>
          <w:rFonts w:ascii="Times New Roman" w:hAnsi="Times New Roman" w:cs="Times New Roman"/>
          <w:sz w:val="24"/>
          <w:szCs w:val="24"/>
        </w:rPr>
        <w:t xml:space="preserve"> Н. П</w:t>
      </w:r>
      <w:r w:rsidR="009241DB">
        <w:rPr>
          <w:rFonts w:ascii="Times New Roman" w:hAnsi="Times New Roman" w:cs="Times New Roman"/>
          <w:sz w:val="24"/>
          <w:szCs w:val="24"/>
        </w:rPr>
        <w:t>. на шасси автомобиля Я</w:t>
      </w:r>
      <w:r w:rsidR="009241DB" w:rsidRPr="009241DB">
        <w:rPr>
          <w:rFonts w:ascii="Times New Roman" w:hAnsi="Times New Roman" w:cs="Times New Roman"/>
          <w:sz w:val="24"/>
          <w:szCs w:val="24"/>
        </w:rPr>
        <w:t>-5</w:t>
      </w:r>
      <w:r w:rsidR="00477D06">
        <w:rPr>
          <w:rFonts w:ascii="Times New Roman" w:hAnsi="Times New Roman" w:cs="Times New Roman"/>
          <w:sz w:val="24"/>
          <w:szCs w:val="24"/>
        </w:rPr>
        <w:t xml:space="preserve"> (бывшего в употреблении)</w:t>
      </w:r>
      <w:r w:rsidR="009241DB">
        <w:rPr>
          <w:rFonts w:ascii="Times New Roman" w:hAnsi="Times New Roman" w:cs="Times New Roman"/>
          <w:sz w:val="24"/>
          <w:szCs w:val="24"/>
        </w:rPr>
        <w:t xml:space="preserve"> </w:t>
      </w:r>
      <w:r w:rsidR="008A3796">
        <w:rPr>
          <w:rFonts w:ascii="Times New Roman" w:hAnsi="Times New Roman" w:cs="Times New Roman"/>
          <w:sz w:val="24"/>
          <w:szCs w:val="24"/>
        </w:rPr>
        <w:t>был изготовлен в 19</w:t>
      </w:r>
      <w:r w:rsidR="00076180">
        <w:rPr>
          <w:rFonts w:ascii="Times New Roman" w:hAnsi="Times New Roman" w:cs="Times New Roman"/>
          <w:sz w:val="24"/>
          <w:szCs w:val="24"/>
        </w:rPr>
        <w:t xml:space="preserve">31 г. на </w:t>
      </w:r>
      <w:proofErr w:type="spellStart"/>
      <w:r w:rsidR="00076180" w:rsidRPr="00076180">
        <w:rPr>
          <w:rFonts w:ascii="Times New Roman" w:hAnsi="Times New Roman" w:cs="Times New Roman"/>
          <w:sz w:val="24"/>
          <w:szCs w:val="24"/>
        </w:rPr>
        <w:t>Детс</w:t>
      </w:r>
      <w:r w:rsidR="00076180">
        <w:rPr>
          <w:rFonts w:ascii="Times New Roman" w:hAnsi="Times New Roman" w:cs="Times New Roman"/>
          <w:sz w:val="24"/>
          <w:szCs w:val="24"/>
        </w:rPr>
        <w:t>косельском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 xml:space="preserve"> ремонтно-механическом</w:t>
      </w:r>
      <w:r w:rsidR="00076180" w:rsidRPr="0007618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076180">
        <w:rPr>
          <w:rFonts w:ascii="Times New Roman" w:hAnsi="Times New Roman" w:cs="Times New Roman"/>
          <w:sz w:val="24"/>
          <w:szCs w:val="24"/>
        </w:rPr>
        <w:t>е</w:t>
      </w:r>
      <w:r w:rsidR="009241DB">
        <w:rPr>
          <w:rFonts w:ascii="Times New Roman" w:hAnsi="Times New Roman" w:cs="Times New Roman"/>
          <w:sz w:val="24"/>
          <w:szCs w:val="24"/>
        </w:rPr>
        <w:t xml:space="preserve"> в Детском Селе</w:t>
      </w:r>
      <w:r w:rsidR="009241DB" w:rsidRPr="009241DB">
        <w:rPr>
          <w:rFonts w:ascii="Times New Roman" w:hAnsi="Times New Roman" w:cs="Times New Roman"/>
          <w:sz w:val="24"/>
          <w:szCs w:val="24"/>
        </w:rPr>
        <w:t xml:space="preserve"> (ныне — </w:t>
      </w:r>
      <w:r w:rsidR="000329CB" w:rsidRPr="000329CB">
        <w:rPr>
          <w:rFonts w:ascii="Times New Roman" w:hAnsi="Times New Roman" w:cs="Times New Roman"/>
          <w:sz w:val="24"/>
          <w:szCs w:val="24"/>
        </w:rPr>
        <w:t>ООО «Пушкинский машиностроительный завод»</w:t>
      </w:r>
      <w:r w:rsidR="000329CB">
        <w:rPr>
          <w:rFonts w:ascii="Times New Roman" w:hAnsi="Times New Roman" w:cs="Times New Roman"/>
          <w:sz w:val="24"/>
          <w:szCs w:val="24"/>
        </w:rPr>
        <w:t xml:space="preserve"> </w:t>
      </w:r>
      <w:r w:rsidR="009241DB" w:rsidRPr="009241DB">
        <w:rPr>
          <w:rFonts w:ascii="Times New Roman" w:hAnsi="Times New Roman" w:cs="Times New Roman"/>
          <w:sz w:val="24"/>
          <w:szCs w:val="24"/>
        </w:rPr>
        <w:t>г. Пушкин)</w:t>
      </w:r>
      <w:r w:rsidR="00DB6A55">
        <w:rPr>
          <w:rFonts w:ascii="Times New Roman" w:hAnsi="Times New Roman" w:cs="Times New Roman"/>
          <w:sz w:val="24"/>
          <w:szCs w:val="24"/>
        </w:rPr>
        <w:t xml:space="preserve"> Ленинградского </w:t>
      </w:r>
      <w:proofErr w:type="spellStart"/>
      <w:r w:rsidR="00DB6A55">
        <w:rPr>
          <w:rFonts w:ascii="Times New Roman" w:hAnsi="Times New Roman" w:cs="Times New Roman"/>
          <w:sz w:val="24"/>
          <w:szCs w:val="24"/>
        </w:rPr>
        <w:t>облдортранса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C93">
        <w:rPr>
          <w:rFonts w:ascii="Times New Roman" w:hAnsi="Times New Roman" w:cs="Times New Roman"/>
          <w:sz w:val="24"/>
          <w:szCs w:val="24"/>
        </w:rPr>
        <w:t xml:space="preserve"> </w:t>
      </w:r>
      <w:r w:rsidR="00AA2D1F">
        <w:rPr>
          <w:rFonts w:ascii="Times New Roman" w:hAnsi="Times New Roman" w:cs="Times New Roman"/>
          <w:sz w:val="24"/>
          <w:szCs w:val="24"/>
        </w:rPr>
        <w:t>Зимой 1932 года</w:t>
      </w:r>
      <w:r w:rsidR="008A3796">
        <w:rPr>
          <w:rFonts w:ascii="Times New Roman" w:hAnsi="Times New Roman" w:cs="Times New Roman"/>
          <w:sz w:val="24"/>
          <w:szCs w:val="24"/>
        </w:rPr>
        <w:t xml:space="preserve"> машина успешно прошла испытания.</w:t>
      </w:r>
      <w:r w:rsidR="00BA16FC">
        <w:rPr>
          <w:rFonts w:ascii="Times New Roman" w:hAnsi="Times New Roman" w:cs="Times New Roman"/>
          <w:sz w:val="24"/>
          <w:szCs w:val="24"/>
        </w:rPr>
        <w:t xml:space="preserve"> Конструкция без преуве</w:t>
      </w:r>
      <w:r w:rsidR="00907F8C">
        <w:rPr>
          <w:rFonts w:ascii="Times New Roman" w:hAnsi="Times New Roman" w:cs="Times New Roman"/>
          <w:sz w:val="24"/>
          <w:szCs w:val="24"/>
        </w:rPr>
        <w:t>личения была революционной</w:t>
      </w:r>
      <w:r w:rsidR="00477D06">
        <w:rPr>
          <w:rFonts w:ascii="Times New Roman" w:hAnsi="Times New Roman" w:cs="Times New Roman"/>
          <w:sz w:val="24"/>
          <w:szCs w:val="24"/>
        </w:rPr>
        <w:t xml:space="preserve"> - </w:t>
      </w:r>
      <w:r w:rsidR="00907F8C">
        <w:rPr>
          <w:rFonts w:ascii="Times New Roman" w:hAnsi="Times New Roman" w:cs="Times New Roman"/>
          <w:sz w:val="24"/>
          <w:szCs w:val="24"/>
        </w:rPr>
        <w:t>для подключения специального оборудования был использован гидропривод</w:t>
      </w:r>
      <w:r w:rsidR="0049548D">
        <w:rPr>
          <w:rFonts w:ascii="Times New Roman" w:hAnsi="Times New Roman" w:cs="Times New Roman"/>
          <w:sz w:val="24"/>
          <w:szCs w:val="24"/>
        </w:rPr>
        <w:t xml:space="preserve"> с </w:t>
      </w:r>
      <w:r w:rsidR="0049548D" w:rsidRPr="00E61332">
        <w:rPr>
          <w:rFonts w:ascii="Times New Roman" w:hAnsi="Times New Roman" w:cs="Times New Roman"/>
          <w:sz w:val="24"/>
          <w:szCs w:val="24"/>
        </w:rPr>
        <w:t>дроссельным регулятором</w:t>
      </w:r>
      <w:r w:rsidR="0049548D">
        <w:rPr>
          <w:rFonts w:ascii="Times New Roman" w:hAnsi="Times New Roman" w:cs="Times New Roman"/>
          <w:sz w:val="24"/>
          <w:szCs w:val="24"/>
        </w:rPr>
        <w:t>, обеспечивающим независимость привода от оборотов основного двигателя</w:t>
      </w:r>
      <w:r w:rsidR="00907F8C">
        <w:rPr>
          <w:rFonts w:ascii="Times New Roman" w:hAnsi="Times New Roman" w:cs="Times New Roman"/>
          <w:sz w:val="24"/>
          <w:szCs w:val="24"/>
        </w:rPr>
        <w:t>.</w:t>
      </w:r>
      <w:r w:rsidR="00AC38D9">
        <w:rPr>
          <w:rFonts w:ascii="Times New Roman" w:hAnsi="Times New Roman" w:cs="Times New Roman"/>
          <w:sz w:val="24"/>
          <w:szCs w:val="24"/>
        </w:rPr>
        <w:t xml:space="preserve"> Не трудно представить каких высот достигла </w:t>
      </w:r>
      <w:r w:rsidR="00043620">
        <w:rPr>
          <w:rFonts w:ascii="Times New Roman" w:hAnsi="Times New Roman" w:cs="Times New Roman"/>
          <w:sz w:val="24"/>
          <w:szCs w:val="24"/>
        </w:rPr>
        <w:t xml:space="preserve">бы </w:t>
      </w:r>
      <w:r w:rsidR="00AC38D9">
        <w:rPr>
          <w:rFonts w:ascii="Times New Roman" w:hAnsi="Times New Roman" w:cs="Times New Roman"/>
          <w:sz w:val="24"/>
          <w:szCs w:val="24"/>
        </w:rPr>
        <w:t xml:space="preserve">наша страна в производстве дорожно-строительной, </w:t>
      </w:r>
      <w:r w:rsidR="00043620">
        <w:rPr>
          <w:rFonts w:ascii="Times New Roman" w:hAnsi="Times New Roman" w:cs="Times New Roman"/>
          <w:sz w:val="24"/>
          <w:szCs w:val="24"/>
        </w:rPr>
        <w:t>пожарной, коммунальной и пр. техники, если бы это изобретение нашло применение.</w:t>
      </w:r>
      <w:r w:rsidR="001127DB">
        <w:rPr>
          <w:rFonts w:ascii="Times New Roman" w:hAnsi="Times New Roman" w:cs="Times New Roman"/>
          <w:sz w:val="24"/>
          <w:szCs w:val="24"/>
        </w:rPr>
        <w:t xml:space="preserve"> </w:t>
      </w:r>
      <w:r w:rsidR="008405B2">
        <w:rPr>
          <w:rFonts w:ascii="Times New Roman" w:hAnsi="Times New Roman" w:cs="Times New Roman"/>
          <w:sz w:val="24"/>
          <w:szCs w:val="24"/>
        </w:rPr>
        <w:t>Выдающееся изобретение, опередившее время почти на 40 лет</w:t>
      </w:r>
      <w:r w:rsidR="009313E6">
        <w:rPr>
          <w:rFonts w:ascii="Times New Roman" w:hAnsi="Times New Roman" w:cs="Times New Roman"/>
          <w:sz w:val="24"/>
          <w:szCs w:val="24"/>
        </w:rPr>
        <w:t xml:space="preserve">, когда гидропривод </w:t>
      </w:r>
      <w:r w:rsidR="006607A5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9313E6">
        <w:rPr>
          <w:rFonts w:ascii="Times New Roman" w:hAnsi="Times New Roman" w:cs="Times New Roman"/>
          <w:sz w:val="24"/>
          <w:szCs w:val="24"/>
        </w:rPr>
        <w:t xml:space="preserve">начал получать более-менее широкое распространение. </w:t>
      </w:r>
      <w:r w:rsidR="00241BD1">
        <w:rPr>
          <w:rFonts w:ascii="Times New Roman" w:hAnsi="Times New Roman" w:cs="Times New Roman"/>
          <w:sz w:val="24"/>
          <w:szCs w:val="24"/>
        </w:rPr>
        <w:t xml:space="preserve">Увы «нет пророка в своем Отечестве», машина не пошла в производство, скорее всего из-за проблем с </w:t>
      </w:r>
      <w:r w:rsidR="00E539FE">
        <w:rPr>
          <w:rFonts w:ascii="Times New Roman" w:hAnsi="Times New Roman" w:cs="Times New Roman"/>
          <w:sz w:val="24"/>
          <w:szCs w:val="24"/>
        </w:rPr>
        <w:t>изготовлением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муфты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Дженни</w:t>
      </w:r>
      <w:r w:rsidR="006607A5">
        <w:rPr>
          <w:rFonts w:ascii="Times New Roman" w:hAnsi="Times New Roman" w:cs="Times New Roman"/>
          <w:sz w:val="24"/>
          <w:szCs w:val="24"/>
        </w:rPr>
        <w:t xml:space="preserve"> на «Красном </w:t>
      </w:r>
      <w:proofErr w:type="spellStart"/>
      <w:r w:rsidR="006607A5">
        <w:rPr>
          <w:rFonts w:ascii="Times New Roman" w:hAnsi="Times New Roman" w:cs="Times New Roman"/>
          <w:sz w:val="24"/>
          <w:szCs w:val="24"/>
        </w:rPr>
        <w:t>Путиловце</w:t>
      </w:r>
      <w:proofErr w:type="spellEnd"/>
      <w:r w:rsidR="006607A5">
        <w:rPr>
          <w:rFonts w:ascii="Times New Roman" w:hAnsi="Times New Roman" w:cs="Times New Roman"/>
          <w:sz w:val="24"/>
          <w:szCs w:val="24"/>
        </w:rPr>
        <w:t>».</w:t>
      </w:r>
    </w:p>
    <w:p w:rsidR="00F2323F" w:rsidRDefault="00E539FE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="00F2323F">
        <w:rPr>
          <w:rFonts w:ascii="Times New Roman" w:hAnsi="Times New Roman" w:cs="Times New Roman"/>
          <w:sz w:val="24"/>
          <w:szCs w:val="24"/>
        </w:rPr>
        <w:t xml:space="preserve">онструкторы разработали </w:t>
      </w:r>
      <w:r w:rsidR="00F2323F" w:rsidRPr="009241DB">
        <w:rPr>
          <w:rFonts w:ascii="Times New Roman" w:hAnsi="Times New Roman" w:cs="Times New Roman"/>
          <w:sz w:val="24"/>
          <w:szCs w:val="24"/>
        </w:rPr>
        <w:t>автогудронатор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</w:t>
      </w:r>
      <w:r w:rsidR="00F2323F">
        <w:rPr>
          <w:rFonts w:ascii="Times New Roman" w:hAnsi="Times New Roman" w:cs="Times New Roman"/>
          <w:sz w:val="24"/>
          <w:szCs w:val="24"/>
        </w:rPr>
        <w:t xml:space="preserve">с </w:t>
      </w:r>
      <w:r w:rsidR="00F2323F" w:rsidRPr="00F2323F">
        <w:rPr>
          <w:rFonts w:ascii="Times New Roman" w:hAnsi="Times New Roman" w:cs="Times New Roman"/>
          <w:sz w:val="24"/>
          <w:szCs w:val="24"/>
        </w:rPr>
        <w:t>привод</w:t>
      </w:r>
      <w:r w:rsidR="00F2323F">
        <w:rPr>
          <w:rFonts w:ascii="Times New Roman" w:hAnsi="Times New Roman" w:cs="Times New Roman"/>
          <w:sz w:val="24"/>
          <w:szCs w:val="24"/>
        </w:rPr>
        <w:t>ом рабочего оборудования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от автономного бензинового двигателя</w:t>
      </w:r>
      <w:r w:rsidR="00F2323F">
        <w:rPr>
          <w:rFonts w:ascii="Times New Roman" w:hAnsi="Times New Roman" w:cs="Times New Roman"/>
          <w:sz w:val="24"/>
          <w:szCs w:val="24"/>
        </w:rPr>
        <w:t>.</w:t>
      </w:r>
      <w:r w:rsidR="001A0BA9">
        <w:rPr>
          <w:rFonts w:ascii="Times New Roman" w:hAnsi="Times New Roman" w:cs="Times New Roman"/>
          <w:sz w:val="24"/>
          <w:szCs w:val="24"/>
        </w:rPr>
        <w:t xml:space="preserve"> </w:t>
      </w:r>
      <w:r w:rsidR="001D3BCD" w:rsidRPr="00984842">
        <w:rPr>
          <w:rFonts w:ascii="Times New Roman" w:hAnsi="Times New Roman" w:cs="Times New Roman"/>
          <w:sz w:val="24"/>
          <w:szCs w:val="24"/>
        </w:rPr>
        <w:t>Такая схема позволяла разливать битум вне зависимости от скорости движения машины, что являлось большим преимуществом</w:t>
      </w:r>
      <w:r w:rsidR="001D3BCD">
        <w:rPr>
          <w:rFonts w:ascii="Times New Roman" w:hAnsi="Times New Roman" w:cs="Times New Roman"/>
          <w:sz w:val="24"/>
          <w:szCs w:val="24"/>
        </w:rPr>
        <w:t xml:space="preserve"> перед машинами с механическим приводом от двигателя шасси</w:t>
      </w:r>
      <w:r w:rsidR="001D3BCD" w:rsidRPr="00984842">
        <w:rPr>
          <w:rFonts w:ascii="Times New Roman" w:hAnsi="Times New Roman" w:cs="Times New Roman"/>
          <w:sz w:val="24"/>
          <w:szCs w:val="24"/>
        </w:rPr>
        <w:t>.</w:t>
      </w:r>
      <w:r w:rsidR="001D3BCD">
        <w:rPr>
          <w:rFonts w:ascii="Times New Roman" w:hAnsi="Times New Roman" w:cs="Times New Roman"/>
          <w:sz w:val="24"/>
          <w:szCs w:val="24"/>
        </w:rPr>
        <w:t xml:space="preserve"> </w:t>
      </w:r>
      <w:r w:rsidR="00B1406E">
        <w:rPr>
          <w:rFonts w:ascii="Times New Roman" w:hAnsi="Times New Roman" w:cs="Times New Roman"/>
          <w:sz w:val="24"/>
          <w:szCs w:val="24"/>
        </w:rPr>
        <w:t>В 1934 г. на Кременчугском</w:t>
      </w:r>
      <w:r w:rsidR="00B1406E" w:rsidRPr="00B1406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1406E">
        <w:rPr>
          <w:rFonts w:ascii="Times New Roman" w:hAnsi="Times New Roman" w:cs="Times New Roman"/>
          <w:sz w:val="24"/>
          <w:szCs w:val="24"/>
        </w:rPr>
        <w:t xml:space="preserve">е им. Сталина </w:t>
      </w:r>
      <w:proofErr w:type="spellStart"/>
      <w:r w:rsidR="00B1406E">
        <w:rPr>
          <w:rFonts w:ascii="Times New Roman" w:hAnsi="Times New Roman" w:cs="Times New Roman"/>
          <w:sz w:val="24"/>
          <w:szCs w:val="24"/>
        </w:rPr>
        <w:t>Главстрой</w:t>
      </w:r>
      <w:r w:rsidR="00B1406E" w:rsidRPr="00B1406E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="00B1406E"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автогудронатор </w:t>
      </w:r>
      <w:r w:rsidR="001A0BA9">
        <w:rPr>
          <w:rFonts w:ascii="Times New Roman" w:hAnsi="Times New Roman" w:cs="Times New Roman"/>
          <w:sz w:val="24"/>
          <w:szCs w:val="24"/>
        </w:rPr>
        <w:t>АГЦ «</w:t>
      </w:r>
      <w:r w:rsidR="001A0BA9" w:rsidRPr="00984842">
        <w:rPr>
          <w:rFonts w:ascii="Times New Roman" w:hAnsi="Times New Roman" w:cs="Times New Roman"/>
          <w:sz w:val="24"/>
          <w:szCs w:val="24"/>
        </w:rPr>
        <w:t>Комсомолец</w:t>
      </w:r>
      <w:r w:rsidR="001A0BA9">
        <w:rPr>
          <w:rFonts w:ascii="Times New Roman" w:hAnsi="Times New Roman" w:cs="Times New Roman"/>
          <w:sz w:val="24"/>
          <w:szCs w:val="24"/>
        </w:rPr>
        <w:t>»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 на шас</w:t>
      </w:r>
      <w:r w:rsidR="001A0BA9">
        <w:rPr>
          <w:rFonts w:ascii="Times New Roman" w:hAnsi="Times New Roman" w:cs="Times New Roman"/>
          <w:sz w:val="24"/>
          <w:szCs w:val="24"/>
        </w:rPr>
        <w:t>си ярославского грузовика ЯГ-4</w:t>
      </w:r>
      <w:r w:rsidR="00570BE3">
        <w:rPr>
          <w:rFonts w:ascii="Times New Roman" w:hAnsi="Times New Roman" w:cs="Times New Roman"/>
          <w:sz w:val="24"/>
          <w:szCs w:val="24"/>
        </w:rPr>
        <w:t>.</w:t>
      </w:r>
    </w:p>
    <w:p w:rsidR="00CC5AF3" w:rsidRDefault="00570BE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Автогудронатор сост</w:t>
      </w:r>
      <w:r w:rsidR="00CC5AF3">
        <w:rPr>
          <w:rFonts w:ascii="Times New Roman" w:hAnsi="Times New Roman" w:cs="Times New Roman"/>
          <w:sz w:val="24"/>
          <w:szCs w:val="24"/>
        </w:rPr>
        <w:t>оял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и</w:t>
      </w:r>
      <w:r w:rsidR="00CC5AF3">
        <w:rPr>
          <w:rFonts w:ascii="Times New Roman" w:hAnsi="Times New Roman" w:cs="Times New Roman"/>
          <w:sz w:val="24"/>
          <w:szCs w:val="24"/>
        </w:rPr>
        <w:t xml:space="preserve">з следующих основных частей: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бака емкостью 3000 л с изоляцией,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отопительной системы,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шестеренчатого насоса с системой циркуляционных труб,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мотора для приведения в действие насоса типа ГАЗ-НАТИ мощностью 27,5 л.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распределительного устройства,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рабочего управления гудронатора, 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измерительной аппаратуры.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Бак автогудрона</w:t>
      </w:r>
      <w:r>
        <w:rPr>
          <w:rFonts w:ascii="Times New Roman" w:hAnsi="Times New Roman" w:cs="Times New Roman"/>
          <w:sz w:val="24"/>
          <w:szCs w:val="24"/>
        </w:rPr>
        <w:t>тора цилиндрической формы, имел</w:t>
      </w:r>
      <w:r w:rsidRPr="00CC5AF3">
        <w:rPr>
          <w:rFonts w:ascii="Times New Roman" w:hAnsi="Times New Roman" w:cs="Times New Roman"/>
          <w:sz w:val="24"/>
          <w:szCs w:val="24"/>
        </w:rPr>
        <w:t xml:space="preserve"> переднее днище выпуклое, заднее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лоское. Внешняя поверхность бака для уменьшения тепловых потерь изолирована слоем </w:t>
      </w:r>
      <w:proofErr w:type="spellStart"/>
      <w:r w:rsidRPr="00CC5AF3">
        <w:rPr>
          <w:rFonts w:ascii="Times New Roman" w:hAnsi="Times New Roman" w:cs="Times New Roman"/>
          <w:sz w:val="24"/>
          <w:szCs w:val="24"/>
        </w:rPr>
        <w:t>ньювель</w:t>
      </w:r>
      <w:proofErr w:type="spellEnd"/>
      <w:r w:rsidRPr="00CC5AF3">
        <w:rPr>
          <w:rFonts w:ascii="Times New Roman" w:hAnsi="Times New Roman" w:cs="Times New Roman"/>
          <w:sz w:val="24"/>
          <w:szCs w:val="24"/>
        </w:rPr>
        <w:t>-асбеста толщиной 50 мм и закрыта кожухом из листового железа.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Внутри бака помещается система жаровых и дымогарных труб, служащих для поддержания постоянно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5AF3">
        <w:rPr>
          <w:rFonts w:ascii="Times New Roman" w:hAnsi="Times New Roman" w:cs="Times New Roman"/>
          <w:sz w:val="24"/>
          <w:szCs w:val="24"/>
        </w:rPr>
        <w:t xml:space="preserve"> температуры битуминозного материала. В верхней части бака </w:t>
      </w:r>
      <w:proofErr w:type="spellStart"/>
      <w:r w:rsidRPr="00CC5AF3">
        <w:rPr>
          <w:rFonts w:ascii="Times New Roman" w:hAnsi="Times New Roman" w:cs="Times New Roman"/>
          <w:sz w:val="24"/>
          <w:szCs w:val="24"/>
        </w:rPr>
        <w:t>имее</w:t>
      </w:r>
      <w:r w:rsidR="004E0191">
        <w:rPr>
          <w:rFonts w:ascii="Times New Roman" w:hAnsi="Times New Roman" w:cs="Times New Roman"/>
          <w:sz w:val="24"/>
          <w:szCs w:val="24"/>
        </w:rPr>
        <w:t>л</w:t>
      </w:r>
      <w:r w:rsidRPr="00CC5AF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C5AF3">
        <w:rPr>
          <w:rFonts w:ascii="Times New Roman" w:hAnsi="Times New Roman" w:cs="Times New Roman"/>
          <w:sz w:val="24"/>
          <w:szCs w:val="24"/>
        </w:rPr>
        <w:t xml:space="preserve"> откидной люк, служащий для проникания внутрь бака на случай ремонта, очистки и осмотра его.</w:t>
      </w:r>
    </w:p>
    <w:p w:rsidR="00CC5AF3" w:rsidRPr="00CC5AF3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 гудронатора крепил</w:t>
      </w:r>
      <w:r w:rsidR="00CC5AF3" w:rsidRPr="00CC5AF3">
        <w:rPr>
          <w:rFonts w:ascii="Times New Roman" w:hAnsi="Times New Roman" w:cs="Times New Roman"/>
          <w:sz w:val="24"/>
          <w:szCs w:val="24"/>
        </w:rPr>
        <w:t>ся к раме грузовика и соединен тройником с насосом и наборной трубой, которая в свою очередь соединяется со шлангом для набора материала.</w:t>
      </w:r>
    </w:p>
    <w:p w:rsidR="005F2F6F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Шестеренчатый коловратный насос, приводимый в действие двигателем ГА</w:t>
      </w:r>
      <w:proofErr w:type="gramStart"/>
      <w:r w:rsidR="00CC5AF3" w:rsidRPr="00CC5AF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НАТИ</w:t>
      </w:r>
      <w:r w:rsidR="0028678A">
        <w:rPr>
          <w:rFonts w:ascii="Times New Roman" w:hAnsi="Times New Roman" w:cs="Times New Roman"/>
          <w:sz w:val="24"/>
          <w:szCs w:val="24"/>
        </w:rPr>
        <w:t>(Форд-НАТИ)</w:t>
      </w:r>
      <w:r w:rsidR="00CC5AF3" w:rsidRPr="00CC5AF3">
        <w:rPr>
          <w:rFonts w:ascii="Times New Roman" w:hAnsi="Times New Roman" w:cs="Times New Roman"/>
          <w:sz w:val="24"/>
          <w:szCs w:val="24"/>
        </w:rPr>
        <w:t>, расположен под баком автогудронатора в задней его части, в месте присоединения к баку наборной трубы, и состоит из двух стальных шес</w:t>
      </w:r>
      <w:r w:rsidR="005F2F6F">
        <w:rPr>
          <w:rFonts w:ascii="Times New Roman" w:hAnsi="Times New Roman" w:cs="Times New Roman"/>
          <w:sz w:val="24"/>
          <w:szCs w:val="24"/>
        </w:rPr>
        <w:t>теренок. Движение от двигателя к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сосу передавал</w:t>
      </w:r>
      <w:r w:rsidR="005F2F6F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через редуктор</w:t>
      </w:r>
      <w:r w:rsidR="00CC5AF3" w:rsidRPr="00CC5AF3">
        <w:rPr>
          <w:rFonts w:ascii="Times New Roman" w:hAnsi="Times New Roman" w:cs="Times New Roman"/>
          <w:sz w:val="24"/>
          <w:szCs w:val="24"/>
        </w:rPr>
        <w:t>.</w:t>
      </w:r>
      <w:r w:rsidR="005F2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6F" w:rsidRDefault="005F2F6F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Отопительная система состояла</w:t>
      </w:r>
      <w:r w:rsidRPr="005F2F6F">
        <w:rPr>
          <w:rFonts w:ascii="Times New Roman" w:hAnsi="Times New Roman" w:cs="Times New Roman"/>
          <w:sz w:val="24"/>
          <w:szCs w:val="24"/>
        </w:rPr>
        <w:t xml:space="preserve"> из трех баков: первого (верхнего) для горючего, второго (нижнего) для сжатого воздуха с давлением до 10 атмосфер и третьего — расходного с давлением до 5 атмосфер.</w:t>
      </w:r>
    </w:p>
    <w:p w:rsidR="005F2F6F" w:rsidRP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подогрева материала имелись</w:t>
      </w:r>
      <w:r w:rsidRPr="005F2F6F">
        <w:rPr>
          <w:rFonts w:ascii="Times New Roman" w:hAnsi="Times New Roman" w:cs="Times New Roman"/>
          <w:sz w:val="24"/>
          <w:szCs w:val="24"/>
        </w:rPr>
        <w:t xml:space="preserve"> две стационарные форсунки, питающиеся горючим из бака давления, и третья, переносная, с длинным гибким шлангом, при помощи которого возможно разогревать застывший материал в распределительных трубах и насосе.</w:t>
      </w:r>
    </w:p>
    <w:p w:rsid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F6F">
        <w:rPr>
          <w:rFonts w:ascii="Times New Roman" w:hAnsi="Times New Roman" w:cs="Times New Roman"/>
          <w:sz w:val="24"/>
          <w:szCs w:val="24"/>
        </w:rPr>
        <w:t>Распределительное устройство (дистриб</w:t>
      </w:r>
      <w:r w:rsidR="00713DAA">
        <w:rPr>
          <w:rFonts w:ascii="Times New Roman" w:hAnsi="Times New Roman" w:cs="Times New Roman"/>
          <w:sz w:val="24"/>
          <w:szCs w:val="24"/>
        </w:rPr>
        <w:t>ь</w:t>
      </w:r>
      <w:r w:rsidRPr="005F2F6F">
        <w:rPr>
          <w:rFonts w:ascii="Times New Roman" w:hAnsi="Times New Roman" w:cs="Times New Roman"/>
          <w:sz w:val="24"/>
          <w:szCs w:val="24"/>
        </w:rPr>
        <w:t>ютор), укрепляемое на защелках к выходным отросткам циркуляционной трубы, устраивается трех типов: малого, среднего и большого размеров. Сопла, из которых происходит истечение битуминозного материала, изготовляются двух размеров: малого со щелью 10 мм х 3,5 мм, большого со щелью —13 мм х 4,5 мм.</w:t>
      </w:r>
    </w:p>
    <w:p w:rsidR="00D52652" w:rsidRDefault="00D52652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5F" w:rsidRPr="000B185F">
        <w:rPr>
          <w:rFonts w:ascii="Times New Roman" w:hAnsi="Times New Roman" w:cs="Times New Roman"/>
          <w:sz w:val="24"/>
          <w:szCs w:val="24"/>
        </w:rPr>
        <w:t xml:space="preserve">Конструкцию этой машины </w:t>
      </w:r>
      <w:r w:rsidR="000B185F">
        <w:rPr>
          <w:rFonts w:ascii="Times New Roman" w:hAnsi="Times New Roman" w:cs="Times New Roman"/>
          <w:sz w:val="24"/>
          <w:szCs w:val="24"/>
        </w:rPr>
        <w:t>признавали</w:t>
      </w:r>
      <w:r w:rsidR="000B185F" w:rsidRPr="000B185F">
        <w:rPr>
          <w:rFonts w:ascii="Times New Roman" w:hAnsi="Times New Roman" w:cs="Times New Roman"/>
          <w:sz w:val="24"/>
          <w:szCs w:val="24"/>
        </w:rPr>
        <w:t xml:space="preserve"> удовлетворительной и выпуск по количеству достаточным.</w:t>
      </w:r>
      <w:proofErr w:type="gramEnd"/>
      <w:r w:rsidR="000B185F">
        <w:rPr>
          <w:rFonts w:ascii="Times New Roman" w:hAnsi="Times New Roman" w:cs="Times New Roman"/>
          <w:sz w:val="24"/>
          <w:szCs w:val="24"/>
        </w:rPr>
        <w:t xml:space="preserve"> </w:t>
      </w:r>
      <w:r w:rsidRPr="00D52652">
        <w:rPr>
          <w:rFonts w:ascii="Times New Roman" w:hAnsi="Times New Roman" w:cs="Times New Roman"/>
          <w:sz w:val="24"/>
          <w:szCs w:val="24"/>
        </w:rPr>
        <w:t xml:space="preserve">Автогудронатор АГЦ </w:t>
      </w:r>
      <w:r w:rsidR="00C56DD3">
        <w:rPr>
          <w:rFonts w:ascii="Times New Roman" w:hAnsi="Times New Roman" w:cs="Times New Roman"/>
          <w:sz w:val="24"/>
          <w:szCs w:val="24"/>
        </w:rPr>
        <w:t>выпускался до нескольких</w:t>
      </w:r>
      <w:r w:rsidR="000B185F">
        <w:rPr>
          <w:rFonts w:ascii="Times New Roman" w:hAnsi="Times New Roman" w:cs="Times New Roman"/>
          <w:sz w:val="24"/>
          <w:szCs w:val="24"/>
        </w:rPr>
        <w:t xml:space="preserve"> десятков в год</w:t>
      </w:r>
      <w:r w:rsidR="00C56D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2652">
        <w:rPr>
          <w:rFonts w:ascii="Times New Roman" w:hAnsi="Times New Roman" w:cs="Times New Roman"/>
          <w:sz w:val="24"/>
          <w:szCs w:val="24"/>
        </w:rPr>
        <w:t xml:space="preserve"> 1938 г. и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D52652">
        <w:rPr>
          <w:rFonts w:ascii="Times New Roman" w:hAnsi="Times New Roman" w:cs="Times New Roman"/>
          <w:sz w:val="24"/>
          <w:szCs w:val="24"/>
        </w:rPr>
        <w:t>заменен модернизированным типом АГЦ-1</w:t>
      </w:r>
      <w:r w:rsidR="009B16C7">
        <w:rPr>
          <w:rFonts w:ascii="Times New Roman" w:hAnsi="Times New Roman" w:cs="Times New Roman"/>
          <w:sz w:val="24"/>
          <w:szCs w:val="24"/>
        </w:rPr>
        <w:t xml:space="preserve"> </w:t>
      </w:r>
      <w:r w:rsidR="00663BE5">
        <w:rPr>
          <w:rFonts w:ascii="Times New Roman" w:hAnsi="Times New Roman" w:cs="Times New Roman"/>
          <w:sz w:val="24"/>
          <w:szCs w:val="24"/>
        </w:rPr>
        <w:t>(Д-30) на шасси ЯГ-5</w:t>
      </w:r>
      <w:r w:rsidRPr="00D52652">
        <w:rPr>
          <w:rFonts w:ascii="Times New Roman" w:hAnsi="Times New Roman" w:cs="Times New Roman"/>
          <w:sz w:val="24"/>
          <w:szCs w:val="24"/>
        </w:rPr>
        <w:t xml:space="preserve"> с эллиптическим баком.</w:t>
      </w:r>
      <w:r w:rsidR="00713DAA">
        <w:rPr>
          <w:rFonts w:ascii="Times New Roman" w:hAnsi="Times New Roman" w:cs="Times New Roman"/>
          <w:sz w:val="24"/>
          <w:szCs w:val="24"/>
        </w:rPr>
        <w:t xml:space="preserve"> В 1941 г. его должен был сменить </w:t>
      </w:r>
      <w:r w:rsidR="0028678A" w:rsidRPr="00984842">
        <w:rPr>
          <w:rFonts w:ascii="Times New Roman" w:hAnsi="Times New Roman" w:cs="Times New Roman"/>
          <w:sz w:val="24"/>
          <w:szCs w:val="24"/>
        </w:rPr>
        <w:t>автогудронатор</w:t>
      </w:r>
      <w:r w:rsidR="0028678A">
        <w:rPr>
          <w:rFonts w:ascii="Times New Roman" w:hAnsi="Times New Roman" w:cs="Times New Roman"/>
          <w:sz w:val="24"/>
          <w:szCs w:val="24"/>
        </w:rPr>
        <w:t xml:space="preserve"> аналогичной конструкции АГЦ-2</w:t>
      </w:r>
      <w:r w:rsidR="009B16C7">
        <w:rPr>
          <w:rFonts w:ascii="Times New Roman" w:hAnsi="Times New Roman" w:cs="Times New Roman"/>
          <w:sz w:val="24"/>
          <w:szCs w:val="24"/>
        </w:rPr>
        <w:t xml:space="preserve"> </w:t>
      </w:r>
      <w:r w:rsidR="0028678A">
        <w:rPr>
          <w:rFonts w:ascii="Times New Roman" w:hAnsi="Times New Roman" w:cs="Times New Roman"/>
          <w:sz w:val="24"/>
          <w:szCs w:val="24"/>
        </w:rPr>
        <w:t>(Д-31) на шасси ЯГ-6.</w:t>
      </w:r>
    </w:p>
    <w:p w:rsidR="007230D9" w:rsidRDefault="007230D9" w:rsidP="000F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До войны производство автогудронаторов </w:t>
      </w:r>
      <w:r w:rsidR="00761A80" w:rsidRPr="007230D9">
        <w:rPr>
          <w:rFonts w:ascii="Times New Roman" w:hAnsi="Times New Roman" w:cs="Times New Roman"/>
          <w:sz w:val="24"/>
          <w:szCs w:val="24"/>
        </w:rPr>
        <w:t xml:space="preserve">отличалось </w:t>
      </w:r>
      <w:r w:rsidRPr="007230D9">
        <w:rPr>
          <w:rFonts w:ascii="Times New Roman" w:hAnsi="Times New Roman" w:cs="Times New Roman"/>
          <w:sz w:val="24"/>
          <w:szCs w:val="24"/>
        </w:rPr>
        <w:t xml:space="preserve">не большими объемами, в 1940 году промышленность произвела всего 34 машины. С началом </w:t>
      </w:r>
      <w:r w:rsidR="00CC3EF6">
        <w:rPr>
          <w:rFonts w:ascii="Times New Roman" w:hAnsi="Times New Roman" w:cs="Times New Roman"/>
          <w:sz w:val="24"/>
          <w:szCs w:val="24"/>
        </w:rPr>
        <w:t xml:space="preserve">Великой Отечественной войны </w:t>
      </w:r>
      <w:r w:rsidRPr="007230D9">
        <w:rPr>
          <w:rFonts w:ascii="Times New Roman" w:hAnsi="Times New Roman" w:cs="Times New Roman"/>
          <w:sz w:val="24"/>
          <w:szCs w:val="24"/>
        </w:rPr>
        <w:t xml:space="preserve">в августе 1941 года </w:t>
      </w:r>
      <w:r w:rsidR="00CC3EF6">
        <w:rPr>
          <w:rFonts w:ascii="Times New Roman" w:hAnsi="Times New Roman" w:cs="Times New Roman"/>
          <w:sz w:val="24"/>
          <w:szCs w:val="24"/>
        </w:rPr>
        <w:t xml:space="preserve">Кременчугский </w:t>
      </w:r>
      <w:r w:rsidRPr="007230D9">
        <w:rPr>
          <w:rFonts w:ascii="Times New Roman" w:hAnsi="Times New Roman" w:cs="Times New Roman"/>
          <w:sz w:val="24"/>
          <w:szCs w:val="24"/>
        </w:rPr>
        <w:t xml:space="preserve">завод был эвакуирован в Курган, где на его основе </w:t>
      </w:r>
      <w:proofErr w:type="gramStart"/>
      <w:r w:rsidR="00236E8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236E87"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создали Курганский завод дорожных машин. Кременчугский завод, полностью разрушенный фашистами, вернулся к жизни только в 1946 году. В числе </w:t>
      </w:r>
      <w:proofErr w:type="gramStart"/>
      <w:r w:rsidRPr="007230D9">
        <w:rPr>
          <w:rFonts w:ascii="Times New Roman" w:hAnsi="Times New Roman" w:cs="Times New Roman"/>
          <w:sz w:val="24"/>
          <w:szCs w:val="24"/>
        </w:rPr>
        <w:t xml:space="preserve">дорожной техники, освоенной </w:t>
      </w:r>
      <w:r w:rsidR="00236E87">
        <w:rPr>
          <w:rFonts w:ascii="Times New Roman" w:hAnsi="Times New Roman" w:cs="Times New Roman"/>
          <w:sz w:val="24"/>
          <w:szCs w:val="24"/>
        </w:rPr>
        <w:t xml:space="preserve">на </w:t>
      </w:r>
      <w:r w:rsidR="001D3BCD">
        <w:rPr>
          <w:rFonts w:ascii="Times New Roman" w:hAnsi="Times New Roman" w:cs="Times New Roman"/>
          <w:sz w:val="24"/>
          <w:szCs w:val="24"/>
        </w:rPr>
        <w:t xml:space="preserve">этих предприятиях </w:t>
      </w:r>
      <w:r w:rsidR="00236E8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230D9">
        <w:rPr>
          <w:rFonts w:ascii="Times New Roman" w:hAnsi="Times New Roman" w:cs="Times New Roman"/>
          <w:sz w:val="24"/>
          <w:szCs w:val="24"/>
        </w:rPr>
        <w:t xml:space="preserve"> и </w:t>
      </w:r>
      <w:r w:rsidRPr="0076655E">
        <w:rPr>
          <w:rFonts w:ascii="Times New Roman" w:hAnsi="Times New Roman" w:cs="Times New Roman"/>
          <w:b/>
          <w:sz w:val="24"/>
          <w:szCs w:val="24"/>
        </w:rPr>
        <w:t>автогудронатор Д-141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на стандарт</w:t>
      </w:r>
      <w:r w:rsidR="00844347">
        <w:rPr>
          <w:rFonts w:ascii="Times New Roman" w:hAnsi="Times New Roman" w:cs="Times New Roman"/>
          <w:sz w:val="24"/>
          <w:szCs w:val="24"/>
        </w:rPr>
        <w:t>ном шасси грузовой автомашины Зи</w:t>
      </w:r>
      <w:r w:rsidR="00844347" w:rsidRPr="00844347">
        <w:rPr>
          <w:rFonts w:ascii="Times New Roman" w:hAnsi="Times New Roman" w:cs="Times New Roman"/>
          <w:sz w:val="24"/>
          <w:szCs w:val="24"/>
        </w:rPr>
        <w:t>С-5</w:t>
      </w:r>
      <w:r w:rsidRPr="007230D9">
        <w:rPr>
          <w:rFonts w:ascii="Times New Roman" w:hAnsi="Times New Roman" w:cs="Times New Roman"/>
          <w:sz w:val="24"/>
          <w:szCs w:val="24"/>
        </w:rPr>
        <w:t xml:space="preserve">. В 1946 году усилиями курганского и кременчугского заводов было изготовлено 75 </w:t>
      </w:r>
      <w:r w:rsidR="00844347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230D9">
        <w:rPr>
          <w:rFonts w:ascii="Times New Roman" w:hAnsi="Times New Roman" w:cs="Times New Roman"/>
          <w:sz w:val="24"/>
          <w:szCs w:val="24"/>
        </w:rPr>
        <w:t>автогудронаторов.</w:t>
      </w:r>
      <w:r w:rsidR="00844347">
        <w:rPr>
          <w:rFonts w:ascii="Times New Roman" w:hAnsi="Times New Roman" w:cs="Times New Roman"/>
          <w:sz w:val="24"/>
          <w:szCs w:val="24"/>
        </w:rPr>
        <w:t xml:space="preserve"> Они</w:t>
      </w:r>
      <w:r w:rsidR="000F7C14">
        <w:rPr>
          <w:rFonts w:ascii="Times New Roman" w:hAnsi="Times New Roman" w:cs="Times New Roman"/>
          <w:sz w:val="24"/>
          <w:szCs w:val="24"/>
        </w:rPr>
        <w:t xml:space="preserve"> отличались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от предшествовавших моделей отсутствием отдельного двигателя для привода </w:t>
      </w:r>
      <w:r w:rsidR="009447AB" w:rsidRPr="001D29D4">
        <w:rPr>
          <w:rFonts w:ascii="Times New Roman" w:hAnsi="Times New Roman" w:cs="Times New Roman"/>
          <w:sz w:val="24"/>
          <w:szCs w:val="24"/>
        </w:rPr>
        <w:t>битумного</w:t>
      </w:r>
      <w:r w:rsidR="009447AB" w:rsidRPr="00844347">
        <w:rPr>
          <w:rFonts w:ascii="Times New Roman" w:hAnsi="Times New Roman" w:cs="Times New Roman"/>
          <w:sz w:val="24"/>
          <w:szCs w:val="24"/>
        </w:rPr>
        <w:t xml:space="preserve"> 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насоса. </w:t>
      </w:r>
      <w:proofErr w:type="gramStart"/>
      <w:r w:rsidR="00844347" w:rsidRPr="00844347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приводится в действие от двигателя автомашины при помощи трехскоростной коробки отбора мощности.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844347" w:rsidRPr="00844347">
        <w:rPr>
          <w:rFonts w:ascii="Times New Roman" w:hAnsi="Times New Roman" w:cs="Times New Roman"/>
          <w:sz w:val="24"/>
          <w:szCs w:val="24"/>
        </w:rPr>
        <w:t>Конструкция насоса обеспечивает продувку циркуляционных труб и дает также возможность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использовать его для перекачки битуминозных материалов из емкости в емкость, минуя цистерну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автогудронатора.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Подогре</w:t>
      </w:r>
      <w:r w:rsidR="000F7C14">
        <w:rPr>
          <w:rFonts w:ascii="Times New Roman" w:hAnsi="Times New Roman" w:cs="Times New Roman"/>
          <w:sz w:val="24"/>
          <w:szCs w:val="24"/>
        </w:rPr>
        <w:t>в битума в цистерне осуществлял</w:t>
      </w:r>
      <w:r w:rsidR="000F7C14" w:rsidRPr="000F7C14">
        <w:rPr>
          <w:rFonts w:ascii="Times New Roman" w:hAnsi="Times New Roman" w:cs="Times New Roman"/>
          <w:sz w:val="24"/>
          <w:szCs w:val="24"/>
        </w:rPr>
        <w:t>ся посредством жаровых труб и двух механических керосиновых форсунок. Подача топлива к форсункам производится сжатым воздухом от компрессора для накачивания шин автомобиля.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Регулирование нормы розлива производится путем изменения передаточных отношений коробки скоростей автомашины и коробки отбора мощности автогудронатора.</w:t>
      </w:r>
    </w:p>
    <w:p w:rsidR="00C56DD3" w:rsidRDefault="00C56DD3" w:rsidP="000F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Подобная конструкция автогудронатора просуществовала</w:t>
      </w:r>
      <w:r w:rsidR="00185632">
        <w:rPr>
          <w:rFonts w:ascii="Times New Roman" w:hAnsi="Times New Roman" w:cs="Times New Roman"/>
          <w:sz w:val="24"/>
          <w:szCs w:val="24"/>
        </w:rPr>
        <w:t xml:space="preserve"> примерно 60 лет...</w:t>
      </w:r>
    </w:p>
    <w:p w:rsidR="003F4AF5" w:rsidRPr="00984842" w:rsidRDefault="003F4AF5" w:rsidP="003F4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00B">
        <w:rPr>
          <w:rFonts w:ascii="Times New Roman" w:hAnsi="Times New Roman" w:cs="Times New Roman"/>
          <w:sz w:val="24"/>
          <w:szCs w:val="24"/>
        </w:rPr>
        <w:t>Дальнейшее с</w:t>
      </w:r>
      <w:r>
        <w:rPr>
          <w:rFonts w:ascii="Times New Roman" w:hAnsi="Times New Roman" w:cs="Times New Roman"/>
          <w:sz w:val="24"/>
          <w:szCs w:val="24"/>
        </w:rPr>
        <w:t>оздание новых гудронаторов</w:t>
      </w:r>
      <w:r w:rsidRPr="00984842">
        <w:rPr>
          <w:rFonts w:ascii="Times New Roman" w:hAnsi="Times New Roman" w:cs="Times New Roman"/>
          <w:sz w:val="24"/>
          <w:szCs w:val="24"/>
        </w:rPr>
        <w:t xml:space="preserve"> было непосредственно связано с освоением автомобильной промышленностью грузовиков нового поколения. В конце 1948 года Курганск</w:t>
      </w:r>
      <w:r w:rsidR="005A41CA">
        <w:rPr>
          <w:rFonts w:ascii="Times New Roman" w:hAnsi="Times New Roman" w:cs="Times New Roman"/>
          <w:sz w:val="24"/>
          <w:szCs w:val="24"/>
        </w:rPr>
        <w:t>ий завод дорожных машин приступил к выпуску</w:t>
      </w:r>
      <w:r w:rsidRPr="00984842">
        <w:rPr>
          <w:rFonts w:ascii="Times New Roman" w:hAnsi="Times New Roman" w:cs="Times New Roman"/>
          <w:sz w:val="24"/>
          <w:szCs w:val="24"/>
        </w:rPr>
        <w:t xml:space="preserve"> автогудронатора Д-164 на шасси ЯАЗ-200. созданно</w:t>
      </w:r>
      <w:r w:rsidR="005A41CA">
        <w:rPr>
          <w:rFonts w:ascii="Times New Roman" w:hAnsi="Times New Roman" w:cs="Times New Roman"/>
          <w:sz w:val="24"/>
          <w:szCs w:val="24"/>
        </w:rPr>
        <w:t xml:space="preserve">го по проекту ВНИИ </w:t>
      </w:r>
      <w:proofErr w:type="spellStart"/>
      <w:r w:rsidR="005A41CA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984842">
        <w:rPr>
          <w:rFonts w:ascii="Times New Roman" w:hAnsi="Times New Roman" w:cs="Times New Roman"/>
          <w:sz w:val="24"/>
          <w:szCs w:val="24"/>
        </w:rPr>
        <w:t xml:space="preserve">. </w:t>
      </w:r>
      <w:r w:rsidR="005A41CA">
        <w:rPr>
          <w:rFonts w:ascii="Times New Roman" w:hAnsi="Times New Roman" w:cs="Times New Roman"/>
          <w:sz w:val="24"/>
          <w:szCs w:val="24"/>
        </w:rPr>
        <w:t>Н</w:t>
      </w:r>
      <w:r w:rsidRPr="00984842">
        <w:rPr>
          <w:rFonts w:ascii="Times New Roman" w:hAnsi="Times New Roman" w:cs="Times New Roman"/>
          <w:sz w:val="24"/>
          <w:szCs w:val="24"/>
        </w:rPr>
        <w:t>о</w:t>
      </w:r>
      <w:r w:rsidR="0064700B">
        <w:rPr>
          <w:rFonts w:ascii="Times New Roman" w:hAnsi="Times New Roman" w:cs="Times New Roman"/>
          <w:sz w:val="24"/>
          <w:szCs w:val="24"/>
        </w:rPr>
        <w:t>винка была аналогична довоенным автогудронаторам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АГЦ</w:t>
      </w:r>
      <w:r w:rsidRPr="00984842">
        <w:rPr>
          <w:rFonts w:ascii="Times New Roman" w:hAnsi="Times New Roman" w:cs="Times New Roman"/>
          <w:sz w:val="24"/>
          <w:szCs w:val="24"/>
        </w:rPr>
        <w:t>, т.е. привод специального оборудования осуществлялся от автономного двигателя ГАЗ-</w:t>
      </w:r>
      <w:r w:rsidR="008279AF">
        <w:rPr>
          <w:rFonts w:ascii="Times New Roman" w:hAnsi="Times New Roman" w:cs="Times New Roman"/>
          <w:sz w:val="24"/>
          <w:szCs w:val="24"/>
        </w:rPr>
        <w:t>НАТИ</w:t>
      </w:r>
      <w:r w:rsidR="009E5F00">
        <w:rPr>
          <w:rFonts w:ascii="Times New Roman" w:hAnsi="Times New Roman" w:cs="Times New Roman"/>
          <w:sz w:val="24"/>
          <w:szCs w:val="24"/>
        </w:rPr>
        <w:t xml:space="preserve"> </w:t>
      </w:r>
      <w:r w:rsidR="008279AF">
        <w:rPr>
          <w:rFonts w:ascii="Times New Roman" w:hAnsi="Times New Roman" w:cs="Times New Roman"/>
          <w:sz w:val="24"/>
          <w:szCs w:val="24"/>
        </w:rPr>
        <w:t>(</w:t>
      </w:r>
      <w:r w:rsidRPr="00984842">
        <w:rPr>
          <w:rFonts w:ascii="Times New Roman" w:hAnsi="Times New Roman" w:cs="Times New Roman"/>
          <w:sz w:val="24"/>
          <w:szCs w:val="24"/>
        </w:rPr>
        <w:t>МК</w:t>
      </w:r>
      <w:r w:rsidR="008279AF">
        <w:rPr>
          <w:rFonts w:ascii="Times New Roman" w:hAnsi="Times New Roman" w:cs="Times New Roman"/>
          <w:sz w:val="24"/>
          <w:szCs w:val="24"/>
        </w:rPr>
        <w:t>)</w:t>
      </w:r>
      <w:r w:rsidRPr="00984842">
        <w:rPr>
          <w:rFonts w:ascii="Times New Roman" w:hAnsi="Times New Roman" w:cs="Times New Roman"/>
          <w:sz w:val="24"/>
          <w:szCs w:val="24"/>
        </w:rPr>
        <w:t>. Емкость ц</w:t>
      </w:r>
      <w:r w:rsidR="005A41CA">
        <w:rPr>
          <w:rFonts w:ascii="Times New Roman" w:hAnsi="Times New Roman" w:cs="Times New Roman"/>
          <w:sz w:val="24"/>
          <w:szCs w:val="24"/>
        </w:rPr>
        <w:t>истерны увеличил</w:t>
      </w:r>
      <w:r w:rsidRPr="00984842">
        <w:rPr>
          <w:rFonts w:ascii="Times New Roman" w:hAnsi="Times New Roman" w:cs="Times New Roman"/>
          <w:sz w:val="24"/>
          <w:szCs w:val="24"/>
        </w:rPr>
        <w:t xml:space="preserve">ась </w:t>
      </w:r>
      <w:r w:rsidR="005A41CA">
        <w:rPr>
          <w:rFonts w:ascii="Times New Roman" w:hAnsi="Times New Roman" w:cs="Times New Roman"/>
          <w:sz w:val="24"/>
          <w:szCs w:val="24"/>
        </w:rPr>
        <w:t xml:space="preserve">до </w:t>
      </w:r>
      <w:r w:rsidRPr="00984842">
        <w:rPr>
          <w:rFonts w:ascii="Times New Roman" w:hAnsi="Times New Roman" w:cs="Times New Roman"/>
          <w:sz w:val="24"/>
          <w:szCs w:val="24"/>
        </w:rPr>
        <w:t>5 м3. Ширин разлива - 2,7</w:t>
      </w:r>
      <w:r w:rsidR="005A41CA">
        <w:rPr>
          <w:rFonts w:ascii="Times New Roman" w:hAnsi="Times New Roman" w:cs="Times New Roman"/>
          <w:sz w:val="24"/>
          <w:szCs w:val="24"/>
        </w:rPr>
        <w:t>5-7 м. Впоследствии машина была модернизирована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="008D4F10">
        <w:rPr>
          <w:rFonts w:ascii="Times New Roman" w:hAnsi="Times New Roman" w:cs="Times New Roman"/>
          <w:sz w:val="24"/>
          <w:szCs w:val="24"/>
        </w:rPr>
        <w:t>и</w:t>
      </w:r>
      <w:r w:rsidRPr="00984842">
        <w:rPr>
          <w:rFonts w:ascii="Times New Roman" w:hAnsi="Times New Roman" w:cs="Times New Roman"/>
          <w:sz w:val="24"/>
          <w:szCs w:val="24"/>
        </w:rPr>
        <w:t xml:space="preserve"> производилась под индексом Д-164А</w:t>
      </w:r>
      <w:r w:rsidR="008D4F10">
        <w:rPr>
          <w:rFonts w:ascii="Times New Roman" w:hAnsi="Times New Roman" w:cs="Times New Roman"/>
          <w:sz w:val="24"/>
          <w:szCs w:val="24"/>
        </w:rPr>
        <w:t xml:space="preserve"> на шасси МАЗ-200</w:t>
      </w:r>
      <w:r w:rsidRPr="00984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5E" w:rsidRDefault="003F4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B47">
        <w:rPr>
          <w:rFonts w:ascii="Times New Roman" w:hAnsi="Times New Roman" w:cs="Times New Roman"/>
          <w:sz w:val="24"/>
          <w:szCs w:val="24"/>
        </w:rPr>
        <w:t>Первой по настоящему массовой</w:t>
      </w:r>
      <w:r w:rsidRPr="00984842">
        <w:rPr>
          <w:rFonts w:ascii="Times New Roman" w:hAnsi="Times New Roman" w:cs="Times New Roman"/>
          <w:sz w:val="24"/>
          <w:szCs w:val="24"/>
        </w:rPr>
        <w:t xml:space="preserve"> моделью </w:t>
      </w:r>
      <w:r w:rsidR="00BF19DE">
        <w:rPr>
          <w:rFonts w:ascii="Times New Roman" w:hAnsi="Times New Roman" w:cs="Times New Roman"/>
          <w:sz w:val="24"/>
          <w:szCs w:val="24"/>
        </w:rPr>
        <w:t>распределителя</w:t>
      </w:r>
      <w:r w:rsidR="00BF19DE" w:rsidRPr="00142A18">
        <w:rPr>
          <w:rFonts w:ascii="Times New Roman" w:hAnsi="Times New Roman" w:cs="Times New Roman"/>
          <w:sz w:val="24"/>
          <w:szCs w:val="24"/>
        </w:rPr>
        <w:t xml:space="preserve"> битума</w:t>
      </w:r>
      <w:r w:rsidR="00BF19DE"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стал </w:t>
      </w:r>
      <w:r w:rsidR="00C06B47">
        <w:rPr>
          <w:rFonts w:ascii="Times New Roman" w:hAnsi="Times New Roman" w:cs="Times New Roman"/>
          <w:sz w:val="24"/>
          <w:szCs w:val="24"/>
        </w:rPr>
        <w:t>авто</w:t>
      </w:r>
      <w:r w:rsidRPr="00984842">
        <w:rPr>
          <w:rFonts w:ascii="Times New Roman" w:hAnsi="Times New Roman" w:cs="Times New Roman"/>
          <w:sz w:val="24"/>
          <w:szCs w:val="24"/>
        </w:rPr>
        <w:t xml:space="preserve">гудронатор Д-251 на базе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C06B47">
        <w:rPr>
          <w:rFonts w:ascii="Times New Roman" w:hAnsi="Times New Roman" w:cs="Times New Roman"/>
          <w:sz w:val="24"/>
          <w:szCs w:val="24"/>
        </w:rPr>
        <w:t>С-150, выпуск которого был начат в</w:t>
      </w:r>
      <w:r w:rsidRPr="00984842">
        <w:rPr>
          <w:rFonts w:ascii="Times New Roman" w:hAnsi="Times New Roman" w:cs="Times New Roman"/>
          <w:sz w:val="24"/>
          <w:szCs w:val="24"/>
        </w:rPr>
        <w:t xml:space="preserve"> 1950 году</w:t>
      </w:r>
      <w:r w:rsidR="00BF19DE">
        <w:rPr>
          <w:rFonts w:ascii="Times New Roman" w:hAnsi="Times New Roman" w:cs="Times New Roman"/>
          <w:sz w:val="24"/>
          <w:szCs w:val="24"/>
        </w:rPr>
        <w:t>. По конструкции он был аналогичен Д-141, но у</w:t>
      </w:r>
      <w:r w:rsidRPr="00984842">
        <w:rPr>
          <w:rFonts w:ascii="Times New Roman" w:hAnsi="Times New Roman" w:cs="Times New Roman"/>
          <w:sz w:val="24"/>
          <w:szCs w:val="24"/>
        </w:rPr>
        <w:t xml:space="preserve">величенная по сравнению с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84842">
        <w:rPr>
          <w:rFonts w:ascii="Times New Roman" w:hAnsi="Times New Roman" w:cs="Times New Roman"/>
          <w:sz w:val="24"/>
          <w:szCs w:val="24"/>
        </w:rPr>
        <w:t xml:space="preserve">С-5 грузоподъемность позволила установить цистерну объемом 3,6 м. </w:t>
      </w:r>
      <w:r w:rsidR="00587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34" w:rsidRPr="009E5F00" w:rsidRDefault="009E5F00" w:rsidP="00593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00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характеристика автогудронаторов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6"/>
        <w:gridCol w:w="2972"/>
        <w:gridCol w:w="2120"/>
        <w:gridCol w:w="1883"/>
      </w:tblGrid>
      <w:tr w:rsidR="004E2C79" w:rsidRPr="00DE0F59" w:rsidTr="00E75E73">
        <w:trPr>
          <w:trHeight w:hRule="exact" w:val="294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7pt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7pt"/>
                <w:sz w:val="24"/>
                <w:szCs w:val="24"/>
              </w:rPr>
              <w:t>Д-164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7pt"/>
                <w:sz w:val="24"/>
                <w:szCs w:val="24"/>
              </w:rPr>
              <w:t>Д-141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7pt"/>
                <w:sz w:val="24"/>
                <w:szCs w:val="24"/>
              </w:rPr>
              <w:t>Д-251</w:t>
            </w:r>
          </w:p>
        </w:tc>
      </w:tr>
      <w:tr w:rsidR="004E2C79" w:rsidRPr="00DE0F59" w:rsidTr="00D1230C">
        <w:trPr>
          <w:trHeight w:hRule="exact" w:val="283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 xml:space="preserve">Емкость цистерны в </w:t>
            </w:r>
            <w:proofErr w:type="gramStart"/>
            <w:r w:rsidRPr="0040746E">
              <w:rPr>
                <w:rStyle w:val="28pt0pt"/>
                <w:i w:val="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5000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3600</w:t>
            </w:r>
          </w:p>
        </w:tc>
      </w:tr>
      <w:tr w:rsidR="004E2C79" w:rsidRPr="00DE0F59" w:rsidTr="00E75E73">
        <w:trPr>
          <w:trHeight w:hRule="exact" w:val="304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 xml:space="preserve">Ширина розлива в </w:t>
            </w:r>
            <w:proofErr w:type="gramStart"/>
            <w:r w:rsidRPr="0040746E">
              <w:rPr>
                <w:rStyle w:val="28pt0pt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1—7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1-7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1-7</w:t>
            </w:r>
          </w:p>
        </w:tc>
      </w:tr>
      <w:tr w:rsidR="004E2C79" w:rsidRPr="00DE0F59" w:rsidTr="005C0219">
        <w:trPr>
          <w:trHeight w:hRule="exact" w:val="279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 xml:space="preserve">Норма розлива в </w:t>
            </w:r>
            <w:r w:rsidR="00D1230C" w:rsidRPr="00D1230C">
              <w:rPr>
                <w:rStyle w:val="28pt"/>
                <w:sz w:val="24"/>
                <w:szCs w:val="24"/>
              </w:rPr>
              <w:t>л/м</w:t>
            </w:r>
            <w:proofErr w:type="gramStart"/>
            <w:r w:rsidRPr="00D1230C">
              <w:rPr>
                <w:rStyle w:val="28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0,5-7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0,5—3,5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0,5—3,5</w:t>
            </w:r>
          </w:p>
        </w:tc>
      </w:tr>
      <w:tr w:rsidR="005C0219" w:rsidRPr="00DE0F59" w:rsidTr="005C0219">
        <w:trPr>
          <w:trHeight w:hRule="exact" w:val="284"/>
        </w:trPr>
        <w:tc>
          <w:tcPr>
            <w:tcW w:w="0" w:type="auto"/>
            <w:gridSpan w:val="4"/>
          </w:tcPr>
          <w:p w:rsidR="005C0219" w:rsidRPr="00E75E73" w:rsidRDefault="005C0219" w:rsidP="005C0219">
            <w:pPr>
              <w:rPr>
                <w:rFonts w:ascii="Times New Roman" w:hAnsi="Times New Roman" w:cs="Times New Roman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Скорость движения в </w:t>
            </w:r>
            <w:proofErr w:type="gramStart"/>
            <w:r w:rsidRPr="005C0219">
              <w:rPr>
                <w:rStyle w:val="28pt0pt"/>
                <w:rFonts w:eastAsia="Arial Unicode MS"/>
                <w:i w:val="0"/>
                <w:sz w:val="24"/>
                <w:szCs w:val="24"/>
              </w:rPr>
              <w:t>км</w:t>
            </w:r>
            <w:proofErr w:type="gramEnd"/>
            <w:r w:rsidRPr="005C0219">
              <w:rPr>
                <w:rStyle w:val="28pt0pt"/>
                <w:rFonts w:eastAsia="Arial Unicode MS"/>
                <w:i w:val="0"/>
                <w:sz w:val="24"/>
                <w:szCs w:val="24"/>
              </w:rPr>
              <w:t>/час:</w:t>
            </w:r>
          </w:p>
        </w:tc>
      </w:tr>
      <w:tr w:rsidR="004E2C79" w:rsidRPr="00DE0F59" w:rsidTr="00E75E73">
        <w:trPr>
          <w:trHeight w:hRule="exact" w:val="292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tabs>
                <w:tab w:val="left" w:leader="dot" w:pos="2141"/>
              </w:tabs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при работе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4 -25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5-13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5-20</w:t>
            </w:r>
          </w:p>
        </w:tc>
      </w:tr>
      <w:tr w:rsidR="004E2C79" w:rsidRPr="00DE0F59" w:rsidTr="00E75E73">
        <w:trPr>
          <w:trHeight w:hRule="exact" w:val="269"/>
        </w:trPr>
        <w:tc>
          <w:tcPr>
            <w:tcW w:w="0" w:type="auto"/>
          </w:tcPr>
          <w:p w:rsidR="00DE0F59" w:rsidRPr="00E75E73" w:rsidRDefault="00DE0F5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при транспортировке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До 60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До 60</w:t>
            </w:r>
          </w:p>
        </w:tc>
        <w:tc>
          <w:tcPr>
            <w:tcW w:w="0" w:type="auto"/>
          </w:tcPr>
          <w:p w:rsidR="00DE0F59" w:rsidRPr="00E75E73" w:rsidRDefault="00DE0F59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До 65</w:t>
            </w:r>
          </w:p>
        </w:tc>
      </w:tr>
      <w:tr w:rsidR="005B5643" w:rsidRPr="00DE0F59" w:rsidTr="005B5643">
        <w:trPr>
          <w:trHeight w:hRule="exact" w:val="552"/>
        </w:trPr>
        <w:tc>
          <w:tcPr>
            <w:tcW w:w="0" w:type="auto"/>
          </w:tcPr>
          <w:p w:rsidR="005B5643" w:rsidRPr="00E75E73" w:rsidRDefault="005B5643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Привод битумного насоса</w:t>
            </w:r>
          </w:p>
        </w:tc>
        <w:tc>
          <w:tcPr>
            <w:tcW w:w="0" w:type="auto"/>
          </w:tcPr>
          <w:p w:rsidR="005B5643" w:rsidRPr="00E75E73" w:rsidRDefault="005B5643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От двигателя ГАЗ-НАТИ</w:t>
            </w:r>
          </w:p>
        </w:tc>
        <w:tc>
          <w:tcPr>
            <w:tcW w:w="0" w:type="auto"/>
            <w:gridSpan w:val="2"/>
          </w:tcPr>
          <w:p w:rsidR="005B5643" w:rsidRPr="00E75E73" w:rsidRDefault="005B5643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От коробки отбора мощности двигателя</w:t>
            </w:r>
            <w:r w:rsidRPr="00E75E73">
              <w:rPr>
                <w:rStyle w:val="28pt"/>
                <w:sz w:val="24"/>
                <w:szCs w:val="24"/>
              </w:rPr>
              <w:br/>
              <w:t>автомашины</w:t>
            </w:r>
          </w:p>
          <w:p w:rsidR="005B5643" w:rsidRPr="00E75E73" w:rsidRDefault="005B5643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 </w:t>
            </w:r>
          </w:p>
        </w:tc>
      </w:tr>
      <w:tr w:rsidR="005C0219" w:rsidRPr="00DE0F59" w:rsidTr="00A131C9">
        <w:trPr>
          <w:trHeight w:val="254"/>
        </w:trPr>
        <w:tc>
          <w:tcPr>
            <w:tcW w:w="0" w:type="auto"/>
          </w:tcPr>
          <w:p w:rsidR="005C0219" w:rsidRPr="00E75E73" w:rsidRDefault="005C0219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Отопительная система</w:t>
            </w:r>
          </w:p>
        </w:tc>
        <w:tc>
          <w:tcPr>
            <w:tcW w:w="0" w:type="auto"/>
            <w:gridSpan w:val="3"/>
          </w:tcPr>
          <w:p w:rsidR="005C0219" w:rsidRPr="00E75E73" w:rsidRDefault="005C0219" w:rsidP="005C0219">
            <w:pPr>
              <w:pStyle w:val="20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Жаровые трубы</w:t>
            </w:r>
            <w:r>
              <w:rPr>
                <w:rStyle w:val="28pt"/>
                <w:sz w:val="24"/>
                <w:szCs w:val="24"/>
              </w:rPr>
              <w:t xml:space="preserve"> </w:t>
            </w:r>
          </w:p>
        </w:tc>
      </w:tr>
      <w:tr w:rsidR="00047D34" w:rsidRPr="00DE0F59" w:rsidTr="00E75E73">
        <w:trPr>
          <w:trHeight w:val="248"/>
        </w:trPr>
        <w:tc>
          <w:tcPr>
            <w:tcW w:w="0" w:type="auto"/>
          </w:tcPr>
          <w:p w:rsidR="00047D34" w:rsidRPr="00E75E73" w:rsidRDefault="00047D34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Число жаровых труб</w:t>
            </w:r>
          </w:p>
        </w:tc>
        <w:tc>
          <w:tcPr>
            <w:tcW w:w="0" w:type="auto"/>
            <w:gridSpan w:val="3"/>
          </w:tcPr>
          <w:p w:rsidR="00047D34" w:rsidRPr="00E75E73" w:rsidRDefault="00047D34" w:rsidP="00E75E73">
            <w:pPr>
              <w:pStyle w:val="20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2</w:t>
            </w:r>
          </w:p>
        </w:tc>
      </w:tr>
      <w:tr w:rsidR="00047D34" w:rsidRPr="00DE0F59" w:rsidTr="00E75E73">
        <w:trPr>
          <w:trHeight w:hRule="exact" w:val="562"/>
        </w:trPr>
        <w:tc>
          <w:tcPr>
            <w:tcW w:w="0" w:type="auto"/>
          </w:tcPr>
          <w:p w:rsidR="00047D34" w:rsidRPr="00E75E73" w:rsidRDefault="00047D34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Число стационарных горелок</w:t>
            </w:r>
          </w:p>
        </w:tc>
        <w:tc>
          <w:tcPr>
            <w:tcW w:w="0" w:type="auto"/>
            <w:gridSpan w:val="3"/>
          </w:tcPr>
          <w:p w:rsidR="00593D34" w:rsidRDefault="00593D34" w:rsidP="00E75E73">
            <w:pPr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047D34" w:rsidRPr="00E75E73" w:rsidRDefault="00047D34" w:rsidP="00E75E73">
            <w:pPr>
              <w:jc w:val="center"/>
              <w:rPr>
                <w:rFonts w:ascii="Times New Roman" w:hAnsi="Times New Roman" w:cs="Times New Roman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2</w:t>
            </w:r>
          </w:p>
        </w:tc>
      </w:tr>
      <w:tr w:rsidR="00047D34" w:rsidRPr="00DE0F59" w:rsidTr="005B5643">
        <w:trPr>
          <w:trHeight w:hRule="exact" w:val="293"/>
        </w:trPr>
        <w:tc>
          <w:tcPr>
            <w:tcW w:w="0" w:type="auto"/>
          </w:tcPr>
          <w:p w:rsidR="00047D34" w:rsidRPr="00E75E73" w:rsidRDefault="00047D34" w:rsidP="005C021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Число переносных горелок</w:t>
            </w:r>
          </w:p>
        </w:tc>
        <w:tc>
          <w:tcPr>
            <w:tcW w:w="0" w:type="auto"/>
            <w:gridSpan w:val="3"/>
          </w:tcPr>
          <w:p w:rsidR="00047D34" w:rsidRPr="00E75E73" w:rsidRDefault="00047D34" w:rsidP="00E75E7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1</w:t>
            </w:r>
          </w:p>
        </w:tc>
      </w:tr>
      <w:tr w:rsidR="005B5643" w:rsidRPr="00DE0F59" w:rsidTr="005B5643">
        <w:trPr>
          <w:trHeight w:hRule="exact" w:val="287"/>
        </w:trPr>
        <w:tc>
          <w:tcPr>
            <w:tcW w:w="0" w:type="auto"/>
            <w:vMerge w:val="restart"/>
          </w:tcPr>
          <w:p w:rsidR="005B5643" w:rsidRPr="00E75E73" w:rsidRDefault="005B5643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Система подачи топлива к горелкам</w:t>
            </w:r>
          </w:p>
        </w:tc>
        <w:tc>
          <w:tcPr>
            <w:tcW w:w="0" w:type="auto"/>
            <w:vMerge w:val="restart"/>
          </w:tcPr>
          <w:p w:rsidR="005B5643" w:rsidRPr="00E75E73" w:rsidRDefault="005B5643" w:rsidP="00593D34">
            <w:pPr>
              <w:jc w:val="center"/>
              <w:rPr>
                <w:rFonts w:ascii="Times New Roman" w:hAnsi="Times New Roman" w:cs="Times New Roman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Шестеренчатым насосом </w:t>
            </w:r>
            <w:proofErr w:type="gramStart"/>
            <w:r w:rsidRPr="00E75E73">
              <w:rPr>
                <w:rStyle w:val="28pt"/>
                <w:rFonts w:eastAsia="Arial Unicode MS"/>
                <w:sz w:val="24"/>
                <w:szCs w:val="24"/>
              </w:rPr>
              <w:t>с</w:t>
            </w:r>
            <w:proofErr w:type="gramEnd"/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 воздушным </w:t>
            </w:r>
            <w:proofErr w:type="spellStart"/>
            <w:r w:rsidRPr="00E75E73">
              <w:rPr>
                <w:rStyle w:val="28pt"/>
                <w:rFonts w:eastAsia="Arial Unicode MS"/>
                <w:sz w:val="24"/>
                <w:szCs w:val="24"/>
              </w:rPr>
              <w:t>поддувом</w:t>
            </w:r>
            <w:proofErr w:type="spellEnd"/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 от</w:t>
            </w:r>
            <w:r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>вентилятора</w:t>
            </w:r>
          </w:p>
        </w:tc>
        <w:tc>
          <w:tcPr>
            <w:tcW w:w="0" w:type="auto"/>
            <w:gridSpan w:val="2"/>
          </w:tcPr>
          <w:p w:rsidR="005B5643" w:rsidRPr="00E75E73" w:rsidRDefault="005B5643" w:rsidP="005B5643">
            <w:pPr>
              <w:jc w:val="center"/>
              <w:rPr>
                <w:rFonts w:ascii="Times New Roman" w:hAnsi="Times New Roman" w:cs="Times New Roman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Сжатым воздухом </w:t>
            </w:r>
          </w:p>
          <w:p w:rsidR="005B5643" w:rsidRPr="00E75E73" w:rsidRDefault="005B5643" w:rsidP="00E75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5B5643" w:rsidRPr="00DE0F59" w:rsidTr="00593D34">
        <w:trPr>
          <w:trHeight w:hRule="exact" w:val="810"/>
        </w:trPr>
        <w:tc>
          <w:tcPr>
            <w:tcW w:w="0" w:type="auto"/>
            <w:vMerge/>
          </w:tcPr>
          <w:p w:rsidR="005B5643" w:rsidRPr="00E75E73" w:rsidRDefault="005B5643" w:rsidP="004E2C79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643" w:rsidRPr="00E75E73" w:rsidRDefault="005B5643" w:rsidP="00593D34">
            <w:pPr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B5643" w:rsidRPr="00E75E73" w:rsidRDefault="005B5643" w:rsidP="00E75E73">
            <w:pPr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от специального воздушного насоса</w:t>
            </w:r>
          </w:p>
        </w:tc>
        <w:tc>
          <w:tcPr>
            <w:tcW w:w="0" w:type="auto"/>
          </w:tcPr>
          <w:p w:rsidR="005B5643" w:rsidRPr="00E75E73" w:rsidRDefault="005B5643" w:rsidP="00E75E73">
            <w:pPr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от компрессора автомашины</w:t>
            </w:r>
          </w:p>
        </w:tc>
      </w:tr>
      <w:tr w:rsidR="00047D34" w:rsidRPr="00DE0F59" w:rsidTr="00E75E73">
        <w:trPr>
          <w:trHeight w:val="546"/>
        </w:trPr>
        <w:tc>
          <w:tcPr>
            <w:tcW w:w="0" w:type="auto"/>
          </w:tcPr>
          <w:p w:rsidR="00047D34" w:rsidRPr="00E75E73" w:rsidRDefault="00047D34" w:rsidP="004E2C7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 xml:space="preserve">Длина шланга ручного розлива в </w:t>
            </w:r>
            <w:proofErr w:type="gramStart"/>
            <w:r w:rsidRPr="0040746E">
              <w:rPr>
                <w:rStyle w:val="28pt0pt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3"/>
          </w:tcPr>
          <w:p w:rsidR="00593D34" w:rsidRDefault="00593D34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047D34" w:rsidRPr="00E75E73" w:rsidRDefault="00047D34" w:rsidP="00E75E73">
            <w:pPr>
              <w:pStyle w:val="20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12</w:t>
            </w:r>
          </w:p>
        </w:tc>
      </w:tr>
      <w:tr w:rsidR="00E75E73" w:rsidRPr="00DE0F59" w:rsidTr="00E75E73">
        <w:trPr>
          <w:trHeight w:hRule="exact" w:val="291"/>
        </w:trPr>
        <w:tc>
          <w:tcPr>
            <w:tcW w:w="0" w:type="auto"/>
          </w:tcPr>
          <w:p w:rsidR="00E75E73" w:rsidRPr="00E75E73" w:rsidRDefault="00E75E73" w:rsidP="004E2C79">
            <w:pPr>
              <w:pStyle w:val="20"/>
              <w:jc w:val="both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 xml:space="preserve">Диаметр шланга в </w:t>
            </w:r>
            <w:proofErr w:type="gramStart"/>
            <w:r w:rsidRPr="0040746E">
              <w:rPr>
                <w:rStyle w:val="28pt2pt"/>
                <w:i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3"/>
          </w:tcPr>
          <w:p w:rsidR="00E75E73" w:rsidRPr="00E75E73" w:rsidRDefault="00E75E73" w:rsidP="00E75E73">
            <w:pPr>
              <w:pStyle w:val="20"/>
              <w:jc w:val="center"/>
              <w:rPr>
                <w:sz w:val="24"/>
                <w:szCs w:val="24"/>
              </w:rPr>
            </w:pPr>
            <w:r w:rsidRPr="00E75E73">
              <w:rPr>
                <w:rStyle w:val="28pt"/>
                <w:sz w:val="24"/>
                <w:szCs w:val="24"/>
              </w:rPr>
              <w:t>25</w:t>
            </w:r>
          </w:p>
        </w:tc>
      </w:tr>
      <w:tr w:rsidR="00AD2793" w:rsidRPr="00DE0F59" w:rsidTr="00E75E73">
        <w:trPr>
          <w:trHeight w:hRule="exact" w:val="352"/>
        </w:trPr>
        <w:tc>
          <w:tcPr>
            <w:tcW w:w="0" w:type="auto"/>
            <w:gridSpan w:val="4"/>
          </w:tcPr>
          <w:p w:rsidR="00AD2793" w:rsidRPr="00E75E73" w:rsidRDefault="00AD2793" w:rsidP="005C0219">
            <w:pPr>
              <w:pStyle w:val="20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Габаритные размеры в </w:t>
            </w:r>
            <w:proofErr w:type="gramStart"/>
            <w:r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мм</w:t>
            </w:r>
            <w:proofErr w:type="gramEnd"/>
            <w:r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: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AD2793" w:rsidRPr="00DE0F59" w:rsidTr="00E75E73">
        <w:trPr>
          <w:trHeight w:hRule="exact" w:val="1151"/>
        </w:trPr>
        <w:tc>
          <w:tcPr>
            <w:tcW w:w="0" w:type="auto"/>
          </w:tcPr>
          <w:p w:rsidR="00AD2793" w:rsidRPr="00E75E73" w:rsidRDefault="00AD2793" w:rsidP="004E2C79">
            <w:pPr>
              <w:pStyle w:val="20"/>
              <w:shd w:val="clear" w:color="auto" w:fill="auto"/>
              <w:tabs>
                <w:tab w:val="left" w:leader="dot" w:pos="2141"/>
              </w:tabs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длина  </w:t>
            </w:r>
          </w:p>
          <w:p w:rsidR="00AD2793" w:rsidRPr="00E75E73" w:rsidRDefault="00AD2793" w:rsidP="004E2C79">
            <w:pPr>
              <w:pStyle w:val="20"/>
              <w:shd w:val="clear" w:color="auto" w:fill="auto"/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ширина наибольшая</w:t>
            </w:r>
          </w:p>
          <w:p w:rsidR="00AD2793" w:rsidRPr="00E75E73" w:rsidRDefault="00AD2793" w:rsidP="004E2C79">
            <w:pPr>
              <w:pStyle w:val="20"/>
              <w:shd w:val="clear" w:color="auto" w:fill="auto"/>
              <w:tabs>
                <w:tab w:val="left" w:leader="dot" w:pos="2135"/>
              </w:tabs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транспортная  </w:t>
            </w:r>
          </w:p>
          <w:p w:rsidR="00AD2793" w:rsidRPr="00E75E73" w:rsidRDefault="00AD2793" w:rsidP="004E2C79">
            <w:pPr>
              <w:pStyle w:val="20"/>
              <w:shd w:val="clear" w:color="auto" w:fill="auto"/>
              <w:tabs>
                <w:tab w:val="left" w:leader="dot" w:pos="2135"/>
              </w:tabs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высота  </w:t>
            </w:r>
          </w:p>
          <w:p w:rsidR="00B336CE" w:rsidRPr="00E75E73" w:rsidRDefault="00B336CE" w:rsidP="004E2C79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B336CE" w:rsidRPr="00E75E73" w:rsidRDefault="00B336CE" w:rsidP="004E2C79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B336CE" w:rsidRPr="00E75E73" w:rsidRDefault="00B336CE" w:rsidP="004E2C79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3D4A06" w:rsidRPr="00E75E73" w:rsidRDefault="003D4A06" w:rsidP="004E2C79">
            <w:pPr>
              <w:pStyle w:val="20"/>
              <w:shd w:val="clear" w:color="auto" w:fill="auto"/>
              <w:jc w:val="right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4E2C79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4E2C79">
            <w:pPr>
              <w:pStyle w:val="20"/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8460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br/>
              <w:t>7000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br/>
              <w:t>2700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br/>
              <w:t>2900</w:t>
            </w: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6070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6960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2250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2400</w:t>
            </w: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7C4F80" w:rsidRPr="00E75E73" w:rsidRDefault="007C4F8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6600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7000</w:t>
            </w:r>
          </w:p>
          <w:p w:rsidR="00B336CE" w:rsidRPr="00E75E73" w:rsidRDefault="00B336CE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-</w:t>
            </w: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2400</w:t>
            </w:r>
          </w:p>
          <w:p w:rsidR="00B336CE" w:rsidRPr="00E75E73" w:rsidRDefault="00B336CE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B336CE" w:rsidRPr="00E75E73" w:rsidRDefault="00B336CE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B336CE" w:rsidRPr="00E75E73" w:rsidRDefault="00B336CE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B336CE" w:rsidRPr="00E75E73" w:rsidRDefault="00B336CE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AD2793" w:rsidRPr="00E75E73" w:rsidRDefault="00AD2793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4E2C79" w:rsidRPr="00DE0F59" w:rsidTr="00E75E73">
        <w:trPr>
          <w:trHeight w:hRule="exact" w:val="842"/>
        </w:trPr>
        <w:tc>
          <w:tcPr>
            <w:tcW w:w="0" w:type="auto"/>
          </w:tcPr>
          <w:p w:rsidR="004E2C79" w:rsidRPr="00E75E73" w:rsidRDefault="004E2C79" w:rsidP="004E2C79">
            <w:pPr>
              <w:pStyle w:val="20"/>
              <w:shd w:val="clear" w:color="auto" w:fill="auto"/>
              <w:tabs>
                <w:tab w:val="left" w:leader="dot" w:pos="2479"/>
              </w:tabs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Вес</w:t>
            </w:r>
            <w:r w:rsidR="004223E2"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>(с нагрузкой),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 приходящийся на 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ось в </w:t>
            </w:r>
            <w:proofErr w:type="gramStart"/>
            <w:r w:rsidR="004223E2"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кг</w:t>
            </w:r>
            <w:proofErr w:type="gramEnd"/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переднюю </w:t>
            </w:r>
            <w:r w:rsidR="004223E2">
              <w:rPr>
                <w:rStyle w:val="28pt"/>
                <w:rFonts w:eastAsia="Arial Unicode MS"/>
                <w:sz w:val="24"/>
                <w:szCs w:val="24"/>
              </w:rPr>
              <w:t xml:space="preserve">/ 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>заднюю</w:t>
            </w:r>
          </w:p>
          <w:p w:rsidR="004E2C79" w:rsidRPr="00E75E73" w:rsidRDefault="004E2C79" w:rsidP="004E2C79">
            <w:pPr>
              <w:pStyle w:val="20"/>
              <w:tabs>
                <w:tab w:val="left" w:leader="dot" w:pos="2141"/>
              </w:tabs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223E2" w:rsidRPr="00E75E73" w:rsidRDefault="004E2C79" w:rsidP="004223E2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3725</w:t>
            </w:r>
            <w:r w:rsidR="004223E2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>10475</w:t>
            </w:r>
          </w:p>
          <w:p w:rsidR="004E2C79" w:rsidRPr="00E75E73" w:rsidRDefault="004E2C79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E2C79" w:rsidRPr="00E75E73" w:rsidRDefault="004E2C79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223E2" w:rsidRPr="00E75E73" w:rsidRDefault="004E2C79" w:rsidP="004223E2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1900</w:t>
            </w:r>
            <w:r w:rsidR="004223E2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>5700</w:t>
            </w:r>
          </w:p>
          <w:p w:rsidR="004E2C79" w:rsidRPr="00E75E73" w:rsidRDefault="004E2C79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E2C79" w:rsidRPr="00E75E73" w:rsidRDefault="004E2C79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593D34" w:rsidRDefault="00593D34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223E2" w:rsidRPr="00E75E73" w:rsidRDefault="004E2C79" w:rsidP="004223E2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2125</w:t>
            </w:r>
            <w:r w:rsidR="004223E2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="004223E2" w:rsidRPr="00E75E73">
              <w:rPr>
                <w:rStyle w:val="28pt"/>
                <w:rFonts w:eastAsia="Arial Unicode MS"/>
                <w:sz w:val="24"/>
                <w:szCs w:val="24"/>
              </w:rPr>
              <w:t>6135</w:t>
            </w:r>
          </w:p>
          <w:p w:rsidR="004E2C79" w:rsidRPr="00E75E73" w:rsidRDefault="004E2C79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4E2C79" w:rsidRPr="00E75E73" w:rsidRDefault="004E2C79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244036" w:rsidRPr="00DE0F59" w:rsidTr="00335207">
        <w:trPr>
          <w:trHeight w:hRule="exact" w:val="514"/>
        </w:trPr>
        <w:tc>
          <w:tcPr>
            <w:tcW w:w="0" w:type="auto"/>
          </w:tcPr>
          <w:p w:rsidR="00244036" w:rsidRPr="00E75E73" w:rsidRDefault="00244036" w:rsidP="004E2C79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Вес общий в </w:t>
            </w:r>
            <w:proofErr w:type="gramStart"/>
            <w:r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кг</w:t>
            </w:r>
            <w:proofErr w:type="gramEnd"/>
            <w:r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:</w:t>
            </w:r>
          </w:p>
          <w:p w:rsidR="00244036" w:rsidRPr="00E75E73" w:rsidRDefault="00244036" w:rsidP="00335207">
            <w:pPr>
              <w:pStyle w:val="20"/>
              <w:shd w:val="clear" w:color="auto" w:fill="auto"/>
              <w:tabs>
                <w:tab w:val="left" w:leader="dot" w:pos="1972"/>
              </w:tabs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без нагрузки </w:t>
            </w:r>
            <w:r w:rsidR="00335207">
              <w:rPr>
                <w:rStyle w:val="28pt"/>
                <w:rFonts w:eastAsia="Arial Unicode MS"/>
                <w:sz w:val="24"/>
                <w:szCs w:val="24"/>
              </w:rPr>
              <w:t xml:space="preserve">/ 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с нагрузкой  </w:t>
            </w:r>
          </w:p>
          <w:p w:rsidR="00244036" w:rsidRPr="00E75E73" w:rsidRDefault="00244036" w:rsidP="004E2C79">
            <w:pPr>
              <w:pStyle w:val="20"/>
              <w:tabs>
                <w:tab w:val="left" w:leader="dot" w:pos="2141"/>
              </w:tabs>
              <w:jc w:val="both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9200</w:t>
            </w:r>
            <w:r w:rsidR="00335207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>14 200</w:t>
            </w:r>
          </w:p>
          <w:p w:rsidR="00244036" w:rsidRPr="00E75E73" w:rsidRDefault="00244036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4600</w:t>
            </w:r>
            <w:r w:rsidR="00335207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>7600</w:t>
            </w:r>
          </w:p>
          <w:p w:rsidR="00244036" w:rsidRPr="00E75E73" w:rsidRDefault="00244036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  <w:tc>
          <w:tcPr>
            <w:tcW w:w="0" w:type="auto"/>
          </w:tcPr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244036" w:rsidRPr="00E75E73" w:rsidRDefault="00244036" w:rsidP="00E75E73">
            <w:pPr>
              <w:pStyle w:val="20"/>
              <w:shd w:val="clear" w:color="auto" w:fill="auto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4600</w:t>
            </w:r>
            <w:r w:rsidR="00335207">
              <w:rPr>
                <w:rStyle w:val="28pt"/>
                <w:rFonts w:eastAsia="Arial Unicode MS"/>
                <w:sz w:val="24"/>
                <w:szCs w:val="24"/>
              </w:rPr>
              <w:t>/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>8260</w:t>
            </w:r>
          </w:p>
          <w:p w:rsidR="00244036" w:rsidRPr="00E75E73" w:rsidRDefault="00244036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B42F21" w:rsidRPr="00DE0F59" w:rsidTr="00E75E73">
        <w:trPr>
          <w:trHeight w:hRule="exact" w:val="276"/>
        </w:trPr>
        <w:tc>
          <w:tcPr>
            <w:tcW w:w="0" w:type="auto"/>
            <w:gridSpan w:val="4"/>
          </w:tcPr>
          <w:p w:rsidR="00B42F21" w:rsidRPr="00E75E73" w:rsidRDefault="00B42F21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Эксплуатационные данные</w:t>
            </w:r>
          </w:p>
          <w:p w:rsidR="00B42F21" w:rsidRPr="00E75E73" w:rsidRDefault="00B42F21" w:rsidP="00593D34">
            <w:pPr>
              <w:pStyle w:val="20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C94200" w:rsidRPr="00DE0F59" w:rsidTr="00E75E73">
        <w:trPr>
          <w:trHeight w:hRule="exact" w:val="287"/>
        </w:trPr>
        <w:tc>
          <w:tcPr>
            <w:tcW w:w="0" w:type="auto"/>
            <w:gridSpan w:val="4"/>
          </w:tcPr>
          <w:p w:rsidR="00C94200" w:rsidRPr="00E75E73" w:rsidRDefault="00C94200" w:rsidP="00593D34">
            <w:pPr>
              <w:pStyle w:val="20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Автогудронаторы обслуживают два человека (водитель и оператор).</w:t>
            </w: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shd w:val="clear" w:color="auto" w:fill="auto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C94200" w:rsidRPr="00E75E73" w:rsidRDefault="00C94200" w:rsidP="00593D34">
            <w:pPr>
              <w:pStyle w:val="20"/>
              <w:rPr>
                <w:rStyle w:val="28pt"/>
                <w:rFonts w:eastAsia="Arial Unicode MS"/>
                <w:sz w:val="24"/>
                <w:szCs w:val="24"/>
              </w:rPr>
            </w:pPr>
          </w:p>
        </w:tc>
      </w:tr>
      <w:tr w:rsidR="00E75E73" w:rsidRPr="00DE0F59" w:rsidTr="00335207">
        <w:trPr>
          <w:trHeight w:hRule="exact" w:val="289"/>
        </w:trPr>
        <w:tc>
          <w:tcPr>
            <w:tcW w:w="0" w:type="auto"/>
          </w:tcPr>
          <w:p w:rsidR="00E75E73" w:rsidRPr="00E75E73" w:rsidRDefault="00E75E73" w:rsidP="00335207">
            <w:pPr>
              <w:pStyle w:val="20"/>
              <w:tabs>
                <w:tab w:val="left" w:leader="dot" w:pos="2517"/>
              </w:tabs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Количество розливов в</w:t>
            </w:r>
            <w:r w:rsidR="00335207">
              <w:rPr>
                <w:rStyle w:val="28pt"/>
                <w:rFonts w:eastAsia="Arial Unicode MS"/>
                <w:sz w:val="24"/>
                <w:szCs w:val="24"/>
              </w:rPr>
              <w:t xml:space="preserve"> 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смену  </w:t>
            </w:r>
          </w:p>
        </w:tc>
        <w:tc>
          <w:tcPr>
            <w:tcW w:w="0" w:type="auto"/>
            <w:gridSpan w:val="3"/>
          </w:tcPr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4-8</w:t>
            </w:r>
          </w:p>
        </w:tc>
      </w:tr>
      <w:tr w:rsidR="00E75E73" w:rsidRPr="00DE0F59" w:rsidTr="00F23EE7">
        <w:trPr>
          <w:trHeight w:hRule="exact" w:val="576"/>
        </w:trPr>
        <w:tc>
          <w:tcPr>
            <w:tcW w:w="0" w:type="auto"/>
          </w:tcPr>
          <w:p w:rsidR="00E75E73" w:rsidRPr="00E75E73" w:rsidRDefault="00E75E73" w:rsidP="004E2C79">
            <w:pPr>
              <w:pStyle w:val="20"/>
              <w:tabs>
                <w:tab w:val="left" w:leader="dot" w:pos="2141"/>
              </w:tabs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 xml:space="preserve">Средняя производительность в </w:t>
            </w:r>
            <w:r w:rsidRPr="00E75E73">
              <w:rPr>
                <w:rStyle w:val="28pt"/>
                <w:rFonts w:eastAsia="Arial Unicode MS"/>
                <w:iCs/>
                <w:sz w:val="24"/>
                <w:szCs w:val="24"/>
              </w:rPr>
              <w:t>т/с</w:t>
            </w:r>
            <w:r w:rsidRPr="00E75E73">
              <w:rPr>
                <w:rStyle w:val="28pt"/>
                <w:rFonts w:eastAsia="Arial Unicode MS"/>
                <w:sz w:val="24"/>
                <w:szCs w:val="24"/>
              </w:rPr>
              <w:t>мену</w:t>
            </w:r>
          </w:p>
        </w:tc>
        <w:tc>
          <w:tcPr>
            <w:tcW w:w="0" w:type="auto"/>
          </w:tcPr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r w:rsidRPr="00E75E73">
              <w:rPr>
                <w:rStyle w:val="28pt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</w:p>
          <w:p w:rsidR="00E75E73" w:rsidRPr="00E75E73" w:rsidRDefault="00E75E73" w:rsidP="00E75E73">
            <w:pPr>
              <w:pStyle w:val="20"/>
              <w:jc w:val="center"/>
              <w:rPr>
                <w:rStyle w:val="28pt"/>
                <w:rFonts w:eastAsia="Arial Unicode MS"/>
                <w:sz w:val="24"/>
                <w:szCs w:val="24"/>
              </w:rPr>
            </w:pPr>
            <w:bookmarkStart w:id="0" w:name="_GoBack"/>
            <w:bookmarkEnd w:id="0"/>
            <w:r w:rsidRPr="00E75E73">
              <w:rPr>
                <w:rStyle w:val="28pt"/>
                <w:rFonts w:eastAsia="Arial Unicode MS"/>
                <w:sz w:val="24"/>
                <w:szCs w:val="24"/>
              </w:rPr>
              <w:t>22</w:t>
            </w:r>
          </w:p>
        </w:tc>
      </w:tr>
    </w:tbl>
    <w:p w:rsidR="00DE0F59" w:rsidRPr="00984842" w:rsidRDefault="00DE0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0F59" w:rsidRPr="00984842" w:rsidSect="00DE0F59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B0"/>
    <w:rsid w:val="00017563"/>
    <w:rsid w:val="000329CB"/>
    <w:rsid w:val="00043620"/>
    <w:rsid w:val="00047D34"/>
    <w:rsid w:val="00067106"/>
    <w:rsid w:val="00076180"/>
    <w:rsid w:val="000B185F"/>
    <w:rsid w:val="000E1B19"/>
    <w:rsid w:val="000E5ABB"/>
    <w:rsid w:val="000F7C14"/>
    <w:rsid w:val="001127DB"/>
    <w:rsid w:val="00142A18"/>
    <w:rsid w:val="00173796"/>
    <w:rsid w:val="001771B9"/>
    <w:rsid w:val="00185632"/>
    <w:rsid w:val="001A0BA9"/>
    <w:rsid w:val="001B7E99"/>
    <w:rsid w:val="001D29D4"/>
    <w:rsid w:val="001D3BCD"/>
    <w:rsid w:val="00212472"/>
    <w:rsid w:val="00236E87"/>
    <w:rsid w:val="00241BD1"/>
    <w:rsid w:val="00244036"/>
    <w:rsid w:val="00245221"/>
    <w:rsid w:val="00281EDC"/>
    <w:rsid w:val="0028678A"/>
    <w:rsid w:val="00292B5E"/>
    <w:rsid w:val="00322142"/>
    <w:rsid w:val="00324D52"/>
    <w:rsid w:val="00335207"/>
    <w:rsid w:val="003476B6"/>
    <w:rsid w:val="0035496C"/>
    <w:rsid w:val="003A53EB"/>
    <w:rsid w:val="003D4A06"/>
    <w:rsid w:val="003E68E1"/>
    <w:rsid w:val="003F4AF5"/>
    <w:rsid w:val="0040746E"/>
    <w:rsid w:val="00411D43"/>
    <w:rsid w:val="004223E2"/>
    <w:rsid w:val="00477D06"/>
    <w:rsid w:val="00480BB5"/>
    <w:rsid w:val="004842BF"/>
    <w:rsid w:val="00484EB0"/>
    <w:rsid w:val="004863D3"/>
    <w:rsid w:val="0049548D"/>
    <w:rsid w:val="004E0191"/>
    <w:rsid w:val="004E2C79"/>
    <w:rsid w:val="005065D8"/>
    <w:rsid w:val="0052150E"/>
    <w:rsid w:val="00555B1F"/>
    <w:rsid w:val="00570BE3"/>
    <w:rsid w:val="00587DE1"/>
    <w:rsid w:val="00593D34"/>
    <w:rsid w:val="005A41CA"/>
    <w:rsid w:val="005B5643"/>
    <w:rsid w:val="005B78AB"/>
    <w:rsid w:val="005C0219"/>
    <w:rsid w:val="005F2F6F"/>
    <w:rsid w:val="0064700B"/>
    <w:rsid w:val="006607A5"/>
    <w:rsid w:val="00663BE5"/>
    <w:rsid w:val="00680031"/>
    <w:rsid w:val="006B3815"/>
    <w:rsid w:val="006D25E1"/>
    <w:rsid w:val="006E7E8D"/>
    <w:rsid w:val="00713DAA"/>
    <w:rsid w:val="007230D9"/>
    <w:rsid w:val="00761A80"/>
    <w:rsid w:val="0076655E"/>
    <w:rsid w:val="007C1D94"/>
    <w:rsid w:val="007C4F80"/>
    <w:rsid w:val="007E6E8C"/>
    <w:rsid w:val="00814452"/>
    <w:rsid w:val="008279AF"/>
    <w:rsid w:val="008405B2"/>
    <w:rsid w:val="00844347"/>
    <w:rsid w:val="008A3796"/>
    <w:rsid w:val="008B2D76"/>
    <w:rsid w:val="008B3AB4"/>
    <w:rsid w:val="008D4AF6"/>
    <w:rsid w:val="008D4F10"/>
    <w:rsid w:val="008F5EFF"/>
    <w:rsid w:val="00900B8E"/>
    <w:rsid w:val="00907F8C"/>
    <w:rsid w:val="00923004"/>
    <w:rsid w:val="009241DB"/>
    <w:rsid w:val="009313E6"/>
    <w:rsid w:val="009447AB"/>
    <w:rsid w:val="00956399"/>
    <w:rsid w:val="00965D83"/>
    <w:rsid w:val="00984842"/>
    <w:rsid w:val="00995678"/>
    <w:rsid w:val="009B16C7"/>
    <w:rsid w:val="009B2BAF"/>
    <w:rsid w:val="009B7D11"/>
    <w:rsid w:val="009D51D1"/>
    <w:rsid w:val="009E5F00"/>
    <w:rsid w:val="00A563FF"/>
    <w:rsid w:val="00AA2D1F"/>
    <w:rsid w:val="00AC3261"/>
    <w:rsid w:val="00AC38D9"/>
    <w:rsid w:val="00AD2793"/>
    <w:rsid w:val="00B1406E"/>
    <w:rsid w:val="00B15679"/>
    <w:rsid w:val="00B24E54"/>
    <w:rsid w:val="00B33103"/>
    <w:rsid w:val="00B336CE"/>
    <w:rsid w:val="00B42F21"/>
    <w:rsid w:val="00B61C40"/>
    <w:rsid w:val="00B67063"/>
    <w:rsid w:val="00BA16FC"/>
    <w:rsid w:val="00BE52E5"/>
    <w:rsid w:val="00BF19DE"/>
    <w:rsid w:val="00C06B47"/>
    <w:rsid w:val="00C07039"/>
    <w:rsid w:val="00C56DD3"/>
    <w:rsid w:val="00C809CC"/>
    <w:rsid w:val="00C94200"/>
    <w:rsid w:val="00C971B6"/>
    <w:rsid w:val="00CC3EF6"/>
    <w:rsid w:val="00CC5AF3"/>
    <w:rsid w:val="00D0639C"/>
    <w:rsid w:val="00D1230C"/>
    <w:rsid w:val="00D15CEE"/>
    <w:rsid w:val="00D52652"/>
    <w:rsid w:val="00D55453"/>
    <w:rsid w:val="00D749B9"/>
    <w:rsid w:val="00DB6A55"/>
    <w:rsid w:val="00DE0F59"/>
    <w:rsid w:val="00DF19C6"/>
    <w:rsid w:val="00E539FE"/>
    <w:rsid w:val="00E61332"/>
    <w:rsid w:val="00E64EC7"/>
    <w:rsid w:val="00E75E73"/>
    <w:rsid w:val="00EA3C93"/>
    <w:rsid w:val="00F2323F"/>
    <w:rsid w:val="00F23EE7"/>
    <w:rsid w:val="00F36BAD"/>
    <w:rsid w:val="00F66EDB"/>
    <w:rsid w:val="00FD527A"/>
    <w:rsid w:val="00FE6C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E0F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0">
    <w:name w:val="Основной текст (2) + 8 pt;Курсив;Малые прописные;Интервал 0 pt"/>
    <w:basedOn w:val="2"/>
    <w:rsid w:val="00DE0F59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2pt">
    <w:name w:val="Основной текст (2) + 8 pt;Курсив;Интервал 2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DE0F59"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DE0F59"/>
    <w:rPr>
      <w:rFonts w:ascii="Times New Roman" w:eastAsia="Times New Roman" w:hAnsi="Times New Roman" w:cs="Times New Roman"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F5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F5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E0F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0">
    <w:name w:val="Основной текст (2) + 8 pt;Курсив;Малые прописные;Интервал 0 pt"/>
    <w:basedOn w:val="2"/>
    <w:rsid w:val="00DE0F59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2pt">
    <w:name w:val="Основной текст (2) + 8 pt;Курсив;Интервал 2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DE0F59"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DE0F59"/>
    <w:rPr>
      <w:rFonts w:ascii="Times New Roman" w:eastAsia="Times New Roman" w:hAnsi="Times New Roman" w:cs="Times New Roman"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F5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F5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432F-018F-4A12-9B91-4A23E46C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2020-12-19T13:51:00Z</dcterms:created>
  <dcterms:modified xsi:type="dcterms:W3CDTF">2021-02-26T16:32:00Z</dcterms:modified>
</cp:coreProperties>
</file>