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5B" w:rsidRDefault="00745F92" w:rsidP="00745F92">
      <w:pPr>
        <w:pStyle w:val="55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745F92">
        <w:rPr>
          <w:rFonts w:ascii="Times New Roman" w:hAnsi="Times New Roman" w:cs="Times New Roman"/>
          <w:b/>
          <w:sz w:val="28"/>
          <w:szCs w:val="28"/>
        </w:rPr>
        <w:t xml:space="preserve">02-498 Автопоезд-бензовоз для доставки топлива на склады ГСМ и заправки техники в парках, тягач ЗиС-10 с одноосным полуприцепом-цистерной Б-ППД емкостью 6.3 м3, мест 2, вес: без груза 6.5 </w:t>
      </w:r>
      <w:proofErr w:type="spellStart"/>
      <w:r w:rsidRPr="00745F9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45F92">
        <w:rPr>
          <w:rFonts w:ascii="Times New Roman" w:hAnsi="Times New Roman" w:cs="Times New Roman"/>
          <w:b/>
          <w:sz w:val="28"/>
          <w:szCs w:val="28"/>
        </w:rPr>
        <w:t xml:space="preserve">, полный 11.36 </w:t>
      </w:r>
      <w:proofErr w:type="spellStart"/>
      <w:r w:rsidRPr="00745F9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45F92">
        <w:rPr>
          <w:rFonts w:ascii="Times New Roman" w:hAnsi="Times New Roman" w:cs="Times New Roman"/>
          <w:b/>
          <w:sz w:val="28"/>
          <w:szCs w:val="28"/>
        </w:rPr>
        <w:t xml:space="preserve">, ЗиС-5 73 </w:t>
      </w:r>
      <w:proofErr w:type="spellStart"/>
      <w:r w:rsidRPr="00745F9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745F92">
        <w:rPr>
          <w:rFonts w:ascii="Times New Roman" w:hAnsi="Times New Roman" w:cs="Times New Roman"/>
          <w:b/>
          <w:sz w:val="28"/>
          <w:szCs w:val="28"/>
        </w:rPr>
        <w:t xml:space="preserve">, 35.5 км/час, опытный 1 экз., цистерна: завод </w:t>
      </w:r>
      <w:proofErr w:type="spellStart"/>
      <w:r w:rsidRPr="00745F92">
        <w:rPr>
          <w:rFonts w:ascii="Times New Roman" w:hAnsi="Times New Roman" w:cs="Times New Roman"/>
          <w:b/>
          <w:sz w:val="28"/>
          <w:szCs w:val="28"/>
        </w:rPr>
        <w:t>Промет</w:t>
      </w:r>
      <w:proofErr w:type="spellEnd"/>
      <w:r w:rsidRPr="00745F92">
        <w:rPr>
          <w:rFonts w:ascii="Times New Roman" w:hAnsi="Times New Roman" w:cs="Times New Roman"/>
          <w:b/>
          <w:sz w:val="28"/>
          <w:szCs w:val="28"/>
        </w:rPr>
        <w:t xml:space="preserve"> 1940 г.</w:t>
      </w:r>
      <w:bookmarkStart w:id="1" w:name="_GoBack"/>
      <w:bookmarkEnd w:id="1"/>
      <w:r w:rsidR="00F7045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35348D" wp14:editId="752DD7CA">
            <wp:simplePos x="0" y="0"/>
            <wp:positionH relativeFrom="margin">
              <wp:posOffset>641350</wp:posOffset>
            </wp:positionH>
            <wp:positionV relativeFrom="margin">
              <wp:posOffset>893445</wp:posOffset>
            </wp:positionV>
            <wp:extent cx="4943475" cy="314706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45B" w:rsidRDefault="00F7045B" w:rsidP="007156F0">
      <w:pPr>
        <w:pStyle w:val="55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66CEA" w:rsidRDefault="00566CEA" w:rsidP="007156F0">
      <w:pPr>
        <w:pStyle w:val="55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66CEA" w:rsidRDefault="00566CEA" w:rsidP="007156F0">
      <w:pPr>
        <w:pStyle w:val="55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66CEA" w:rsidRDefault="00566CEA" w:rsidP="007156F0">
      <w:pPr>
        <w:pStyle w:val="55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66CEA" w:rsidRDefault="00566CEA" w:rsidP="007156F0">
      <w:pPr>
        <w:pStyle w:val="55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66CEA" w:rsidRDefault="00566CEA" w:rsidP="007156F0">
      <w:pPr>
        <w:pStyle w:val="55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66CEA" w:rsidRDefault="00566CEA" w:rsidP="007156F0">
      <w:pPr>
        <w:pStyle w:val="55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66CEA" w:rsidRDefault="00566CEA" w:rsidP="007156F0">
      <w:pPr>
        <w:pStyle w:val="55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66CEA" w:rsidRDefault="00566CEA" w:rsidP="007156F0">
      <w:pPr>
        <w:pStyle w:val="55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66CEA" w:rsidRDefault="00566CEA" w:rsidP="007156F0">
      <w:pPr>
        <w:pStyle w:val="55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66CEA" w:rsidRDefault="00566CEA" w:rsidP="007156F0">
      <w:pPr>
        <w:pStyle w:val="55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66CEA" w:rsidRDefault="00566CEA" w:rsidP="007156F0">
      <w:pPr>
        <w:pStyle w:val="55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66CEA" w:rsidRDefault="00566CEA" w:rsidP="007156F0">
      <w:pPr>
        <w:pStyle w:val="55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66CEA" w:rsidRDefault="00566CEA" w:rsidP="007156F0">
      <w:pPr>
        <w:pStyle w:val="55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66CEA" w:rsidRDefault="00566CEA" w:rsidP="007156F0">
      <w:pPr>
        <w:pStyle w:val="55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66CEA" w:rsidRDefault="00566CEA" w:rsidP="007156F0">
      <w:pPr>
        <w:pStyle w:val="55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66CEA" w:rsidRDefault="00566CEA" w:rsidP="007156F0">
      <w:pPr>
        <w:pStyle w:val="55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66CEA" w:rsidRDefault="00566CEA" w:rsidP="007156F0">
      <w:pPr>
        <w:pStyle w:val="55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7140D" w:rsidRDefault="0057140D" w:rsidP="007156F0">
      <w:pPr>
        <w:pStyle w:val="55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D2AA0">
        <w:rPr>
          <w:rFonts w:ascii="Times New Roman" w:hAnsi="Times New Roman" w:cs="Times New Roman"/>
          <w:b/>
          <w:sz w:val="24"/>
          <w:szCs w:val="24"/>
        </w:rPr>
        <w:t xml:space="preserve">Изготовитель </w:t>
      </w:r>
      <w:r w:rsidR="008459C3" w:rsidRPr="00DD2AA0">
        <w:rPr>
          <w:rFonts w:ascii="Times New Roman" w:hAnsi="Times New Roman" w:cs="Times New Roman"/>
          <w:b/>
          <w:sz w:val="24"/>
          <w:szCs w:val="24"/>
        </w:rPr>
        <w:t>цистерны</w:t>
      </w:r>
      <w:r w:rsidR="008459C3">
        <w:rPr>
          <w:rFonts w:ascii="Times New Roman" w:hAnsi="Times New Roman" w:cs="Times New Roman"/>
          <w:sz w:val="24"/>
          <w:szCs w:val="24"/>
        </w:rPr>
        <w:t xml:space="preserve">: прямого указания нет, но судя по отчету это Ленинградский завод </w:t>
      </w:r>
      <w:proofErr w:type="spellStart"/>
      <w:r w:rsidR="008459C3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="008459C3">
        <w:rPr>
          <w:rFonts w:ascii="Times New Roman" w:hAnsi="Times New Roman" w:cs="Times New Roman"/>
          <w:sz w:val="24"/>
          <w:szCs w:val="24"/>
        </w:rPr>
        <w:t>.</w:t>
      </w:r>
      <w:r w:rsidR="00862D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D77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862D77">
        <w:rPr>
          <w:rFonts w:ascii="Times New Roman" w:hAnsi="Times New Roman" w:cs="Times New Roman"/>
          <w:sz w:val="24"/>
          <w:szCs w:val="24"/>
        </w:rPr>
        <w:t xml:space="preserve"> это была одна из последних цистерн выпущенных заводом перед тем как он </w:t>
      </w:r>
      <w:r w:rsidR="00862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перешел</w:t>
      </w:r>
      <w:r w:rsidR="00862D77" w:rsidRPr="00CF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862D77" w:rsidRPr="00CF0B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Главмото</w:t>
      </w:r>
      <w:r w:rsidR="00862D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велпром</w:t>
      </w:r>
      <w:proofErr w:type="spellEnd"/>
      <w:r w:rsidR="00862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2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Наркомсредмаша</w:t>
      </w:r>
      <w:proofErr w:type="spellEnd"/>
      <w:r w:rsidR="00862D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получил</w:t>
      </w:r>
      <w:r w:rsidR="00862D77" w:rsidRPr="00CF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наименование: «Ленинградский мотоциклетный завод» и </w:t>
      </w:r>
      <w:r w:rsidR="00862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переключил</w:t>
      </w:r>
      <w:r w:rsidR="00862D77" w:rsidRPr="00CF0BD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выпуск отечественных мотоциклов «Л-8», «М-72».</w:t>
      </w:r>
    </w:p>
    <w:p w:rsidR="0057140D" w:rsidRDefault="0057140D" w:rsidP="007156F0">
      <w:pPr>
        <w:pStyle w:val="55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D2AA0">
        <w:rPr>
          <w:rFonts w:ascii="Times New Roman" w:hAnsi="Times New Roman" w:cs="Times New Roman"/>
          <w:b/>
          <w:sz w:val="24"/>
          <w:szCs w:val="24"/>
        </w:rPr>
        <w:t>Изготовитель шасси полуприцепа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13E1">
        <w:rPr>
          <w:rFonts w:ascii="Times New Roman" w:hAnsi="Times New Roman" w:cs="Times New Roman"/>
          <w:sz w:val="24"/>
          <w:szCs w:val="24"/>
        </w:rPr>
        <w:t xml:space="preserve">Завод автомобильных прицепов № 3 главного управления по </w:t>
      </w:r>
      <w:r>
        <w:rPr>
          <w:rFonts w:ascii="Times New Roman" w:hAnsi="Times New Roman" w:cs="Times New Roman"/>
          <w:sz w:val="24"/>
          <w:szCs w:val="24"/>
        </w:rPr>
        <w:t>производству автоприцепов, г.</w:t>
      </w:r>
      <w:r w:rsidRPr="001813E1">
        <w:rPr>
          <w:rFonts w:ascii="Times New Roman" w:hAnsi="Times New Roman" w:cs="Times New Roman"/>
          <w:sz w:val="24"/>
          <w:szCs w:val="24"/>
        </w:rPr>
        <w:t xml:space="preserve"> Лодейное </w:t>
      </w:r>
      <w:r>
        <w:rPr>
          <w:rFonts w:ascii="Times New Roman" w:hAnsi="Times New Roman" w:cs="Times New Roman"/>
          <w:sz w:val="24"/>
          <w:szCs w:val="24"/>
        </w:rPr>
        <w:t>Поле, Л</w:t>
      </w:r>
      <w:r w:rsidRPr="001813E1">
        <w:rPr>
          <w:rFonts w:ascii="Times New Roman" w:hAnsi="Times New Roman" w:cs="Times New Roman"/>
          <w:sz w:val="24"/>
          <w:szCs w:val="24"/>
        </w:rPr>
        <w:t>енинградская область. 1936–1941</w:t>
      </w:r>
      <w:r>
        <w:rPr>
          <w:rFonts w:ascii="Times New Roman" w:hAnsi="Times New Roman" w:cs="Times New Roman"/>
          <w:sz w:val="24"/>
          <w:szCs w:val="24"/>
        </w:rPr>
        <w:t xml:space="preserve">. После эвакуации в сентябре 1941 г. с течением времени превратился в </w:t>
      </w:r>
      <w:proofErr w:type="spellStart"/>
      <w:r w:rsidRPr="00585768">
        <w:rPr>
          <w:rFonts w:ascii="Times New Roman" w:hAnsi="Times New Roman" w:cs="Times New Roman"/>
          <w:sz w:val="24"/>
          <w:szCs w:val="24"/>
        </w:rPr>
        <w:t>Ишимский</w:t>
      </w:r>
      <w:proofErr w:type="spellEnd"/>
      <w:r w:rsidR="00DD2AA0">
        <w:rPr>
          <w:rFonts w:ascii="Times New Roman" w:hAnsi="Times New Roman" w:cs="Times New Roman"/>
          <w:sz w:val="24"/>
          <w:szCs w:val="24"/>
        </w:rPr>
        <w:t xml:space="preserve"> </w:t>
      </w:r>
      <w:r w:rsidRPr="00585768">
        <w:rPr>
          <w:rFonts w:ascii="Times New Roman" w:hAnsi="Times New Roman" w:cs="Times New Roman"/>
          <w:sz w:val="24"/>
          <w:szCs w:val="24"/>
        </w:rPr>
        <w:t>машиностроительный завод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AA0" w:rsidRPr="00DD2AA0" w:rsidRDefault="00DD2AA0" w:rsidP="007156F0">
      <w:pPr>
        <w:pStyle w:val="55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010C9A" w:rsidRPr="00DD2AA0" w:rsidRDefault="00CB7740" w:rsidP="007156F0">
      <w:pPr>
        <w:pStyle w:val="55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D2AA0">
        <w:rPr>
          <w:rFonts w:ascii="Times New Roman" w:hAnsi="Times New Roman" w:cs="Times New Roman"/>
          <w:i/>
          <w:sz w:val="24"/>
          <w:szCs w:val="24"/>
        </w:rPr>
        <w:t>Из отчета</w:t>
      </w:r>
      <w:r w:rsidR="00DD2AA0" w:rsidRPr="00DD2AA0">
        <w:rPr>
          <w:rFonts w:ascii="Times New Roman" w:hAnsi="Times New Roman" w:cs="Times New Roman"/>
          <w:i/>
          <w:sz w:val="24"/>
          <w:szCs w:val="24"/>
        </w:rPr>
        <w:t xml:space="preserve"> Главного Автобронетанкового Управления</w:t>
      </w:r>
      <w:r w:rsidR="00010C9A" w:rsidRPr="00DD2AA0">
        <w:rPr>
          <w:rFonts w:ascii="Times New Roman" w:hAnsi="Times New Roman" w:cs="Times New Roman"/>
          <w:i/>
          <w:sz w:val="24"/>
          <w:szCs w:val="24"/>
        </w:rPr>
        <w:t xml:space="preserve"> Красной Армии</w:t>
      </w:r>
      <w:r w:rsidR="00DD2AA0" w:rsidRPr="00DD2AA0">
        <w:rPr>
          <w:rFonts w:ascii="Times New Roman" w:hAnsi="Times New Roman" w:cs="Times New Roman"/>
          <w:i/>
          <w:sz w:val="24"/>
          <w:szCs w:val="24"/>
        </w:rPr>
        <w:t>.</w:t>
      </w:r>
    </w:p>
    <w:p w:rsidR="00010C9A" w:rsidRDefault="007156F0" w:rsidP="00010C9A">
      <w:pPr>
        <w:pStyle w:val="55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740">
        <w:rPr>
          <w:rFonts w:ascii="Times New Roman" w:hAnsi="Times New Roman" w:cs="Times New Roman"/>
          <w:b/>
          <w:sz w:val="24"/>
          <w:szCs w:val="24"/>
        </w:rPr>
        <w:t>О</w:t>
      </w:r>
      <w:bookmarkEnd w:id="0"/>
      <w:r w:rsidRPr="00CB7740">
        <w:rPr>
          <w:rFonts w:ascii="Times New Roman" w:hAnsi="Times New Roman" w:cs="Times New Roman"/>
          <w:b/>
          <w:sz w:val="24"/>
          <w:szCs w:val="24"/>
        </w:rPr>
        <w:t>тчет п</w:t>
      </w:r>
      <w:r w:rsidR="00010C9A" w:rsidRPr="00CB7740">
        <w:rPr>
          <w:rFonts w:ascii="Times New Roman" w:hAnsi="Times New Roman" w:cs="Times New Roman"/>
          <w:b/>
          <w:sz w:val="24"/>
          <w:szCs w:val="24"/>
        </w:rPr>
        <w:t>о испытанию бензовоза Зи</w:t>
      </w:r>
      <w:r w:rsidRPr="00CB7740">
        <w:rPr>
          <w:rFonts w:ascii="Times New Roman" w:hAnsi="Times New Roman" w:cs="Times New Roman"/>
          <w:b/>
          <w:sz w:val="24"/>
          <w:szCs w:val="24"/>
        </w:rPr>
        <w:t>С</w:t>
      </w:r>
      <w:r w:rsidRPr="00CB7740">
        <w:rPr>
          <w:rFonts w:ascii="Times New Roman" w:hAnsi="Times New Roman" w:cs="Times New Roman"/>
          <w:b/>
          <w:sz w:val="24"/>
          <w:szCs w:val="24"/>
          <w:lang w:bidi="en-US"/>
        </w:rPr>
        <w:t xml:space="preserve">-10 </w:t>
      </w:r>
      <w:bookmarkStart w:id="2" w:name="bookmark3"/>
      <w:r w:rsidRPr="00CB7740">
        <w:rPr>
          <w:rFonts w:ascii="Times New Roman" w:hAnsi="Times New Roman" w:cs="Times New Roman"/>
          <w:b/>
          <w:sz w:val="24"/>
          <w:szCs w:val="24"/>
        </w:rPr>
        <w:t>„Б-ППД”</w:t>
      </w:r>
      <w:bookmarkEnd w:id="2"/>
      <w:r w:rsidR="00010C9A" w:rsidRPr="00CB7740">
        <w:rPr>
          <w:rFonts w:ascii="Times New Roman" w:hAnsi="Times New Roman" w:cs="Times New Roman"/>
          <w:b/>
          <w:sz w:val="24"/>
          <w:szCs w:val="24"/>
        </w:rPr>
        <w:t xml:space="preserve"> на полигоне ГАБТУ КА</w:t>
      </w:r>
    </w:p>
    <w:p w:rsidR="007156F0" w:rsidRPr="007156F0" w:rsidRDefault="00EB2F4B" w:rsidP="00133B6E">
      <w:pPr>
        <w:pStyle w:val="55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6F0">
        <w:rPr>
          <w:rFonts w:ascii="Times New Roman" w:hAnsi="Times New Roman" w:cs="Times New Roman"/>
          <w:sz w:val="24"/>
          <w:szCs w:val="24"/>
        </w:rPr>
        <w:t xml:space="preserve">В </w:t>
      </w:r>
      <w:r w:rsidR="00010C9A">
        <w:rPr>
          <w:rFonts w:ascii="Times New Roman" w:hAnsi="Times New Roman" w:cs="Times New Roman"/>
          <w:sz w:val="24"/>
          <w:szCs w:val="24"/>
        </w:rPr>
        <w:t>период с 18 июля по</w:t>
      </w:r>
      <w:r w:rsidR="007156F0" w:rsidRPr="007156F0">
        <w:rPr>
          <w:rFonts w:ascii="Times New Roman" w:hAnsi="Times New Roman" w:cs="Times New Roman"/>
          <w:sz w:val="24"/>
          <w:szCs w:val="24"/>
        </w:rPr>
        <w:t xml:space="preserve"> 31 августа 1940 года</w:t>
      </w:r>
      <w:r w:rsidR="00010C9A">
        <w:rPr>
          <w:rFonts w:ascii="Times New Roman" w:hAnsi="Times New Roman" w:cs="Times New Roman"/>
          <w:sz w:val="24"/>
          <w:szCs w:val="24"/>
        </w:rPr>
        <w:t xml:space="preserve"> были проведены испытания</w:t>
      </w:r>
      <w:r w:rsidR="007156F0" w:rsidRPr="007156F0">
        <w:rPr>
          <w:rFonts w:ascii="Times New Roman" w:hAnsi="Times New Roman" w:cs="Times New Roman"/>
          <w:sz w:val="24"/>
          <w:szCs w:val="24"/>
        </w:rPr>
        <w:t xml:space="preserve"> </w:t>
      </w:r>
      <w:r w:rsidR="00BE6D03">
        <w:rPr>
          <w:rFonts w:ascii="Times New Roman" w:hAnsi="Times New Roman" w:cs="Times New Roman"/>
          <w:sz w:val="24"/>
          <w:szCs w:val="24"/>
        </w:rPr>
        <w:t>тягача ЗиС-10 с бензоцистерной Б-ППД</w:t>
      </w:r>
      <w:r w:rsidR="007156F0" w:rsidRPr="007156F0">
        <w:rPr>
          <w:rFonts w:ascii="Times New Roman" w:hAnsi="Times New Roman" w:cs="Times New Roman"/>
          <w:sz w:val="24"/>
          <w:szCs w:val="24"/>
        </w:rPr>
        <w:t xml:space="preserve"> </w:t>
      </w:r>
      <w:r w:rsidR="00BE6D03">
        <w:rPr>
          <w:rFonts w:ascii="Times New Roman" w:hAnsi="Times New Roman" w:cs="Times New Roman"/>
          <w:sz w:val="24"/>
          <w:szCs w:val="24"/>
        </w:rPr>
        <w:t>предназначенной для транспортировки</w:t>
      </w:r>
      <w:r w:rsidR="007156F0" w:rsidRPr="007156F0">
        <w:rPr>
          <w:rFonts w:ascii="Times New Roman" w:hAnsi="Times New Roman" w:cs="Times New Roman"/>
          <w:sz w:val="24"/>
          <w:szCs w:val="24"/>
        </w:rPr>
        <w:t xml:space="preserve"> гор</w:t>
      </w:r>
      <w:r w:rsidR="00BE6D03">
        <w:rPr>
          <w:rFonts w:ascii="Times New Roman" w:hAnsi="Times New Roman" w:cs="Times New Roman"/>
          <w:sz w:val="24"/>
          <w:szCs w:val="24"/>
        </w:rPr>
        <w:t>юче</w:t>
      </w:r>
      <w:r w:rsidR="00133B6E">
        <w:rPr>
          <w:rFonts w:ascii="Times New Roman" w:hAnsi="Times New Roman" w:cs="Times New Roman"/>
          <w:sz w:val="24"/>
          <w:szCs w:val="24"/>
        </w:rPr>
        <w:t>го с головных складов до обменных армейских</w:t>
      </w:r>
      <w:r w:rsidR="007156F0" w:rsidRPr="007156F0">
        <w:rPr>
          <w:rFonts w:ascii="Times New Roman" w:hAnsi="Times New Roman" w:cs="Times New Roman"/>
          <w:sz w:val="24"/>
          <w:szCs w:val="24"/>
        </w:rPr>
        <w:t xml:space="preserve"> пу</w:t>
      </w:r>
      <w:r w:rsidR="00133B6E">
        <w:rPr>
          <w:rFonts w:ascii="Times New Roman" w:hAnsi="Times New Roman" w:cs="Times New Roman"/>
          <w:sz w:val="24"/>
          <w:szCs w:val="24"/>
        </w:rPr>
        <w:t>нк</w:t>
      </w:r>
      <w:r w:rsidR="007156F0" w:rsidRPr="007156F0">
        <w:rPr>
          <w:rFonts w:ascii="Times New Roman" w:hAnsi="Times New Roman" w:cs="Times New Roman"/>
          <w:sz w:val="24"/>
          <w:szCs w:val="24"/>
        </w:rPr>
        <w:t>тов</w:t>
      </w:r>
      <w:r w:rsidR="00133B6E">
        <w:rPr>
          <w:rFonts w:ascii="Times New Roman" w:hAnsi="Times New Roman" w:cs="Times New Roman"/>
          <w:sz w:val="24"/>
          <w:szCs w:val="24"/>
        </w:rPr>
        <w:t xml:space="preserve"> и</w:t>
      </w:r>
      <w:r w:rsidR="007156F0" w:rsidRPr="007156F0">
        <w:rPr>
          <w:rFonts w:ascii="Times New Roman" w:hAnsi="Times New Roman" w:cs="Times New Roman"/>
          <w:sz w:val="24"/>
          <w:szCs w:val="24"/>
        </w:rPr>
        <w:t xml:space="preserve"> в</w:t>
      </w:r>
      <w:r w:rsidR="00133B6E">
        <w:rPr>
          <w:rFonts w:ascii="Times New Roman" w:hAnsi="Times New Roman" w:cs="Times New Roman"/>
          <w:sz w:val="24"/>
          <w:szCs w:val="24"/>
        </w:rPr>
        <w:t xml:space="preserve"> парки для</w:t>
      </w:r>
      <w:r w:rsidR="007156F0" w:rsidRPr="007156F0">
        <w:rPr>
          <w:rFonts w:ascii="Times New Roman" w:hAnsi="Times New Roman" w:cs="Times New Roman"/>
          <w:sz w:val="24"/>
          <w:szCs w:val="24"/>
        </w:rPr>
        <w:t xml:space="preserve"> </w:t>
      </w:r>
      <w:r w:rsidR="00133B6E">
        <w:rPr>
          <w:rFonts w:ascii="Times New Roman" w:hAnsi="Times New Roman" w:cs="Times New Roman"/>
          <w:sz w:val="24"/>
          <w:szCs w:val="24"/>
        </w:rPr>
        <w:t>заправки машин горючим</w:t>
      </w:r>
      <w:r w:rsidR="007156F0" w:rsidRPr="007156F0">
        <w:rPr>
          <w:rFonts w:ascii="Times New Roman" w:hAnsi="Times New Roman" w:cs="Times New Roman"/>
          <w:sz w:val="24"/>
          <w:szCs w:val="24"/>
        </w:rPr>
        <w:t>.</w:t>
      </w:r>
    </w:p>
    <w:p w:rsidR="00B04A86" w:rsidRDefault="00861EEB" w:rsidP="007156F0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полигоне</w:t>
      </w:r>
      <w:r w:rsidR="007156F0" w:rsidRPr="007156F0">
        <w:rPr>
          <w:rFonts w:ascii="Times New Roman" w:hAnsi="Times New Roman" w:cs="Times New Roman"/>
          <w:sz w:val="24"/>
          <w:szCs w:val="24"/>
        </w:rPr>
        <w:t xml:space="preserve"> тягач "</w:t>
      </w:r>
      <w:r>
        <w:rPr>
          <w:rFonts w:ascii="Times New Roman" w:hAnsi="Times New Roman" w:cs="Times New Roman"/>
          <w:sz w:val="24"/>
          <w:szCs w:val="24"/>
        </w:rPr>
        <w:t xml:space="preserve">ЗиС-10 с бензовозом Б-ППД был доставлен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Ленинграда</w:t>
      </w:r>
      <w:proofErr w:type="gramEnd"/>
      <w:r w:rsidR="007156F0" w:rsidRPr="007156F0">
        <w:rPr>
          <w:rFonts w:ascii="Times New Roman" w:hAnsi="Times New Roman" w:cs="Times New Roman"/>
          <w:sz w:val="24"/>
          <w:szCs w:val="24"/>
        </w:rPr>
        <w:t xml:space="preserve"> сво</w:t>
      </w:r>
      <w:r>
        <w:rPr>
          <w:rFonts w:ascii="Times New Roman" w:hAnsi="Times New Roman" w:cs="Times New Roman"/>
          <w:sz w:val="24"/>
          <w:szCs w:val="24"/>
        </w:rPr>
        <w:t>им ходом</w:t>
      </w:r>
      <w:r w:rsidR="007156F0" w:rsidRPr="00715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156F0" w:rsidRPr="007156F0">
        <w:rPr>
          <w:rFonts w:ascii="Times New Roman" w:hAnsi="Times New Roman" w:cs="Times New Roman"/>
          <w:sz w:val="24"/>
          <w:szCs w:val="24"/>
        </w:rPr>
        <w:t xml:space="preserve"> к</w:t>
      </w:r>
      <w:r w:rsidR="00A11B4E">
        <w:rPr>
          <w:rFonts w:ascii="Times New Roman" w:hAnsi="Times New Roman" w:cs="Times New Roman"/>
          <w:sz w:val="24"/>
          <w:szCs w:val="24"/>
        </w:rPr>
        <w:t xml:space="preserve"> началу испытаний имел</w:t>
      </w:r>
      <w:r w:rsidR="007156F0" w:rsidRPr="007156F0">
        <w:rPr>
          <w:rFonts w:ascii="Times New Roman" w:hAnsi="Times New Roman" w:cs="Times New Roman"/>
          <w:sz w:val="24"/>
          <w:szCs w:val="24"/>
        </w:rPr>
        <w:t xml:space="preserve"> </w:t>
      </w:r>
      <w:r w:rsidR="00A11B4E">
        <w:rPr>
          <w:rFonts w:ascii="Times New Roman" w:hAnsi="Times New Roman" w:cs="Times New Roman"/>
          <w:sz w:val="24"/>
          <w:szCs w:val="24"/>
        </w:rPr>
        <w:t>показание</w:t>
      </w:r>
      <w:r w:rsidR="007156F0" w:rsidRPr="007156F0">
        <w:rPr>
          <w:rFonts w:ascii="Times New Roman" w:hAnsi="Times New Roman" w:cs="Times New Roman"/>
          <w:sz w:val="24"/>
          <w:szCs w:val="24"/>
        </w:rPr>
        <w:t xml:space="preserve"> </w:t>
      </w:r>
      <w:r w:rsidR="00A11B4E">
        <w:rPr>
          <w:rFonts w:ascii="Times New Roman" w:hAnsi="Times New Roman" w:cs="Times New Roman"/>
          <w:sz w:val="24"/>
          <w:szCs w:val="24"/>
        </w:rPr>
        <w:t>спидометра</w:t>
      </w:r>
      <w:r w:rsidR="007156F0" w:rsidRPr="007156F0">
        <w:rPr>
          <w:rFonts w:ascii="Times New Roman" w:hAnsi="Times New Roman" w:cs="Times New Roman"/>
          <w:sz w:val="24"/>
          <w:szCs w:val="24"/>
        </w:rPr>
        <w:t xml:space="preserve"> 1760 к</w:t>
      </w:r>
      <w:r w:rsidR="00A11B4E">
        <w:rPr>
          <w:rFonts w:ascii="Times New Roman" w:hAnsi="Times New Roman" w:cs="Times New Roman"/>
          <w:sz w:val="24"/>
          <w:szCs w:val="24"/>
        </w:rPr>
        <w:t>м</w:t>
      </w:r>
      <w:r w:rsidR="007156F0" w:rsidRPr="007156F0">
        <w:rPr>
          <w:rFonts w:ascii="Times New Roman" w:hAnsi="Times New Roman" w:cs="Times New Roman"/>
          <w:sz w:val="24"/>
          <w:szCs w:val="24"/>
        </w:rPr>
        <w:t>.</w:t>
      </w:r>
    </w:p>
    <w:p w:rsidR="0011676A" w:rsidRDefault="00B04A86" w:rsidP="0011676A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пробега на полигоне 18</w:t>
      </w:r>
      <w:r w:rsidR="007156F0" w:rsidRPr="007156F0">
        <w:rPr>
          <w:rFonts w:ascii="Times New Roman" w:hAnsi="Times New Roman" w:cs="Times New Roman"/>
          <w:sz w:val="24"/>
          <w:szCs w:val="24"/>
        </w:rPr>
        <w:t>60 к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7156F0" w:rsidRPr="007156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7156F0" w:rsidRPr="007156F0">
        <w:rPr>
          <w:rFonts w:ascii="Times New Roman" w:hAnsi="Times New Roman" w:cs="Times New Roman"/>
          <w:sz w:val="24"/>
          <w:szCs w:val="24"/>
        </w:rPr>
        <w:t>испытания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6F0" w:rsidRPr="007156F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ыли прекращен</w:t>
      </w:r>
      <w:r w:rsidR="007156F0" w:rsidRPr="007156F0">
        <w:rPr>
          <w:rFonts w:ascii="Times New Roman" w:hAnsi="Times New Roman" w:cs="Times New Roman"/>
          <w:sz w:val="24"/>
          <w:szCs w:val="24"/>
        </w:rPr>
        <w:t xml:space="preserve">ы, по </w:t>
      </w:r>
      <w:r>
        <w:rPr>
          <w:rFonts w:ascii="Times New Roman" w:hAnsi="Times New Roman" w:cs="Times New Roman"/>
          <w:sz w:val="24"/>
          <w:szCs w:val="24"/>
        </w:rPr>
        <w:t>причине</w:t>
      </w:r>
      <w:r w:rsidR="007156F0" w:rsidRPr="007156F0">
        <w:rPr>
          <w:rFonts w:ascii="Times New Roman" w:hAnsi="Times New Roman" w:cs="Times New Roman"/>
          <w:sz w:val="24"/>
          <w:szCs w:val="24"/>
        </w:rPr>
        <w:t xml:space="preserve"> выявлении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6F0" w:rsidRPr="007156F0">
        <w:rPr>
          <w:rFonts w:ascii="Times New Roman" w:hAnsi="Times New Roman" w:cs="Times New Roman"/>
          <w:sz w:val="24"/>
          <w:szCs w:val="24"/>
        </w:rPr>
        <w:t>ряд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56F0" w:rsidRPr="007156F0">
        <w:rPr>
          <w:rFonts w:ascii="Times New Roman" w:hAnsi="Times New Roman" w:cs="Times New Roman"/>
          <w:sz w:val="24"/>
          <w:szCs w:val="24"/>
        </w:rPr>
        <w:t xml:space="preserve"> </w:t>
      </w:r>
      <w:r w:rsidR="0011676A">
        <w:rPr>
          <w:rFonts w:ascii="Times New Roman" w:hAnsi="Times New Roman" w:cs="Times New Roman"/>
          <w:sz w:val="24"/>
          <w:szCs w:val="24"/>
        </w:rPr>
        <w:t>существенных недостатк</w:t>
      </w:r>
      <w:r w:rsidR="00EB2F4B">
        <w:rPr>
          <w:rFonts w:ascii="Times New Roman" w:hAnsi="Times New Roman" w:cs="Times New Roman"/>
          <w:sz w:val="24"/>
          <w:szCs w:val="24"/>
        </w:rPr>
        <w:t>ов.</w:t>
      </w:r>
    </w:p>
    <w:p w:rsidR="0011676A" w:rsidRDefault="0011676A" w:rsidP="0011676A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76A">
        <w:rPr>
          <w:rFonts w:ascii="Times New Roman" w:hAnsi="Times New Roman" w:cs="Times New Roman"/>
          <w:sz w:val="24"/>
          <w:szCs w:val="24"/>
        </w:rPr>
        <w:t xml:space="preserve">Бензовоз представляет собой </w:t>
      </w:r>
      <w:proofErr w:type="gramStart"/>
      <w:r w:rsidRPr="0011676A">
        <w:rPr>
          <w:rFonts w:ascii="Times New Roman" w:hAnsi="Times New Roman" w:cs="Times New Roman"/>
          <w:sz w:val="24"/>
          <w:szCs w:val="24"/>
        </w:rPr>
        <w:t>цистерну</w:t>
      </w:r>
      <w:proofErr w:type="gramEnd"/>
      <w:r w:rsidRPr="0011676A">
        <w:rPr>
          <w:rFonts w:ascii="Times New Roman" w:hAnsi="Times New Roman" w:cs="Times New Roman"/>
          <w:sz w:val="24"/>
          <w:szCs w:val="24"/>
        </w:rPr>
        <w:t xml:space="preserve"> смонтированную на</w:t>
      </w:r>
      <w:r>
        <w:rPr>
          <w:rFonts w:ascii="Times New Roman" w:hAnsi="Times New Roman" w:cs="Times New Roman"/>
          <w:sz w:val="24"/>
          <w:szCs w:val="24"/>
        </w:rPr>
        <w:t xml:space="preserve"> полуприцепе  буксируемую т</w:t>
      </w:r>
      <w:r w:rsidRPr="0011676A">
        <w:rPr>
          <w:rFonts w:ascii="Times New Roman" w:hAnsi="Times New Roman" w:cs="Times New Roman"/>
          <w:sz w:val="24"/>
          <w:szCs w:val="24"/>
        </w:rPr>
        <w:t>ягач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167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76A">
        <w:rPr>
          <w:rFonts w:ascii="Times New Roman" w:hAnsi="Times New Roman" w:cs="Times New Roman"/>
          <w:sz w:val="24"/>
          <w:szCs w:val="24"/>
        </w:rPr>
        <w:t>Тягач стандарт</w:t>
      </w:r>
      <w:r>
        <w:rPr>
          <w:rFonts w:ascii="Times New Roman" w:hAnsi="Times New Roman" w:cs="Times New Roman"/>
          <w:sz w:val="24"/>
          <w:szCs w:val="24"/>
        </w:rPr>
        <w:t>ный</w:t>
      </w:r>
      <w:r w:rsidR="00B86610">
        <w:rPr>
          <w:rFonts w:ascii="Times New Roman" w:hAnsi="Times New Roman" w:cs="Times New Roman"/>
          <w:sz w:val="24"/>
          <w:szCs w:val="24"/>
        </w:rPr>
        <w:t xml:space="preserve"> с двигателем ЗиС-5</w:t>
      </w:r>
      <w:r>
        <w:rPr>
          <w:rFonts w:ascii="Times New Roman" w:hAnsi="Times New Roman" w:cs="Times New Roman"/>
          <w:sz w:val="24"/>
          <w:szCs w:val="24"/>
        </w:rPr>
        <w:t>, прицеп одноосный, конструкции НАТИ. Цистерна емкостью 6000-7000</w:t>
      </w:r>
      <w:r w:rsidR="00B86610">
        <w:rPr>
          <w:rFonts w:ascii="Times New Roman" w:hAnsi="Times New Roman" w:cs="Times New Roman"/>
          <w:sz w:val="24"/>
          <w:szCs w:val="24"/>
        </w:rPr>
        <w:t xml:space="preserve"> л из лис</w:t>
      </w:r>
      <w:r w:rsidR="000D08F9">
        <w:rPr>
          <w:rFonts w:ascii="Times New Roman" w:hAnsi="Times New Roman" w:cs="Times New Roman"/>
          <w:sz w:val="24"/>
          <w:szCs w:val="24"/>
        </w:rPr>
        <w:t xml:space="preserve">тового железа толщиной 4.5-5 мм, сварной конструкции. Сверху цистерны заливная горловина, </w:t>
      </w:r>
      <w:r w:rsidR="0080024E">
        <w:rPr>
          <w:rFonts w:ascii="Times New Roman" w:hAnsi="Times New Roman" w:cs="Times New Roman"/>
          <w:sz w:val="24"/>
          <w:szCs w:val="24"/>
        </w:rPr>
        <w:t>служащая одновременно лазом. Снизу</w:t>
      </w:r>
      <w:r w:rsidR="00E30F3B">
        <w:rPr>
          <w:rFonts w:ascii="Times New Roman" w:hAnsi="Times New Roman" w:cs="Times New Roman"/>
          <w:sz w:val="24"/>
          <w:szCs w:val="24"/>
        </w:rPr>
        <w:t xml:space="preserve"> </w:t>
      </w:r>
      <w:r w:rsidR="0080024E">
        <w:rPr>
          <w:rFonts w:ascii="Times New Roman" w:hAnsi="Times New Roman" w:cs="Times New Roman"/>
          <w:sz w:val="24"/>
          <w:szCs w:val="24"/>
        </w:rPr>
        <w:t>- грязеотстойник. Опускных трубопроводов -</w:t>
      </w:r>
      <w:r w:rsidR="00762A44">
        <w:rPr>
          <w:rFonts w:ascii="Times New Roman" w:hAnsi="Times New Roman" w:cs="Times New Roman"/>
          <w:sz w:val="24"/>
          <w:szCs w:val="24"/>
        </w:rPr>
        <w:t xml:space="preserve"> </w:t>
      </w:r>
      <w:r w:rsidR="0080024E">
        <w:rPr>
          <w:rFonts w:ascii="Times New Roman" w:hAnsi="Times New Roman" w:cs="Times New Roman"/>
          <w:sz w:val="24"/>
          <w:szCs w:val="24"/>
        </w:rPr>
        <w:t>2, по одному с каждой стороны.</w:t>
      </w:r>
      <w:r w:rsidR="002A51D8">
        <w:rPr>
          <w:rFonts w:ascii="Times New Roman" w:hAnsi="Times New Roman" w:cs="Times New Roman"/>
          <w:sz w:val="24"/>
          <w:szCs w:val="24"/>
        </w:rPr>
        <w:t xml:space="preserve"> На каждом трубопроводе по 3 крана для раздачи гор</w:t>
      </w:r>
      <w:r w:rsidR="00762A44">
        <w:rPr>
          <w:rFonts w:ascii="Times New Roman" w:hAnsi="Times New Roman" w:cs="Times New Roman"/>
          <w:sz w:val="24"/>
          <w:szCs w:val="24"/>
        </w:rPr>
        <w:t>ючего. Все выходы паров бензина</w:t>
      </w:r>
      <w:r w:rsidR="002A51D8">
        <w:rPr>
          <w:rFonts w:ascii="Times New Roman" w:hAnsi="Times New Roman" w:cs="Times New Roman"/>
          <w:sz w:val="24"/>
          <w:szCs w:val="24"/>
        </w:rPr>
        <w:t xml:space="preserve"> оснащены противовзрывными трубками «ВК».</w:t>
      </w:r>
      <w:r w:rsidR="00762A44">
        <w:rPr>
          <w:rFonts w:ascii="Times New Roman" w:hAnsi="Times New Roman" w:cs="Times New Roman"/>
          <w:sz w:val="24"/>
          <w:szCs w:val="24"/>
        </w:rPr>
        <w:t xml:space="preserve"> </w:t>
      </w:r>
      <w:r w:rsidR="00416689" w:rsidRPr="00416689">
        <w:rPr>
          <w:rFonts w:ascii="Times New Roman" w:hAnsi="Times New Roman" w:cs="Times New Roman"/>
          <w:sz w:val="24"/>
          <w:szCs w:val="24"/>
        </w:rPr>
        <w:t>Для очистки топлива от механических примесей наливные и опускные отверстия должны быть снабжены сетчатыми латунными фильтрами.</w:t>
      </w:r>
    </w:p>
    <w:p w:rsidR="00B86610" w:rsidRDefault="00B86610" w:rsidP="0011676A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установки прицепа с цистерной без тягача служат упоры типа «</w:t>
      </w:r>
      <w:r>
        <w:rPr>
          <w:rFonts w:ascii="Times New Roman" w:hAnsi="Times New Roman" w:cs="Times New Roman"/>
          <w:sz w:val="24"/>
          <w:szCs w:val="24"/>
          <w:lang w:val="en-US"/>
        </w:rPr>
        <w:t>GMC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416689">
        <w:rPr>
          <w:rFonts w:ascii="Times New Roman" w:hAnsi="Times New Roman" w:cs="Times New Roman"/>
          <w:sz w:val="24"/>
          <w:szCs w:val="24"/>
        </w:rPr>
        <w:t xml:space="preserve"> Сцепление бензоцистерны с тягачом производится подачей тягача задним ходом к поворотному механизму бензовоза</w:t>
      </w:r>
      <w:r w:rsidR="000E35B0">
        <w:rPr>
          <w:rFonts w:ascii="Times New Roman" w:hAnsi="Times New Roman" w:cs="Times New Roman"/>
          <w:sz w:val="24"/>
          <w:szCs w:val="24"/>
        </w:rPr>
        <w:t xml:space="preserve">, при этом оси тягача и прицепа должны составлять одну линию. Поворотный </w:t>
      </w:r>
      <w:proofErr w:type="gramStart"/>
      <w:r w:rsidR="000E35B0">
        <w:rPr>
          <w:rFonts w:ascii="Times New Roman" w:hAnsi="Times New Roman" w:cs="Times New Roman"/>
          <w:sz w:val="24"/>
          <w:szCs w:val="24"/>
        </w:rPr>
        <w:t>механизм</w:t>
      </w:r>
      <w:proofErr w:type="gramEnd"/>
      <w:r w:rsidR="000E35B0">
        <w:rPr>
          <w:rFonts w:ascii="Times New Roman" w:hAnsi="Times New Roman" w:cs="Times New Roman"/>
          <w:sz w:val="24"/>
          <w:szCs w:val="24"/>
        </w:rPr>
        <w:t xml:space="preserve"> скользя по салазкам тягача входит в специальный выступ, где и стопорится.</w:t>
      </w:r>
    </w:p>
    <w:p w:rsidR="00762A44" w:rsidRDefault="00762A44" w:rsidP="0011676A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B548B">
        <w:rPr>
          <w:rFonts w:ascii="Times New Roman" w:hAnsi="Times New Roman" w:cs="Times New Roman"/>
          <w:sz w:val="24"/>
          <w:szCs w:val="24"/>
        </w:rPr>
        <w:t>Цистерна крепится к раме шестью хомутами. Вдоль боковых сторон цистерны на площадке установлены бидоны с маслом и солидоло</w:t>
      </w:r>
      <w:r w:rsidR="00792CF1">
        <w:rPr>
          <w:rFonts w:ascii="Times New Roman" w:hAnsi="Times New Roman" w:cs="Times New Roman"/>
          <w:sz w:val="24"/>
          <w:szCs w:val="24"/>
        </w:rPr>
        <w:t>м, ящики под укладку раздаточных</w:t>
      </w:r>
      <w:r w:rsidR="00EB548B">
        <w:rPr>
          <w:rFonts w:ascii="Times New Roman" w:hAnsi="Times New Roman" w:cs="Times New Roman"/>
          <w:sz w:val="24"/>
          <w:szCs w:val="24"/>
        </w:rPr>
        <w:t xml:space="preserve"> и наливных рукавов. С боковых сторон цистерны установлены две лестницы.</w:t>
      </w:r>
      <w:r w:rsidR="00616B95">
        <w:rPr>
          <w:rFonts w:ascii="Times New Roman" w:hAnsi="Times New Roman" w:cs="Times New Roman"/>
          <w:sz w:val="24"/>
          <w:szCs w:val="24"/>
        </w:rPr>
        <w:t xml:space="preserve"> Для транспортировки ведер и воронок по боковым сторонам монтируются два ящика с двустворчатыми дверцами.</w:t>
      </w:r>
    </w:p>
    <w:p w:rsidR="00616B95" w:rsidRDefault="00616B95" w:rsidP="0011676A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Бензовоз снабжен двумя пенными огнетушителями</w:t>
      </w:r>
      <w:r w:rsidR="00792CF1">
        <w:rPr>
          <w:rFonts w:ascii="Times New Roman" w:hAnsi="Times New Roman" w:cs="Times New Roman"/>
          <w:sz w:val="24"/>
          <w:szCs w:val="24"/>
        </w:rPr>
        <w:t>, устанавливаемыми сзади на раме полуприцепа. Сзади цистерны крепится запасное колесо. Второе запасное колесо - на раме тягача.</w:t>
      </w:r>
      <w:r w:rsidR="00E30F3B">
        <w:rPr>
          <w:rFonts w:ascii="Times New Roman" w:hAnsi="Times New Roman" w:cs="Times New Roman"/>
          <w:sz w:val="24"/>
          <w:szCs w:val="24"/>
        </w:rPr>
        <w:t xml:space="preserve"> Так как рессоры цистерны </w:t>
      </w:r>
      <w:r w:rsidR="001315FA">
        <w:rPr>
          <w:rFonts w:ascii="Times New Roman" w:hAnsi="Times New Roman" w:cs="Times New Roman"/>
          <w:sz w:val="24"/>
          <w:szCs w:val="24"/>
        </w:rPr>
        <w:t xml:space="preserve">были </w:t>
      </w:r>
      <w:proofErr w:type="gramStart"/>
      <w:r w:rsidR="00E30F3B">
        <w:rPr>
          <w:rFonts w:ascii="Times New Roman" w:hAnsi="Times New Roman" w:cs="Times New Roman"/>
          <w:sz w:val="24"/>
          <w:szCs w:val="24"/>
        </w:rPr>
        <w:t>мало пригодны</w:t>
      </w:r>
      <w:proofErr w:type="gramEnd"/>
      <w:r w:rsidR="00E30F3B">
        <w:rPr>
          <w:rFonts w:ascii="Times New Roman" w:hAnsi="Times New Roman" w:cs="Times New Roman"/>
          <w:sz w:val="24"/>
          <w:szCs w:val="24"/>
        </w:rPr>
        <w:t xml:space="preserve"> для </w:t>
      </w:r>
      <w:r w:rsidR="001315FA">
        <w:rPr>
          <w:rFonts w:ascii="Times New Roman" w:hAnsi="Times New Roman" w:cs="Times New Roman"/>
          <w:sz w:val="24"/>
          <w:szCs w:val="24"/>
        </w:rPr>
        <w:t>эксплуатации из-за отсутствия термообработки, по обоим бокам цистерны на площадках крепились по одной запасной рессоре.</w:t>
      </w:r>
    </w:p>
    <w:p w:rsidR="005F66DE" w:rsidRDefault="005F66DE" w:rsidP="0011676A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Ручные насосы «Гарда» являются запасными для перекачки топлива в емкости. Производительность насоса</w:t>
      </w:r>
      <w:r w:rsidR="00E30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 л в минуту.</w:t>
      </w:r>
    </w:p>
    <w:p w:rsidR="005F66DE" w:rsidRDefault="00536961" w:rsidP="00536961">
      <w:pPr>
        <w:pStyle w:val="5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характеристики бензовоза ЗиС-10 «б-ППД»</w:t>
      </w:r>
    </w:p>
    <w:p w:rsidR="00DF2AB7" w:rsidRDefault="00DF2AB7" w:rsidP="00536961">
      <w:pPr>
        <w:pStyle w:val="5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данные</w:t>
      </w:r>
    </w:p>
    <w:p w:rsidR="00536961" w:rsidRDefault="00536961" w:rsidP="00536961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Двигатель ЗиС-5</w:t>
      </w:r>
    </w:p>
    <w:p w:rsidR="007807A6" w:rsidRDefault="007807A6" w:rsidP="00536961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Коробка стандартная ЗиС-5</w:t>
      </w:r>
    </w:p>
    <w:p w:rsidR="007807A6" w:rsidRDefault="007807A6" w:rsidP="00536961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Задний мост ЗиС-10</w:t>
      </w:r>
    </w:p>
    <w:p w:rsidR="007807A6" w:rsidRDefault="007807A6" w:rsidP="00536961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Подвеска автомобиля ЗиС-5</w:t>
      </w:r>
    </w:p>
    <w:p w:rsidR="007807A6" w:rsidRDefault="007807A6" w:rsidP="00536961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Тормоза автомобиля ЗиС-5</w:t>
      </w:r>
    </w:p>
    <w:p w:rsidR="007807A6" w:rsidRDefault="007807A6" w:rsidP="00536961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Прицепное устройство тягача ЗиС-10</w:t>
      </w:r>
    </w:p>
    <w:p w:rsidR="007156F0" w:rsidRDefault="00DF2AB7" w:rsidP="00DF2AB7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Поворотный механизм тягача ЗиС-10</w:t>
      </w:r>
    </w:p>
    <w:p w:rsidR="00DF2AB7" w:rsidRDefault="00DF2AB7" w:rsidP="00DF2AB7">
      <w:pPr>
        <w:pStyle w:val="5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Габариты</w:t>
      </w:r>
    </w:p>
    <w:p w:rsidR="00DF2AB7" w:rsidRDefault="00DF2AB7" w:rsidP="00DF2AB7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Общая длина 8803 мм</w:t>
      </w:r>
    </w:p>
    <w:p w:rsidR="00DF2AB7" w:rsidRDefault="00DF2AB7" w:rsidP="00DF2AB7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База между передними колесами тягачи</w:t>
      </w:r>
      <w:r w:rsidR="0060408A">
        <w:rPr>
          <w:rFonts w:ascii="Times New Roman" w:hAnsi="Times New Roman" w:cs="Times New Roman"/>
          <w:sz w:val="24"/>
          <w:szCs w:val="24"/>
        </w:rPr>
        <w:t xml:space="preserve"> и задними колесами полуприцепа 7406 мм</w:t>
      </w:r>
    </w:p>
    <w:p w:rsidR="0060408A" w:rsidRDefault="0060408A" w:rsidP="00DF2AB7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База тягачи 3810 мм</w:t>
      </w:r>
    </w:p>
    <w:p w:rsidR="0060408A" w:rsidRDefault="0060408A" w:rsidP="00DF2AB7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Длина тягача без бензоцистерны 5350 мм</w:t>
      </w:r>
    </w:p>
    <w:p w:rsidR="0060408A" w:rsidRDefault="0060408A" w:rsidP="00DF2AB7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Ширина тягача без бензоцистерны 2125 мм</w:t>
      </w:r>
    </w:p>
    <w:p w:rsidR="00722BEC" w:rsidRDefault="00722BEC" w:rsidP="00DF2AB7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Длина бензоцистерны без тягача 5110 мм</w:t>
      </w:r>
    </w:p>
    <w:p w:rsidR="00722BEC" w:rsidRDefault="00722BEC" w:rsidP="00DF2AB7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Ширина                                           2150 мм</w:t>
      </w:r>
    </w:p>
    <w:p w:rsidR="00722BEC" w:rsidRDefault="00722BEC" w:rsidP="00DF2AB7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Высота                                            2570 мм</w:t>
      </w:r>
    </w:p>
    <w:p w:rsidR="00722BEC" w:rsidRDefault="00722BEC" w:rsidP="00722BEC">
      <w:pPr>
        <w:pStyle w:val="5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Весовые данный</w:t>
      </w:r>
    </w:p>
    <w:p w:rsidR="00722BEC" w:rsidRDefault="005B0B9A" w:rsidP="00722BEC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Общий вес тягача с бензоцистерной;</w:t>
      </w:r>
    </w:p>
    <w:p w:rsidR="005B0B9A" w:rsidRDefault="005B0B9A" w:rsidP="00722BEC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без груза 6500 кг</w:t>
      </w:r>
    </w:p>
    <w:p w:rsidR="005B0B9A" w:rsidRDefault="005B0B9A" w:rsidP="00722BEC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с грузом 4500 кг, с заправленными бидонами</w:t>
      </w:r>
      <w:r w:rsidR="002F3E91">
        <w:rPr>
          <w:rFonts w:ascii="Times New Roman" w:hAnsi="Times New Roman" w:cs="Times New Roman"/>
          <w:sz w:val="24"/>
          <w:szCs w:val="24"/>
        </w:rPr>
        <w:t xml:space="preserve"> и полностью укомплектованного 11360 кг</w:t>
      </w:r>
    </w:p>
    <w:p w:rsidR="002F3E91" w:rsidRDefault="002F3E91" w:rsidP="00722BEC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Нагрузка на переднюю ось тягача без груза</w:t>
      </w:r>
      <w:r w:rsidR="0020285D">
        <w:rPr>
          <w:rFonts w:ascii="Times New Roman" w:hAnsi="Times New Roman" w:cs="Times New Roman"/>
          <w:sz w:val="24"/>
          <w:szCs w:val="24"/>
        </w:rPr>
        <w:t xml:space="preserve"> 1400 кг</w:t>
      </w:r>
    </w:p>
    <w:p w:rsidR="0020285D" w:rsidRDefault="0020285D" w:rsidP="00722BEC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Нагрузка на переднюю ось тягача с грузом 1480 кг</w:t>
      </w:r>
    </w:p>
    <w:p w:rsidR="0020285D" w:rsidRDefault="0020285D" w:rsidP="00722BEC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Нагрузка на заднюю ось тягача без бензоцистерны 2700 кг</w:t>
      </w:r>
    </w:p>
    <w:p w:rsidR="00271A9A" w:rsidRDefault="00271A9A" w:rsidP="00722BEC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Нагрузка на заднюю ось тягача с бензоцистерной заправленной полностью 4780 кг</w:t>
      </w:r>
    </w:p>
    <w:p w:rsidR="00271A9A" w:rsidRDefault="00271A9A" w:rsidP="00722BEC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Нагрузка на заднюю ось бензоцистерны без груза 2400 кг</w:t>
      </w:r>
    </w:p>
    <w:p w:rsidR="00271A9A" w:rsidRDefault="00271A9A" w:rsidP="00722BEC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1684F">
        <w:rPr>
          <w:rFonts w:ascii="Times New Roman" w:hAnsi="Times New Roman" w:cs="Times New Roman"/>
          <w:sz w:val="24"/>
          <w:szCs w:val="24"/>
        </w:rPr>
        <w:t>Нагрузка на заднюю ось бензоцистерны с полной заправкой 5100 кг</w:t>
      </w:r>
    </w:p>
    <w:p w:rsidR="00E1684F" w:rsidRDefault="00E1684F" w:rsidP="00722BEC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Вес бензоцистерны в расцепленном состоянии без тягача, </w:t>
      </w:r>
    </w:p>
    <w:p w:rsidR="00043278" w:rsidRDefault="00E1684F" w:rsidP="00722BEC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укомплектованной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заправленной </w:t>
      </w:r>
      <w:r w:rsidR="00043278">
        <w:rPr>
          <w:rFonts w:ascii="Times New Roman" w:hAnsi="Times New Roman" w:cs="Times New Roman"/>
          <w:sz w:val="24"/>
          <w:szCs w:val="24"/>
        </w:rPr>
        <w:t>8560 кг</w:t>
      </w:r>
    </w:p>
    <w:p w:rsidR="00E1684F" w:rsidRDefault="00043278" w:rsidP="00043278">
      <w:pPr>
        <w:pStyle w:val="5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Емкостные данный</w:t>
      </w:r>
    </w:p>
    <w:p w:rsidR="00043278" w:rsidRDefault="00043278" w:rsidP="00043278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Емкость бензоцистерны 6300 л</w:t>
      </w:r>
    </w:p>
    <w:p w:rsidR="00043278" w:rsidRDefault="00043278" w:rsidP="00043278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Запас смазочного материала</w:t>
      </w:r>
    </w:p>
    <w:p w:rsidR="00043278" w:rsidRDefault="00BD13E7" w:rsidP="00043278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8</w:t>
      </w:r>
      <w:r w:rsidR="00043278">
        <w:rPr>
          <w:rFonts w:ascii="Times New Roman" w:hAnsi="Times New Roman" w:cs="Times New Roman"/>
          <w:sz w:val="24"/>
          <w:szCs w:val="24"/>
        </w:rPr>
        <w:t xml:space="preserve"> бидонов по 15 л в каждом 120 л</w:t>
      </w:r>
    </w:p>
    <w:p w:rsidR="00043278" w:rsidRDefault="00043278" w:rsidP="00043278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</w:t>
      </w:r>
      <w:r w:rsidR="00BD13E7">
        <w:rPr>
          <w:rFonts w:ascii="Times New Roman" w:hAnsi="Times New Roman" w:cs="Times New Roman"/>
          <w:sz w:val="24"/>
          <w:szCs w:val="24"/>
        </w:rPr>
        <w:t xml:space="preserve"> солидол 2 бидоны по 15 л в каждом 30 л</w:t>
      </w:r>
    </w:p>
    <w:p w:rsidR="00BD13E7" w:rsidRDefault="00BD13E7" w:rsidP="00BD13E7">
      <w:pPr>
        <w:pStyle w:val="5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Раздаточное оборудование бензово</w:t>
      </w:r>
      <w:r w:rsidR="00D0784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D13E7" w:rsidRDefault="00BD13E7" w:rsidP="00BD13E7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Раздаточные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бензостойкие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щланги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D13E7" w:rsidRDefault="00BD13E7" w:rsidP="00BD13E7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Количество 4 шт.</w:t>
      </w:r>
    </w:p>
    <w:p w:rsidR="00BD13E7" w:rsidRDefault="00BD13E7" w:rsidP="00BD13E7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Диаметр 3</w:t>
      </w:r>
      <w:r w:rsidR="00FC2DB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мм</w:t>
      </w:r>
    </w:p>
    <w:p w:rsidR="00BD13E7" w:rsidRDefault="00BD13E7" w:rsidP="00BD13E7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в) Длина </w:t>
      </w:r>
      <w:r w:rsidR="00FC2DB0">
        <w:rPr>
          <w:rFonts w:ascii="Times New Roman" w:hAnsi="Times New Roman" w:cs="Times New Roman"/>
          <w:sz w:val="24"/>
          <w:szCs w:val="24"/>
        </w:rPr>
        <w:t>3 м</w:t>
      </w:r>
    </w:p>
    <w:p w:rsidR="00FC2DB0" w:rsidRDefault="00FC2DB0" w:rsidP="00BD13E7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Загрузочные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бензостойкие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щланги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C2DB0" w:rsidRDefault="00FC2DB0" w:rsidP="00FC2DB0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Количество 2 шт.</w:t>
      </w:r>
    </w:p>
    <w:p w:rsidR="00FC2DB0" w:rsidRDefault="00FC2DB0" w:rsidP="00FC2DB0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Диаметр 38 мм</w:t>
      </w:r>
    </w:p>
    <w:p w:rsidR="00FC2DB0" w:rsidRDefault="00FC2DB0" w:rsidP="00FC2DB0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в) Длина 8 м</w:t>
      </w:r>
    </w:p>
    <w:p w:rsidR="00CB4EBD" w:rsidRDefault="00CB4EBD" w:rsidP="00FC2DB0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Два ручных насоса «Гарда» №4</w:t>
      </w:r>
    </w:p>
    <w:p w:rsidR="00CB4EBD" w:rsidRDefault="00CB4EBD" w:rsidP="00FC2DB0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Ведер 6 шт. по 15 л и 6 воронок</w:t>
      </w:r>
    </w:p>
    <w:p w:rsidR="00CB4EBD" w:rsidRDefault="00CB4EBD" w:rsidP="00CB4EBD">
      <w:pPr>
        <w:pStyle w:val="5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Скорости движения бензовозаЗиС-10 «Б-ППД»</w:t>
      </w:r>
    </w:p>
    <w:p w:rsidR="003809D4" w:rsidRDefault="003809D4" w:rsidP="00CB4EBD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скорость движения бензовоза на асфальтовом шоссе </w:t>
      </w:r>
    </w:p>
    <w:p w:rsidR="00CB4EBD" w:rsidRDefault="003809D4" w:rsidP="00CB4EBD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грузом в цистерне 4700 кг  35.5 км/час</w:t>
      </w:r>
    </w:p>
    <w:p w:rsidR="00E737E4" w:rsidRDefault="00E737E4" w:rsidP="00CB4EBD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Средние скорости движения бензовоза при испытаниях бензовоза с грузом 4700 кг и без груза:</w:t>
      </w:r>
    </w:p>
    <w:p w:rsidR="00E737E4" w:rsidRDefault="00E737E4" w:rsidP="00CB4EBD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по асфальтовому шоссе с грузом 31.75 км/час</w:t>
      </w:r>
    </w:p>
    <w:p w:rsidR="00E737E4" w:rsidRDefault="00E737E4" w:rsidP="00CB4EBD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</w:t>
      </w:r>
      <w:r w:rsidR="006E1790">
        <w:rPr>
          <w:rFonts w:ascii="Times New Roman" w:hAnsi="Times New Roman" w:cs="Times New Roman"/>
          <w:sz w:val="24"/>
          <w:szCs w:val="24"/>
        </w:rPr>
        <w:t xml:space="preserve"> по асфальтовому шоссе без груза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790">
        <w:rPr>
          <w:rFonts w:ascii="Times New Roman" w:hAnsi="Times New Roman" w:cs="Times New Roman"/>
          <w:sz w:val="24"/>
          <w:szCs w:val="24"/>
        </w:rPr>
        <w:t>38.18 км/час</w:t>
      </w:r>
    </w:p>
    <w:p w:rsidR="006E1790" w:rsidRDefault="006E1790" w:rsidP="00CB4EBD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в) по проселочной дороге с грузом 15.37 км/час</w:t>
      </w:r>
    </w:p>
    <w:p w:rsidR="006E1790" w:rsidRDefault="006E1790" w:rsidP="006E1790">
      <w:pPr>
        <w:pStyle w:val="5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Запас хода по горючему</w:t>
      </w:r>
    </w:p>
    <w:p w:rsidR="006E1790" w:rsidRDefault="006E1790" w:rsidP="006E1790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Бензовоза</w:t>
      </w:r>
    </w:p>
    <w:p w:rsidR="00FB3642" w:rsidRDefault="006E1790" w:rsidP="00FB3642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3642">
        <w:rPr>
          <w:rFonts w:ascii="Times New Roman" w:hAnsi="Times New Roman" w:cs="Times New Roman"/>
          <w:sz w:val="24"/>
          <w:szCs w:val="24"/>
        </w:rPr>
        <w:t>а) по асфальтовому шоссе с грузом 4700 кг 104 км</w:t>
      </w:r>
    </w:p>
    <w:p w:rsidR="006E1790" w:rsidRDefault="00FB3642" w:rsidP="00FB3642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асфальтовому шоссе без груза 135 км</w:t>
      </w:r>
    </w:p>
    <w:p w:rsidR="00FC2DB0" w:rsidRDefault="00FB3642" w:rsidP="00BD13E7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по разбитому булыжному шоссе с грузом 86 км</w:t>
      </w:r>
    </w:p>
    <w:p w:rsidR="00FB3642" w:rsidRDefault="00FB3642" w:rsidP="00BD13E7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в) по проселочной</w:t>
      </w:r>
      <w:r w:rsidR="00D0784F">
        <w:rPr>
          <w:rFonts w:ascii="Times New Roman" w:hAnsi="Times New Roman" w:cs="Times New Roman"/>
          <w:sz w:val="24"/>
          <w:szCs w:val="24"/>
        </w:rPr>
        <w:t>, грязной, разбитой дороге с грузом 63 км</w:t>
      </w:r>
    </w:p>
    <w:p w:rsidR="00A72E36" w:rsidRDefault="00A72E36" w:rsidP="00BD13E7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72E36" w:rsidRPr="00CB7740" w:rsidRDefault="00A72E36" w:rsidP="00A72E36">
      <w:pPr>
        <w:pStyle w:val="55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740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A72E36" w:rsidRDefault="00A72E36" w:rsidP="00A72E36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Тягач ЗиС-10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бензоприцеп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16C2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-ППД» в принципе как транспортное средство для перевозки горючего в армейских условиях </w:t>
      </w:r>
      <w:r w:rsidR="00216C2A">
        <w:rPr>
          <w:rFonts w:ascii="Times New Roman" w:hAnsi="Times New Roman" w:cs="Times New Roman"/>
          <w:sz w:val="24"/>
          <w:szCs w:val="24"/>
        </w:rPr>
        <w:t>является вполне приемлемым и может быть рекомендован для снабжения Красной Армии, после устранения конструктивных и производственных недостатков указанных в отчете.</w:t>
      </w:r>
    </w:p>
    <w:p w:rsidR="005B0B9A" w:rsidRDefault="005B0B9A" w:rsidP="00722BEC">
      <w:pPr>
        <w:pStyle w:val="55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2AB7" w:rsidRPr="00416689" w:rsidRDefault="00DF2AB7" w:rsidP="00DF2AB7">
      <w:pPr>
        <w:pStyle w:val="550"/>
        <w:spacing w:after="0" w:line="240" w:lineRule="auto"/>
        <w:jc w:val="left"/>
      </w:pPr>
    </w:p>
    <w:sectPr w:rsidR="00DF2AB7" w:rsidRPr="00416689" w:rsidSect="00CB7740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18"/>
    <w:rsid w:val="00010C9A"/>
    <w:rsid w:val="00043278"/>
    <w:rsid w:val="000D08F9"/>
    <w:rsid w:val="000E35B0"/>
    <w:rsid w:val="000E5ABB"/>
    <w:rsid w:val="0011676A"/>
    <w:rsid w:val="001315FA"/>
    <w:rsid w:val="00133B6E"/>
    <w:rsid w:val="0020285D"/>
    <w:rsid w:val="00216C2A"/>
    <w:rsid w:val="00221DE1"/>
    <w:rsid w:val="00271A9A"/>
    <w:rsid w:val="002A51D8"/>
    <w:rsid w:val="002F3E91"/>
    <w:rsid w:val="003809D4"/>
    <w:rsid w:val="00416689"/>
    <w:rsid w:val="004B2684"/>
    <w:rsid w:val="0052150E"/>
    <w:rsid w:val="00536961"/>
    <w:rsid w:val="00566CEA"/>
    <w:rsid w:val="0057140D"/>
    <w:rsid w:val="005B0B9A"/>
    <w:rsid w:val="005F66DE"/>
    <w:rsid w:val="0060408A"/>
    <w:rsid w:val="00616B95"/>
    <w:rsid w:val="006E1790"/>
    <w:rsid w:val="007156F0"/>
    <w:rsid w:val="00722BEC"/>
    <w:rsid w:val="00745F92"/>
    <w:rsid w:val="00762A44"/>
    <w:rsid w:val="007807A6"/>
    <w:rsid w:val="00792CF1"/>
    <w:rsid w:val="0080024E"/>
    <w:rsid w:val="008459C3"/>
    <w:rsid w:val="00861EEB"/>
    <w:rsid w:val="00862D77"/>
    <w:rsid w:val="00A11B4E"/>
    <w:rsid w:val="00A72E36"/>
    <w:rsid w:val="00B04A86"/>
    <w:rsid w:val="00B86610"/>
    <w:rsid w:val="00BD13E7"/>
    <w:rsid w:val="00BE6D03"/>
    <w:rsid w:val="00CB4EBD"/>
    <w:rsid w:val="00CB7740"/>
    <w:rsid w:val="00D0784F"/>
    <w:rsid w:val="00D91C18"/>
    <w:rsid w:val="00DD2AA0"/>
    <w:rsid w:val="00DF2AB7"/>
    <w:rsid w:val="00E1684F"/>
    <w:rsid w:val="00E30F3B"/>
    <w:rsid w:val="00E737E4"/>
    <w:rsid w:val="00EB2F4B"/>
    <w:rsid w:val="00EB548B"/>
    <w:rsid w:val="00F7045B"/>
    <w:rsid w:val="00FB3642"/>
    <w:rsid w:val="00F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5">
    <w:name w:val="Заголовок №5 (5)_"/>
    <w:basedOn w:val="a0"/>
    <w:link w:val="550"/>
    <w:rsid w:val="007156F0"/>
    <w:rPr>
      <w:rFonts w:ascii="Gulim" w:eastAsia="Gulim" w:hAnsi="Gulim" w:cs="Gulim"/>
      <w:sz w:val="68"/>
      <w:szCs w:val="68"/>
      <w:shd w:val="clear" w:color="auto" w:fill="FFFFFF"/>
    </w:rPr>
  </w:style>
  <w:style w:type="paragraph" w:customStyle="1" w:styleId="550">
    <w:name w:val="Заголовок №5 (5)"/>
    <w:basedOn w:val="a"/>
    <w:link w:val="55"/>
    <w:rsid w:val="007156F0"/>
    <w:pPr>
      <w:widowControl w:val="0"/>
      <w:shd w:val="clear" w:color="auto" w:fill="FFFFFF"/>
      <w:spacing w:after="840" w:line="0" w:lineRule="atLeast"/>
      <w:jc w:val="center"/>
      <w:outlineLvl w:val="4"/>
    </w:pPr>
    <w:rPr>
      <w:rFonts w:ascii="Gulim" w:eastAsia="Gulim" w:hAnsi="Gulim" w:cs="Gulim"/>
      <w:sz w:val="68"/>
      <w:szCs w:val="68"/>
    </w:rPr>
  </w:style>
  <w:style w:type="paragraph" w:styleId="a3">
    <w:name w:val="Balloon Text"/>
    <w:basedOn w:val="a"/>
    <w:link w:val="a4"/>
    <w:uiPriority w:val="99"/>
    <w:semiHidden/>
    <w:unhideWhenUsed/>
    <w:rsid w:val="00F704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5">
    <w:name w:val="Заголовок №5 (5)_"/>
    <w:basedOn w:val="a0"/>
    <w:link w:val="550"/>
    <w:rsid w:val="007156F0"/>
    <w:rPr>
      <w:rFonts w:ascii="Gulim" w:eastAsia="Gulim" w:hAnsi="Gulim" w:cs="Gulim"/>
      <w:sz w:val="68"/>
      <w:szCs w:val="68"/>
      <w:shd w:val="clear" w:color="auto" w:fill="FFFFFF"/>
    </w:rPr>
  </w:style>
  <w:style w:type="paragraph" w:customStyle="1" w:styleId="550">
    <w:name w:val="Заголовок №5 (5)"/>
    <w:basedOn w:val="a"/>
    <w:link w:val="55"/>
    <w:rsid w:val="007156F0"/>
    <w:pPr>
      <w:widowControl w:val="0"/>
      <w:shd w:val="clear" w:color="auto" w:fill="FFFFFF"/>
      <w:spacing w:after="840" w:line="0" w:lineRule="atLeast"/>
      <w:jc w:val="center"/>
      <w:outlineLvl w:val="4"/>
    </w:pPr>
    <w:rPr>
      <w:rFonts w:ascii="Gulim" w:eastAsia="Gulim" w:hAnsi="Gulim" w:cs="Gulim"/>
      <w:sz w:val="68"/>
      <w:szCs w:val="68"/>
    </w:rPr>
  </w:style>
  <w:style w:type="paragraph" w:styleId="a3">
    <w:name w:val="Balloon Text"/>
    <w:basedOn w:val="a"/>
    <w:link w:val="a4"/>
    <w:uiPriority w:val="99"/>
    <w:semiHidden/>
    <w:unhideWhenUsed/>
    <w:rsid w:val="00F704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2021-01-19T12:40:00Z</dcterms:created>
  <dcterms:modified xsi:type="dcterms:W3CDTF">2021-01-19T17:02:00Z</dcterms:modified>
</cp:coreProperties>
</file>