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7C" w:rsidRDefault="00DC3D7C" w:rsidP="00DC3D7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D7C">
        <w:rPr>
          <w:rFonts w:ascii="Times New Roman" w:hAnsi="Times New Roman" w:cs="Times New Roman"/>
          <w:b/>
          <w:sz w:val="28"/>
          <w:szCs w:val="28"/>
        </w:rPr>
        <w:t xml:space="preserve">02-487 АС-2 аэродромный </w:t>
      </w:r>
      <w:proofErr w:type="spellStart"/>
      <w:r w:rsidRPr="00DC3D7C">
        <w:rPr>
          <w:rFonts w:ascii="Times New Roman" w:hAnsi="Times New Roman" w:cs="Times New Roman"/>
          <w:b/>
          <w:sz w:val="28"/>
          <w:szCs w:val="28"/>
        </w:rPr>
        <w:t>авиастартер</w:t>
      </w:r>
      <w:proofErr w:type="spellEnd"/>
      <w:r w:rsidRPr="00DC3D7C">
        <w:rPr>
          <w:rFonts w:ascii="Times New Roman" w:hAnsi="Times New Roman" w:cs="Times New Roman"/>
          <w:b/>
          <w:sz w:val="28"/>
          <w:szCs w:val="28"/>
        </w:rPr>
        <w:t xml:space="preserve"> для запуска моторов на </w:t>
      </w:r>
      <w:proofErr w:type="spellStart"/>
      <w:r w:rsidRPr="00DC3D7C">
        <w:rPr>
          <w:rFonts w:ascii="Times New Roman" w:hAnsi="Times New Roman" w:cs="Times New Roman"/>
          <w:b/>
          <w:sz w:val="28"/>
          <w:szCs w:val="28"/>
        </w:rPr>
        <w:t>щасси</w:t>
      </w:r>
      <w:proofErr w:type="spellEnd"/>
      <w:r w:rsidRPr="00DC3D7C">
        <w:rPr>
          <w:rFonts w:ascii="Times New Roman" w:hAnsi="Times New Roman" w:cs="Times New Roman"/>
          <w:b/>
          <w:sz w:val="28"/>
          <w:szCs w:val="28"/>
        </w:rPr>
        <w:t xml:space="preserve"> ГАЗ-АА/ММ, мест 2, рабочая высота 2.94-4.34 м, крутящий момент 164 </w:t>
      </w:r>
      <w:proofErr w:type="spellStart"/>
      <w:r w:rsidRPr="00DC3D7C">
        <w:rPr>
          <w:rFonts w:ascii="Times New Roman" w:hAnsi="Times New Roman" w:cs="Times New Roman"/>
          <w:b/>
          <w:sz w:val="28"/>
          <w:szCs w:val="28"/>
        </w:rPr>
        <w:t>кгм</w:t>
      </w:r>
      <w:proofErr w:type="spellEnd"/>
      <w:r w:rsidRPr="00DC3D7C">
        <w:rPr>
          <w:rFonts w:ascii="Times New Roman" w:hAnsi="Times New Roman" w:cs="Times New Roman"/>
          <w:b/>
          <w:sz w:val="28"/>
          <w:szCs w:val="28"/>
        </w:rPr>
        <w:t xml:space="preserve">, полный вес 3.3 </w:t>
      </w:r>
      <w:proofErr w:type="spellStart"/>
      <w:r w:rsidRPr="00DC3D7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C3D7C">
        <w:rPr>
          <w:rFonts w:ascii="Times New Roman" w:hAnsi="Times New Roman" w:cs="Times New Roman"/>
          <w:b/>
          <w:sz w:val="28"/>
          <w:szCs w:val="28"/>
        </w:rPr>
        <w:t xml:space="preserve">, 42/50 </w:t>
      </w:r>
      <w:proofErr w:type="spellStart"/>
      <w:r w:rsidRPr="00DC3D7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C3D7C">
        <w:rPr>
          <w:rFonts w:ascii="Times New Roman" w:hAnsi="Times New Roman" w:cs="Times New Roman"/>
          <w:b/>
          <w:sz w:val="28"/>
          <w:szCs w:val="28"/>
        </w:rPr>
        <w:t>, 70 км/час, шасси</w:t>
      </w:r>
      <w:r>
        <w:rPr>
          <w:rFonts w:ascii="Times New Roman" w:hAnsi="Times New Roman" w:cs="Times New Roman"/>
          <w:b/>
          <w:sz w:val="28"/>
          <w:szCs w:val="28"/>
        </w:rPr>
        <w:t xml:space="preserve"> ГАЗ г. Горький 1936/38-41 г.</w:t>
      </w:r>
    </w:p>
    <w:p w:rsidR="00DC3D7C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20391C" wp14:editId="7A3BAC07">
            <wp:simplePos x="0" y="0"/>
            <wp:positionH relativeFrom="margin">
              <wp:posOffset>647700</wp:posOffset>
            </wp:positionH>
            <wp:positionV relativeFrom="margin">
              <wp:posOffset>666750</wp:posOffset>
            </wp:positionV>
            <wp:extent cx="4785995" cy="3476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99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B03" w:rsidRDefault="00085B03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2566E7" w:rsidRDefault="00E70825" w:rsidP="00B575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534">
        <w:rPr>
          <w:rFonts w:ascii="Times New Roman" w:hAnsi="Times New Roman" w:cs="Times New Roman"/>
          <w:i/>
          <w:sz w:val="24"/>
          <w:szCs w:val="24"/>
        </w:rPr>
        <w:t>Из книги «Автопарк Красной армии</w:t>
      </w:r>
      <w:r w:rsidR="002566E7">
        <w:rPr>
          <w:rFonts w:ascii="Times New Roman" w:hAnsi="Times New Roman" w:cs="Times New Roman"/>
          <w:i/>
          <w:sz w:val="24"/>
          <w:szCs w:val="24"/>
        </w:rPr>
        <w:t>.</w:t>
      </w:r>
      <w:r w:rsidRPr="00B57534">
        <w:rPr>
          <w:rFonts w:ascii="Times New Roman" w:hAnsi="Times New Roman" w:cs="Times New Roman"/>
          <w:i/>
          <w:sz w:val="24"/>
          <w:szCs w:val="24"/>
        </w:rPr>
        <w:t xml:space="preserve"> Горьковский автозавод», Л.</w:t>
      </w:r>
      <w:r w:rsidR="0055580F" w:rsidRPr="00B57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i/>
          <w:sz w:val="24"/>
          <w:szCs w:val="24"/>
        </w:rPr>
        <w:t xml:space="preserve">Б. </w:t>
      </w:r>
      <w:proofErr w:type="spellStart"/>
      <w:r w:rsidRPr="00B57534">
        <w:rPr>
          <w:rFonts w:ascii="Times New Roman" w:hAnsi="Times New Roman" w:cs="Times New Roman"/>
          <w:i/>
          <w:sz w:val="24"/>
          <w:szCs w:val="24"/>
        </w:rPr>
        <w:t>Кащеев</w:t>
      </w:r>
      <w:proofErr w:type="spellEnd"/>
      <w:r w:rsidRPr="00B57534">
        <w:rPr>
          <w:rFonts w:ascii="Times New Roman" w:hAnsi="Times New Roman" w:cs="Times New Roman"/>
          <w:i/>
          <w:sz w:val="24"/>
          <w:szCs w:val="24"/>
        </w:rPr>
        <w:t>, В.</w:t>
      </w:r>
      <w:r w:rsidR="0055580F" w:rsidRPr="00B57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B57534">
        <w:rPr>
          <w:rFonts w:ascii="Times New Roman" w:hAnsi="Times New Roman" w:cs="Times New Roman"/>
          <w:i/>
          <w:sz w:val="24"/>
          <w:szCs w:val="24"/>
        </w:rPr>
        <w:t>Реминский</w:t>
      </w:r>
      <w:proofErr w:type="spellEnd"/>
      <w:r w:rsidR="0055580F" w:rsidRPr="00B57534">
        <w:rPr>
          <w:rFonts w:ascii="Times New Roman" w:hAnsi="Times New Roman" w:cs="Times New Roman"/>
          <w:i/>
          <w:sz w:val="24"/>
          <w:szCs w:val="24"/>
        </w:rPr>
        <w:t>, TORNADO R</w:t>
      </w:r>
      <w:proofErr w:type="spellStart"/>
      <w:r w:rsidR="0055580F" w:rsidRPr="00B57534">
        <w:rPr>
          <w:rFonts w:ascii="Times New Roman" w:hAnsi="Times New Roman" w:cs="Times New Roman"/>
          <w:i/>
          <w:sz w:val="24"/>
          <w:szCs w:val="24"/>
          <w:lang w:val="en-US"/>
        </w:rPr>
        <w:t>iga</w:t>
      </w:r>
      <w:proofErr w:type="spellEnd"/>
      <w:r w:rsidR="0055580F" w:rsidRPr="00B57534">
        <w:rPr>
          <w:rFonts w:ascii="Times New Roman" w:hAnsi="Times New Roman" w:cs="Times New Roman"/>
          <w:i/>
          <w:sz w:val="24"/>
          <w:szCs w:val="24"/>
        </w:rPr>
        <w:t xml:space="preserve"> 2000.</w:t>
      </w:r>
      <w:r w:rsidR="002566E7">
        <w:rPr>
          <w:rFonts w:ascii="Times New Roman" w:hAnsi="Times New Roman" w:cs="Times New Roman"/>
          <w:i/>
          <w:sz w:val="24"/>
          <w:szCs w:val="24"/>
        </w:rPr>
        <w:t xml:space="preserve"> Спасибо авторам, хорошая работа.</w:t>
      </w:r>
    </w:p>
    <w:p w:rsidR="0055580F" w:rsidRPr="00B57534" w:rsidRDefault="0055580F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534">
        <w:rPr>
          <w:rFonts w:ascii="Times New Roman" w:hAnsi="Times New Roman" w:cs="Times New Roman"/>
          <w:sz w:val="24"/>
          <w:szCs w:val="24"/>
        </w:rPr>
        <w:t xml:space="preserve"> </w:t>
      </w:r>
      <w:r w:rsidR="002566E7">
        <w:rPr>
          <w:rFonts w:ascii="Times New Roman" w:hAnsi="Times New Roman" w:cs="Times New Roman"/>
          <w:sz w:val="24"/>
          <w:szCs w:val="24"/>
        </w:rPr>
        <w:t>«</w:t>
      </w:r>
      <w:r w:rsidRPr="00B57534">
        <w:rPr>
          <w:rFonts w:ascii="Times New Roman" w:hAnsi="Times New Roman" w:cs="Times New Roman"/>
          <w:sz w:val="24"/>
          <w:szCs w:val="24"/>
        </w:rPr>
        <w:t xml:space="preserve">Появление в </w:t>
      </w:r>
      <w:r w:rsidR="00B57534" w:rsidRPr="00B57534">
        <w:rPr>
          <w:rFonts w:ascii="Times New Roman" w:hAnsi="Times New Roman" w:cs="Times New Roman"/>
          <w:sz w:val="24"/>
          <w:szCs w:val="24"/>
        </w:rPr>
        <w:t>19</w:t>
      </w:r>
      <w:r w:rsidRPr="00B57534">
        <w:rPr>
          <w:rFonts w:ascii="Times New Roman" w:hAnsi="Times New Roman" w:cs="Times New Roman"/>
          <w:sz w:val="24"/>
          <w:szCs w:val="24"/>
        </w:rPr>
        <w:t>30-е годы самолетов, для запуска моторов которых крутить винт от руки было тяжеловато,</w:t>
      </w:r>
      <w:r w:rsidR="00B57534" w:rsidRPr="00B57534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заставило подумать о механизации этого процесса. В</w:t>
      </w:r>
      <w:r w:rsidR="00B57534" w:rsidRPr="00B57534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принципе, большая часть аэропланов запускались от</w:t>
      </w:r>
      <w:r w:rsidR="00B57534" w:rsidRPr="00B57534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 xml:space="preserve">баллона со сжатым воздухом, тем не </w:t>
      </w:r>
      <w:proofErr w:type="gramStart"/>
      <w:r w:rsidRPr="00B57534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B57534">
        <w:rPr>
          <w:rFonts w:ascii="Times New Roman" w:hAnsi="Times New Roman" w:cs="Times New Roman"/>
          <w:sz w:val="24"/>
          <w:szCs w:val="24"/>
        </w:rPr>
        <w:t xml:space="preserve"> все имели</w:t>
      </w:r>
      <w:r w:rsidR="00B57534" w:rsidRPr="00B57534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на втулке воздушного винта храповик для соединения</w:t>
      </w:r>
      <w:r w:rsidR="00B57534" w:rsidRPr="00B57534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со стартером.</w:t>
      </w:r>
    </w:p>
    <w:p w:rsidR="0055580F" w:rsidRPr="00B57534" w:rsidRDefault="00B57534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534"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Аэродромный стартер мог применяться как самостоятельно, так и как вспомогательное средство при</w:t>
      </w:r>
      <w:r w:rsidRPr="00B57534"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комбинирован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5580F" w:rsidRPr="00B57534">
        <w:rPr>
          <w:rFonts w:ascii="Times New Roman" w:hAnsi="Times New Roman" w:cs="Times New Roman"/>
          <w:sz w:val="24"/>
          <w:szCs w:val="24"/>
        </w:rPr>
        <w:t>ом запуске с использованием аэродромного баллона.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 xml:space="preserve">появлением </w:t>
      </w:r>
      <w:proofErr w:type="gramStart"/>
      <w:r w:rsidR="0055580F" w:rsidRPr="00B57534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  <w:r w:rsidR="0055580F" w:rsidRPr="00B57534">
        <w:rPr>
          <w:rFonts w:ascii="Times New Roman" w:hAnsi="Times New Roman" w:cs="Times New Roman"/>
          <w:sz w:val="24"/>
          <w:szCs w:val="24"/>
        </w:rPr>
        <w:t xml:space="preserve"> ГАЗ-АА началось активное внедрение </w:t>
      </w:r>
      <w:proofErr w:type="spellStart"/>
      <w:r w:rsidR="0055580F" w:rsidRPr="00B57534">
        <w:rPr>
          <w:rFonts w:ascii="Times New Roman" w:hAnsi="Times New Roman" w:cs="Times New Roman"/>
          <w:sz w:val="24"/>
          <w:szCs w:val="24"/>
        </w:rPr>
        <w:t>авиастартеров</w:t>
      </w:r>
      <w:proofErr w:type="spellEnd"/>
      <w:r w:rsidR="0055580F" w:rsidRPr="00B57534">
        <w:rPr>
          <w:rFonts w:ascii="Times New Roman" w:hAnsi="Times New Roman" w:cs="Times New Roman"/>
          <w:sz w:val="24"/>
          <w:szCs w:val="24"/>
        </w:rPr>
        <w:t>. В 1932-35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г.</w:t>
      </w:r>
    </w:p>
    <w:p w:rsidR="0055580F" w:rsidRPr="00B57534" w:rsidRDefault="0055580F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7534">
        <w:rPr>
          <w:rFonts w:ascii="Times New Roman" w:hAnsi="Times New Roman" w:cs="Times New Roman"/>
          <w:sz w:val="24"/>
          <w:szCs w:val="24"/>
        </w:rPr>
        <w:t>выпускались АС-1 на полуторке, в 1936 году им на</w:t>
      </w:r>
      <w:r w:rsidR="00B57534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смену пришел АС-2, устанавливавшийся либо тоже на</w:t>
      </w:r>
      <w:r w:rsidR="002D47C1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ГАЗ-АА, либо на трехосном ГАЗ-ААА, а с 1938 года</w:t>
      </w:r>
      <w:r w:rsidR="002D47C1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появился и АС-3, модернизированный вариант предыдущей модели на грузовиках с двигателем ГАЗ-М.</w:t>
      </w:r>
      <w:proofErr w:type="gramEnd"/>
    </w:p>
    <w:p w:rsidR="0055580F" w:rsidRPr="00B57534" w:rsidRDefault="002D47C1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Стандартная бортовая платформа грузовика сдвигалась несколько назад, чтобы дать возможность разместить сразу за кабиной колонку с подъемной трубой, опирающуюся на укрепленный поперек рамы автомобиля швеллер. Некоторые стартеры на шасси ГАЗ-АА несли укороченный кузов. В остальном конструкция оставалась без изменений. Коробка отбора мощности укреплялась на стандартном лючке коробки передач грузовика, так что ее шестерня могла входить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зацепление с ведущей шестерней вторичного вала. Небольшой карданный вал передавал крутящий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на реверсивную передачу, картер которой располагался под рамой автомобиля.</w:t>
      </w:r>
    </w:p>
    <w:p w:rsidR="0055580F" w:rsidRPr="00B57534" w:rsidRDefault="002D47C1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Реверсивная передача была нужна, поскольку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двухмоторных самолетах практиковалась установка двигателей с противоположным вращением. От реверсивной передачи отходил вертикальный вал, приводящий</w:t>
      </w:r>
      <w:r w:rsidR="008E02C2"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верхнюю коническую передачу. Так как моторы в зависимости от конструкции и типов обслуживаемых самолетов располагаются на разной высоте от земли, верхнюю коническую передачу можно было поднимать и опускать, не прерывая кинетической цепи механизма, с помощью телескопического устройства. При этом менялась и</w:t>
      </w:r>
      <w:r w:rsidR="008E02C2"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высота стартового хобота.</w:t>
      </w:r>
    </w:p>
    <w:p w:rsidR="0055580F" w:rsidRPr="00B57534" w:rsidRDefault="008E02C2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80F" w:rsidRPr="00B57534">
        <w:rPr>
          <w:rFonts w:ascii="Times New Roman" w:hAnsi="Times New Roman" w:cs="Times New Roman"/>
          <w:sz w:val="24"/>
          <w:szCs w:val="24"/>
        </w:rPr>
        <w:t>При выдвинутом телескопическом устройстве для удобства соединения хобота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стартера с храповиком винта самолета необходимо было вставать на специальную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 xml:space="preserve">подвесную площадку </w:t>
      </w:r>
      <w:r w:rsidR="0055580F" w:rsidRPr="00B57534">
        <w:rPr>
          <w:rFonts w:ascii="Times New Roman" w:hAnsi="Times New Roman" w:cs="Times New Roman"/>
          <w:sz w:val="24"/>
          <w:szCs w:val="24"/>
        </w:rPr>
        <w:lastRenderedPageBreak/>
        <w:t>обслуживания,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высота передней вилки хобота могла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этом достигать 5,04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м. Вся система стартера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сдвинута от оси машины вправо, это связано с тем, что коробка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мощности крепилась к люку коробки передач именно с</w:t>
      </w:r>
      <w:r w:rsidR="006A14A8">
        <w:rPr>
          <w:rFonts w:ascii="Times New Roman" w:hAnsi="Times New Roman" w:cs="Times New Roman"/>
          <w:sz w:val="24"/>
          <w:szCs w:val="24"/>
        </w:rPr>
        <w:t xml:space="preserve"> </w:t>
      </w:r>
      <w:r w:rsidR="0055580F" w:rsidRPr="00B57534">
        <w:rPr>
          <w:rFonts w:ascii="Times New Roman" w:hAnsi="Times New Roman" w:cs="Times New Roman"/>
          <w:sz w:val="24"/>
          <w:szCs w:val="24"/>
        </w:rPr>
        <w:t>этой стороны.</w:t>
      </w:r>
      <w:proofErr w:type="gramEnd"/>
      <w:r w:rsidR="0055580F" w:rsidRPr="00B57534">
        <w:rPr>
          <w:rFonts w:ascii="Times New Roman" w:hAnsi="Times New Roman" w:cs="Times New Roman"/>
          <w:sz w:val="24"/>
          <w:szCs w:val="24"/>
        </w:rPr>
        <w:t xml:space="preserve"> Карданное соединение хобота позволяло </w:t>
      </w:r>
      <w:proofErr w:type="gramStart"/>
      <w:r w:rsidR="0055580F" w:rsidRPr="00B57534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55580F" w:rsidRPr="00B57534">
        <w:rPr>
          <w:rFonts w:ascii="Times New Roman" w:hAnsi="Times New Roman" w:cs="Times New Roman"/>
          <w:sz w:val="24"/>
          <w:szCs w:val="24"/>
        </w:rPr>
        <w:t xml:space="preserve"> поднимаясь вместе с верхней конической передачей, отклоняться от</w:t>
      </w:r>
    </w:p>
    <w:p w:rsidR="00B57534" w:rsidRPr="00B57534" w:rsidRDefault="0055580F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534">
        <w:rPr>
          <w:rFonts w:ascii="Times New Roman" w:hAnsi="Times New Roman" w:cs="Times New Roman"/>
          <w:sz w:val="24"/>
          <w:szCs w:val="24"/>
        </w:rPr>
        <w:t>горизонтали на 15 градусов, что давало до</w:t>
      </w:r>
      <w:r w:rsidR="00B57534" w:rsidRPr="00B57534">
        <w:rPr>
          <w:rFonts w:ascii="Times New Roman" w:hAnsi="Times New Roman" w:cs="Times New Roman"/>
          <w:sz w:val="24"/>
          <w:szCs w:val="24"/>
        </w:rPr>
        <w:t>бавочное изменение высоты вилки хобота на 0.7</w:t>
      </w:r>
      <w:r w:rsidR="006A14A8"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м. После запуска мотора вилка должна быстро выйти из зацепления с винтом самолета, поэтому она имела возможность</w:t>
      </w:r>
      <w:r w:rsidR="00945269"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передвигаться на шлицевом соединении вдоль оси трубы хобота. При сцеплении с мотором вилка выдвигалась</w:t>
      </w:r>
      <w:r w:rsidR="00945269"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вперед, а когда он начинал работать, отбрасывалась назад внутренним амортизатором. Перед радиатором машины устанавливались опорные</w:t>
      </w:r>
      <w:r w:rsidR="00945269"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штанги, к которым, посредством подвесного механизма, так же допускавшего</w:t>
      </w:r>
      <w:r w:rsidR="00945269"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регулировку по высоте, притягивался передний конец</w:t>
      </w:r>
      <w:r w:rsidR="00945269"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трубы хобота. На эти штанги навешивалась и площадка</w:t>
      </w:r>
    </w:p>
    <w:p w:rsidR="00B57534" w:rsidRPr="00B57534" w:rsidRDefault="00B57534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534">
        <w:rPr>
          <w:rFonts w:ascii="Times New Roman" w:hAnsi="Times New Roman" w:cs="Times New Roman"/>
          <w:sz w:val="24"/>
          <w:szCs w:val="24"/>
        </w:rPr>
        <w:t xml:space="preserve">обслуживания, </w:t>
      </w:r>
      <w:proofErr w:type="gramStart"/>
      <w:r w:rsidRPr="00B57534">
        <w:rPr>
          <w:rFonts w:ascii="Times New Roman" w:hAnsi="Times New Roman" w:cs="Times New Roman"/>
          <w:sz w:val="24"/>
          <w:szCs w:val="24"/>
        </w:rPr>
        <w:t>имевшая</w:t>
      </w:r>
      <w:proofErr w:type="gramEnd"/>
      <w:r w:rsidRPr="00B57534">
        <w:rPr>
          <w:rFonts w:ascii="Times New Roman" w:hAnsi="Times New Roman" w:cs="Times New Roman"/>
          <w:sz w:val="24"/>
          <w:szCs w:val="24"/>
        </w:rPr>
        <w:t xml:space="preserve"> три фиксированных положения</w:t>
      </w:r>
      <w:r w:rsidR="00945269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по высоте.</w:t>
      </w:r>
    </w:p>
    <w:p w:rsidR="00B57534" w:rsidRPr="00B57534" w:rsidRDefault="00945269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34" w:rsidRPr="00B57534">
        <w:rPr>
          <w:rFonts w:ascii="Times New Roman" w:hAnsi="Times New Roman" w:cs="Times New Roman"/>
          <w:sz w:val="24"/>
          <w:szCs w:val="24"/>
        </w:rPr>
        <w:t>Авиастартер</w:t>
      </w:r>
      <w:proofErr w:type="spellEnd"/>
      <w:r w:rsidR="00B57534" w:rsidRPr="00B57534">
        <w:rPr>
          <w:rFonts w:ascii="Times New Roman" w:hAnsi="Times New Roman" w:cs="Times New Roman"/>
          <w:sz w:val="24"/>
          <w:szCs w:val="24"/>
        </w:rPr>
        <w:t xml:space="preserve"> требовал к себе повышенного внимания водителя. Висящий под рамой картер реверсивной передачи снижал клиренс автомобиля, </w:t>
      </w:r>
      <w:proofErr w:type="gramStart"/>
      <w:r w:rsidR="00B57534" w:rsidRPr="00B5753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57534" w:rsidRPr="00B57534">
        <w:rPr>
          <w:rFonts w:ascii="Times New Roman" w:hAnsi="Times New Roman" w:cs="Times New Roman"/>
          <w:sz w:val="24"/>
          <w:szCs w:val="24"/>
        </w:rPr>
        <w:t xml:space="preserve"> следовательно, и его проходимость. Езда по плохой дороге требовала большой осторожности, так как бугры, ухабы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и камни легко могли перекосить или разбить громоздкий агрегат. Следующей головной болью был подъемный механизм. При поездках на дальние расстояния, а</w:t>
      </w:r>
      <w:r w:rsidR="007F124E"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также по аэродрому в отсутствие немедленной работы по запуску, телескопическое устройство должно</w:t>
      </w:r>
      <w:r w:rsidR="007F124E"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было быть опущено до отказа и затянуто всеми стяжными болтами на креплениях. Поднимать его разрешалось лишь непосредственно перед подъездом к самолету. В целях ускорения работы рекомендовалось</w:t>
      </w:r>
      <w:r w:rsidR="007F124E"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при поступлении новой машины в часть, вооруженную каким-либо одним типом самолетов, сделать на</w:t>
      </w:r>
      <w:r w:rsidR="007F124E"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внутренней трубе отметки, до уровня которых и выдвигать трубу при запуске данного типа аэропланов.</w:t>
      </w:r>
    </w:p>
    <w:p w:rsidR="00B57534" w:rsidRPr="00B57534" w:rsidRDefault="007F124E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 xml:space="preserve">Перед запуском </w:t>
      </w:r>
      <w:proofErr w:type="spellStart"/>
      <w:r w:rsidR="00B57534" w:rsidRPr="00B57534">
        <w:rPr>
          <w:rFonts w:ascii="Times New Roman" w:hAnsi="Times New Roman" w:cs="Times New Roman"/>
          <w:sz w:val="24"/>
          <w:szCs w:val="24"/>
        </w:rPr>
        <w:t>авиастартер</w:t>
      </w:r>
      <w:proofErr w:type="spellEnd"/>
      <w:r w:rsidR="00B57534" w:rsidRPr="00B57534">
        <w:rPr>
          <w:rFonts w:ascii="Times New Roman" w:hAnsi="Times New Roman" w:cs="Times New Roman"/>
          <w:sz w:val="24"/>
          <w:szCs w:val="24"/>
        </w:rPr>
        <w:t xml:space="preserve"> устанавливали так, чтобы в вертикальной плоскости хобот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составлял, по возможности, одну прямую с осью коленчатого вала.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534" w:rsidRPr="00B57534">
        <w:rPr>
          <w:rFonts w:ascii="Times New Roman" w:hAnsi="Times New Roman" w:cs="Times New Roman"/>
          <w:sz w:val="24"/>
          <w:szCs w:val="24"/>
        </w:rPr>
        <w:t>чего производилась регулировка по высоте, причем следовало поднять телескопическое устройство и передние</w:t>
      </w:r>
    </w:p>
    <w:p w:rsidR="00B57534" w:rsidRPr="00B57534" w:rsidRDefault="00B57534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534">
        <w:rPr>
          <w:rFonts w:ascii="Times New Roman" w:hAnsi="Times New Roman" w:cs="Times New Roman"/>
          <w:sz w:val="24"/>
          <w:szCs w:val="24"/>
        </w:rPr>
        <w:t xml:space="preserve">штанги так, чтобы наклон хобота составлял минимальный угол с осью храповика. </w:t>
      </w:r>
      <w:r w:rsidR="007F124E">
        <w:rPr>
          <w:rFonts w:ascii="Times New Roman" w:hAnsi="Times New Roman" w:cs="Times New Roman"/>
          <w:sz w:val="24"/>
          <w:szCs w:val="24"/>
        </w:rPr>
        <w:t>Р</w:t>
      </w:r>
      <w:r w:rsidRPr="00B57534">
        <w:rPr>
          <w:rFonts w:ascii="Times New Roman" w:hAnsi="Times New Roman" w:cs="Times New Roman"/>
          <w:sz w:val="24"/>
          <w:szCs w:val="24"/>
        </w:rPr>
        <w:t>егулировку рекомендовалось производить вдвоем. При этом один боец находился в кузове у рукоятки подъемного механизма, а авиамеханик или моторист, стоя на лестнице или передней площадке, регулировал положение вилки хобота.</w:t>
      </w:r>
      <w:r w:rsidR="00823BC5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После окончательной установки под колеса самолета и передние колеса стартера подкладывали колодки, и толы® после этого</w:t>
      </w:r>
      <w:r w:rsidR="00823BC5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разрешалось сцеплять вилку с</w:t>
      </w:r>
      <w:r w:rsidR="00823BC5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храповиком самолета. По окончании этой операции</w:t>
      </w:r>
    </w:p>
    <w:p w:rsidR="00823BC5" w:rsidRDefault="00B57534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534">
        <w:rPr>
          <w:rFonts w:ascii="Times New Roman" w:hAnsi="Times New Roman" w:cs="Times New Roman"/>
          <w:sz w:val="24"/>
          <w:szCs w:val="24"/>
        </w:rPr>
        <w:t xml:space="preserve">дальнейшее пребывание обслуживающих лиц на площадке стартера не допускалось. Как только мотор начинал </w:t>
      </w:r>
      <w:proofErr w:type="gramStart"/>
      <w:r w:rsidRPr="00B57534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B57534">
        <w:rPr>
          <w:rFonts w:ascii="Times New Roman" w:hAnsi="Times New Roman" w:cs="Times New Roman"/>
          <w:sz w:val="24"/>
          <w:szCs w:val="24"/>
        </w:rPr>
        <w:t xml:space="preserve"> и скорость вращения храповика превышала обороты хобота, вилка автоматически выталкивалась из зацепления.</w:t>
      </w:r>
    </w:p>
    <w:p w:rsidR="00B57534" w:rsidRPr="00B57534" w:rsidRDefault="00B57534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534">
        <w:rPr>
          <w:rFonts w:ascii="Times New Roman" w:hAnsi="Times New Roman" w:cs="Times New Roman"/>
          <w:sz w:val="24"/>
          <w:szCs w:val="24"/>
        </w:rPr>
        <w:t xml:space="preserve"> После запуска самолетного двигателя стартер немедленно отъезжал задним ходом.</w:t>
      </w:r>
      <w:r w:rsidR="00823BC5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Все управление было сосредоточено в кабине водителя и состояло из двух рычагов. Один</w:t>
      </w:r>
    </w:p>
    <w:p w:rsidR="0055580F" w:rsidRPr="00B57534" w:rsidRDefault="00B57534" w:rsidP="00B5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534">
        <w:rPr>
          <w:rFonts w:ascii="Times New Roman" w:hAnsi="Times New Roman" w:cs="Times New Roman"/>
          <w:sz w:val="24"/>
          <w:szCs w:val="24"/>
        </w:rPr>
        <w:t>включал коробку отбора мощности, а с помощью второго</w:t>
      </w:r>
      <w:r w:rsidR="00823BC5">
        <w:rPr>
          <w:rFonts w:ascii="Times New Roman" w:hAnsi="Times New Roman" w:cs="Times New Roman"/>
          <w:sz w:val="24"/>
          <w:szCs w:val="24"/>
        </w:rPr>
        <w:t xml:space="preserve"> </w:t>
      </w:r>
      <w:r w:rsidRPr="00B57534">
        <w:rPr>
          <w:rFonts w:ascii="Times New Roman" w:hAnsi="Times New Roman" w:cs="Times New Roman"/>
          <w:sz w:val="24"/>
          <w:szCs w:val="24"/>
        </w:rPr>
        <w:t>управляли направлением вращения.</w:t>
      </w:r>
      <w:r w:rsidR="002566E7">
        <w:rPr>
          <w:rFonts w:ascii="Times New Roman" w:hAnsi="Times New Roman" w:cs="Times New Roman"/>
          <w:sz w:val="24"/>
          <w:szCs w:val="24"/>
        </w:rPr>
        <w:t>»</w:t>
      </w:r>
    </w:p>
    <w:sectPr w:rsidR="0055580F" w:rsidRPr="00B57534" w:rsidSect="00823BC5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90"/>
    <w:rsid w:val="00085B03"/>
    <w:rsid w:val="000E5ABB"/>
    <w:rsid w:val="002566E7"/>
    <w:rsid w:val="002D47C1"/>
    <w:rsid w:val="0052150E"/>
    <w:rsid w:val="0055580F"/>
    <w:rsid w:val="006A14A8"/>
    <w:rsid w:val="007F124E"/>
    <w:rsid w:val="00823BC5"/>
    <w:rsid w:val="00841290"/>
    <w:rsid w:val="008E02C2"/>
    <w:rsid w:val="00945269"/>
    <w:rsid w:val="00B57534"/>
    <w:rsid w:val="00DC3D7C"/>
    <w:rsid w:val="00E7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269F-A7E8-479A-AF12-736107B2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2020-12-14T09:10:00Z</dcterms:created>
  <dcterms:modified xsi:type="dcterms:W3CDTF">2020-12-14T13:29:00Z</dcterms:modified>
</cp:coreProperties>
</file>