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3" w:rsidRPr="00BF34F3" w:rsidRDefault="00BF34F3" w:rsidP="00BF34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602CCF" wp14:editId="65A3E1DB">
            <wp:simplePos x="0" y="0"/>
            <wp:positionH relativeFrom="margin">
              <wp:posOffset>361950</wp:posOffset>
            </wp:positionH>
            <wp:positionV relativeFrom="margin">
              <wp:posOffset>971550</wp:posOffset>
            </wp:positionV>
            <wp:extent cx="5563870" cy="28371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4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04-183 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ЛиАЗ-677П "Аэрофлот" 4х2 перронный автобус для доставки авиапассажиров, дверей 4+1, мест: сидячих 10, общее 75, предельно 110, снаряжённый вес 8.38 </w:t>
      </w:r>
      <w:proofErr w:type="spellStart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14.02 </w:t>
      </w:r>
      <w:proofErr w:type="spellStart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ЗиЛ-375Я7 180 </w:t>
      </w:r>
      <w:proofErr w:type="spellStart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70 км/час, 3 экз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F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Ликино-Дулево 1973-74 г.</w:t>
      </w: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F3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022256" w:rsidRDefault="00BF3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Перронный авто</w:t>
      </w:r>
      <w:r w:rsidR="00EB321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 — автобус, доставляющий пассажиров от аэровокзала к принимающему на борт пассажиров самолёту или, также, от высаживающего пассажиров самолёта к аэровокзалу. Для таких целей довольно часто используются обыкновенные городские автобусы. Также во многих аэропортах есть собственные, созданные по специальному заказу, вагоны-автобусы.</w:t>
      </w:r>
      <w:r w:rsidR="00E96826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Они, как правило, имеют большу</w:t>
      </w:r>
      <w:r w:rsidR="00EB321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ю вместимость и ширину, малую высоту пола и широкие двери. В аэропортах с небольшой интенсивностью взлётно-посадочных операций использование подвозящих перронных автобусов более оправдано по экономическим соображениям</w:t>
      </w:r>
      <w:r w:rsidR="00E96826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применение телескопических трапов</w:t>
      </w:r>
      <w:r w:rsidR="00EB321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826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Перронные автобусы нередко используются и современными крупными аэропортами для перевозки пассажиров между аэровокзалом и сравнительно маломестными (обычно не более 100 </w:t>
      </w:r>
      <w:proofErr w:type="spellStart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пассажиромест</w:t>
      </w:r>
      <w:proofErr w:type="spellEnd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судами. А перрон (или перроны, если их несколько) в этом случае обслуживают только самолёты с </w:t>
      </w:r>
      <w:proofErr w:type="gramStart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proofErr w:type="gramEnd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пассажироёмкостью</w:t>
      </w:r>
      <w:proofErr w:type="spellEnd"/>
      <w:r w:rsidR="00DB553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19F" w:rsidRPr="00022256" w:rsidRDefault="00C551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конструкции перронных автобусов: - возможность обслуживания инвалидов и пассажиров пожилого возраста; - наличие двусторонней громкоговорящей связи водителя-оператора с салоном автобуса; - возможность быстрой эвакуации пассажиров в экстремальном случае; - наличие аварийной сигнализации и аварийного открытия дверей автобуса; - безопасная конструкция дверей и их количество не менее 2 -х; - ширина дверей не менее 1400 мм</w:t>
      </w:r>
      <w:proofErr w:type="gramStart"/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высота порога дверей от уровня перрона не более 350 мм; - внутренняя высота салона не менее 1950 мм; - наличие системы кондиционирования и отопления салона; - наличие бортовых поручней в салоне и не менее 2 -х аварийных люков для выхода пассажиров.</w:t>
      </w:r>
    </w:p>
    <w:p w:rsidR="00815442" w:rsidRPr="00022256" w:rsidRDefault="00DB55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распространённый в СССР автобус ЛиАЗ-677 имел перронную модификацию ЛиАЗ-677П.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Перонный</w:t>
      </w:r>
      <w:proofErr w:type="spellEnd"/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ЛиАЗ-677П был спроектирован в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1970-х</w:t>
      </w:r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43435C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требованиям Министерства гражданской авиации СССР</w:t>
      </w:r>
      <w:r w:rsidR="00BE0AA4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отличие от ЛиАЗ-677 - четыре 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4-створчатые 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для пассажиров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открывавшиеся при помощи </w:t>
      </w:r>
      <w:proofErr w:type="spellStart"/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две слева и две справа и, естественно, меньшее - всего 10 - число мест для сидения, общая </w:t>
      </w:r>
      <w:proofErr w:type="spellStart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 человек, предельная </w:t>
      </w:r>
      <w:proofErr w:type="spellStart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110. 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ЛиАЗ-677П имеет вагонную компоновку. Кузов панельной конструкции состоял из основания, 2 боковин, крыши, передней и задней частей. Секции соединялись клёпкой. 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Заклёпки сверху закрывались декоративными накладками. Салон облицован слоистым пластиком. В потолочных светильниках устанавливались </w:t>
      </w:r>
      <w:proofErr w:type="spellStart"/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лампы. Вентиляция естественная через форточки окон. В зимнее время салон обогревался воздухом, проходящим через </w:t>
      </w:r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охлаждения двигателя</w:t>
      </w:r>
      <w:r w:rsidR="00815442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водителя отделена от салона перегородкой и имела отдельную дверь. Силовая установка состояла из карбюраторного 8-цилиндрового V-образного двигателя ЗиЛ-375Я7. Двигатель размещался в передней части справа от водителя. Коробка передач 2-ступенчатая гидродинамическая с автоматическим центробежным регулятором, размещалась под полом салона. Главная передача соединялась 4 карданными валами. Передний мост имел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кантилеверные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полурессоры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пневмоблока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опирался кузов. </w:t>
      </w:r>
      <w:proofErr w:type="gram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Задний (ведущий) мост имел колёсные редукторы и подрамник с 4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пневмоблоками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который через такие же 4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пневмоблока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опирался кузов.</w:t>
      </w:r>
      <w:proofErr w:type="gram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моста имели гидравлические амортизаторы (2 спереди и 4 сзади). Рулевое управление механическое с гидроприводом. Рабочий тормоз на все колёса с </w:t>
      </w:r>
      <w:proofErr w:type="gram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</w:t>
      </w:r>
      <w:proofErr w:type="gram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="002F515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535" w:rsidRPr="00022256" w:rsidRDefault="000222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окрашивался в желтый цвет и, в соответствии с техническими требованиями Министерства гражданской авиации</w:t>
      </w:r>
      <w:r w:rsidR="00133C19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C19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также был оснащен специальной радиостанцией для связи с руководителем полетов и светосигнальным проблесковым маячком.</w:t>
      </w:r>
      <w:r w:rsidR="003A6875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опытных образца были построены в 1973 году. Еще один был построен на следующий год для Всесоюзной выставки авиационной техники. И хотя план выпуска автобусов ЛиАЗ-677П на 1974 и 1975 г. был утверждён </w:t>
      </w:r>
      <w:r w:rsidR="0048528A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50 и 150 шт. соответственно, автобус так и не стал серийным. Э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ксплуатационные испытания опытных машин </w:t>
      </w:r>
      <w:r w:rsidR="0048528A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московских аэропортах </w:t>
      </w:r>
      <w:r w:rsidR="00B36A8D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их непригодность к 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 условиям эксплуатации</w:t>
      </w:r>
      <w:r w:rsidR="0048528A"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МГА СССР отказалось от размещения заказа на их изготовление.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для этог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стали: ненадёжная 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трансмиссия 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топлива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медленный </w:t>
      </w:r>
      <w:r w:rsid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разгон,</w:t>
      </w:r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с обслуживанием и ремонтом, высокий уровень </w:t>
      </w:r>
      <w:proofErr w:type="gramStart"/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</w:t>
      </w:r>
      <w:proofErr w:type="gramEnd"/>
      <w:r w:rsidR="002732CF" w:rsidRPr="0027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затрудняющий посадку и высадку пассажиров, а также малая удельная вместимость</w:t>
      </w:r>
      <w:r w:rsidRPr="00022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ЛиАЗ-677П мог обслужить Ту-134 или Ту-154, но для более вместительных аэробусов Ил-62 и Ил-86 приходилось использовать уже два автобуса.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B0" w:rsidRPr="00892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ЛиАЗ-677П быстро нашли замену в лице автопоезда АППА-4, представлявшего собой пассажирский полуприцеп с низким (350 мм) уровнем пола и тягачом ЗиЛ-130.</w:t>
      </w:r>
    </w:p>
    <w:p w:rsidR="00FD73BD" w:rsidRDefault="00FD73BD"/>
    <w:p w:rsidR="00FD73BD" w:rsidRDefault="00FD73BD" w:rsidP="00FD73B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</w:t>
      </w:r>
    </w:p>
    <w:p w:rsidR="00BF34F3" w:rsidRPr="00FD73BD" w:rsidRDefault="00BF34F3" w:rsidP="00FD73BD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7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FD73BD" w:rsidRPr="00FD73BD" w:rsidTr="00FD73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73BD" w:rsidRPr="00FD73BD" w:rsidRDefault="00FD73BD" w:rsidP="00FD73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6804"/>
        <w:gridCol w:w="1348"/>
      </w:tblGrid>
      <w:tr w:rsidR="000C1496" w:rsidRPr="000C1496" w:rsidTr="005364FB">
        <w:trPr>
          <w:trHeight w:val="1113"/>
          <w:jc w:val="center"/>
        </w:trPr>
        <w:tc>
          <w:tcPr>
            <w:tcW w:w="0" w:type="auto"/>
            <w:hideMark/>
          </w:tcPr>
          <w:p w:rsid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10450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2500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2990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2152/1880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1496" w:rsidRPr="000C1496" w:rsidTr="005364FB">
        <w:trPr>
          <w:trHeight w:val="839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снаряженном состоянии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8380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14050</w:t>
            </w:r>
          </w:p>
        </w:tc>
      </w:tr>
      <w:tr w:rsidR="000C1496" w:rsidRPr="000C1496" w:rsidTr="005364FB">
        <w:trPr>
          <w:trHeight w:val="1113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пассажиров: </w:t>
            </w:r>
          </w:p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сидения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</w:t>
            </w:r>
          </w:p>
        </w:tc>
        <w:tc>
          <w:tcPr>
            <w:tcW w:w="0" w:type="auto"/>
            <w:hideMark/>
          </w:tcPr>
          <w:p w:rsid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</w:t>
            </w:r>
          </w:p>
        </w:tc>
        <w:bookmarkStart w:id="0" w:name="_GoBack"/>
        <w:bookmarkEnd w:id="0"/>
      </w:tr>
      <w:tr w:rsidR="000C1496" w:rsidRPr="000C1496" w:rsidTr="005364FB">
        <w:trPr>
          <w:trHeight w:val="1408"/>
          <w:jc w:val="center"/>
        </w:trPr>
        <w:tc>
          <w:tcPr>
            <w:tcW w:w="0" w:type="auto"/>
            <w:hideMark/>
          </w:tcPr>
          <w:p w:rsidR="000C1496" w:rsidRPr="000C1496" w:rsidRDefault="000C1496" w:rsidP="004C1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Двигатель: тип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ЗиЛ-375Я7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6959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6,5 </w:t>
            </w: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280-508Р</w:t>
            </w:r>
          </w:p>
        </w:tc>
      </w:tr>
      <w:tr w:rsidR="000C1496" w:rsidRPr="000C1496" w:rsidTr="005364FB">
        <w:trPr>
          <w:trHeight w:val="290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C1496" w:rsidRPr="000C1496" w:rsidTr="005364FB">
        <w:trPr>
          <w:trHeight w:val="274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60 км/ч, м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0C1496" w:rsidRPr="000C1496" w:rsidTr="005364FB">
        <w:trPr>
          <w:trHeight w:val="290"/>
          <w:jc w:val="center"/>
        </w:trPr>
        <w:tc>
          <w:tcPr>
            <w:tcW w:w="0" w:type="auto"/>
            <w:hideMark/>
          </w:tcPr>
          <w:p w:rsidR="000C1496" w:rsidRPr="000C1496" w:rsidRDefault="000C1496" w:rsidP="000C14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30-40 км/ч, л/100 км</w:t>
            </w:r>
          </w:p>
        </w:tc>
        <w:tc>
          <w:tcPr>
            <w:tcW w:w="0" w:type="auto"/>
            <w:hideMark/>
          </w:tcPr>
          <w:p w:rsidR="000C1496" w:rsidRPr="000C1496" w:rsidRDefault="000C1496" w:rsidP="000C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0C1496" w:rsidRDefault="000C1496"/>
    <w:sectPr w:rsidR="000C1496" w:rsidSect="00BF34F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07"/>
    <w:rsid w:val="00022256"/>
    <w:rsid w:val="000C1496"/>
    <w:rsid w:val="000E5ABB"/>
    <w:rsid w:val="00133C19"/>
    <w:rsid w:val="002732CF"/>
    <w:rsid w:val="002F515D"/>
    <w:rsid w:val="003A6875"/>
    <w:rsid w:val="0043435C"/>
    <w:rsid w:val="0048528A"/>
    <w:rsid w:val="004C1FA5"/>
    <w:rsid w:val="0052150E"/>
    <w:rsid w:val="005364FB"/>
    <w:rsid w:val="00815442"/>
    <w:rsid w:val="00875607"/>
    <w:rsid w:val="008920B0"/>
    <w:rsid w:val="00B36A8D"/>
    <w:rsid w:val="00BE0AA4"/>
    <w:rsid w:val="00BF34F3"/>
    <w:rsid w:val="00C5519F"/>
    <w:rsid w:val="00DB5535"/>
    <w:rsid w:val="00E96826"/>
    <w:rsid w:val="00EB3215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1">
    <w:name w:val="tab1"/>
    <w:basedOn w:val="a"/>
    <w:rsid w:val="000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1">
    <w:name w:val="tab1"/>
    <w:basedOn w:val="a"/>
    <w:rsid w:val="000C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D7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1198-F734-49E3-B2E8-648FBA8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2019-06-18T05:44:00Z</dcterms:created>
  <dcterms:modified xsi:type="dcterms:W3CDTF">2019-08-10T07:36:00Z</dcterms:modified>
</cp:coreProperties>
</file>