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38" w:rsidRDefault="00366DFE" w:rsidP="00366DF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02-387 ГОСНИТИ-1 передвижная ремонтная мастерская на шасси ГАЗ-51А 4х2 для ремонта техники в поле, кран-стрела </w:t>
      </w:r>
      <w:proofErr w:type="spellStart"/>
      <w:r w:rsidRPr="00366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proofErr w:type="spellEnd"/>
      <w:r w:rsidRPr="00366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1.25 </w:t>
      </w:r>
      <w:proofErr w:type="spellStart"/>
      <w:r w:rsidRPr="00366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366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генератор БМЗ-4.5/4 4.5 кВт, экипаж 4, </w:t>
      </w:r>
      <w:r w:rsidR="00366BF4" w:rsidRPr="00366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снаряженный вес 4.5 </w:t>
      </w:r>
      <w:proofErr w:type="spellStart"/>
      <w:r w:rsidR="00366BF4" w:rsidRPr="00366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366BF4" w:rsidRPr="00366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366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ГАЗ-51 70 </w:t>
      </w:r>
      <w:proofErr w:type="spellStart"/>
      <w:r w:rsidRPr="00366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366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70 км/час, заводы Агропрома 1954-58 г.</w:t>
      </w:r>
    </w:p>
    <w:p w:rsidR="00E62138" w:rsidRDefault="00366DFE" w:rsidP="004823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2CE653" wp14:editId="438CC722">
            <wp:simplePos x="0" y="0"/>
            <wp:positionH relativeFrom="margin">
              <wp:posOffset>1111885</wp:posOffset>
            </wp:positionH>
            <wp:positionV relativeFrom="margin">
              <wp:posOffset>874395</wp:posOffset>
            </wp:positionV>
            <wp:extent cx="4187190" cy="2638425"/>
            <wp:effectExtent l="0" t="0" r="3810" b="9525"/>
            <wp:wrapSquare wrapText="bothSides"/>
            <wp:docPr id="4" name="Рисунок 4" descr="Мастерская ГОСНИТИ-2 на шасси ГАЗ-51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стерская ГОСНИТИ-2 на шасси ГАЗ-51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19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0CB" w:rsidRDefault="008E10CB" w:rsidP="004823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E10CB" w:rsidRDefault="008E10CB" w:rsidP="004823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0CB" w:rsidRDefault="008E10CB" w:rsidP="004823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0CB" w:rsidRDefault="008E10CB" w:rsidP="004823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0CB" w:rsidRDefault="008E10CB" w:rsidP="004823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0CB" w:rsidRDefault="008E10CB" w:rsidP="004823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0CB" w:rsidRDefault="008E10CB" w:rsidP="004823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0CB" w:rsidRDefault="008E10CB" w:rsidP="004823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0CB" w:rsidRDefault="008E10CB" w:rsidP="004823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0CB" w:rsidRDefault="008E10CB" w:rsidP="004823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0CB" w:rsidRDefault="008E10CB" w:rsidP="004823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0CB" w:rsidRDefault="008E10CB" w:rsidP="004823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0CB" w:rsidRDefault="008E10CB" w:rsidP="004823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0CB" w:rsidRDefault="008E10CB" w:rsidP="004823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0CB" w:rsidRDefault="008E10CB" w:rsidP="004823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40A" w:rsidRPr="004B640A" w:rsidRDefault="00314F6E" w:rsidP="004B640A">
      <w:pPr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64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взята из статьи Дениса Дементьева</w:t>
      </w:r>
      <w:r w:rsidR="004B640A" w:rsidRPr="004B64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«ГОСНИТИ – эпоха механизации» Ремонтные летучки, агрегаты технического обслуживания, передвижные лаборатории…</w:t>
      </w:r>
    </w:p>
    <w:p w:rsidR="00314F6E" w:rsidRPr="004B640A" w:rsidRDefault="00314F6E" w:rsidP="00314F6E">
      <w:pPr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64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ГП 10-2013</w:t>
      </w:r>
    </w:p>
    <w:p w:rsidR="00314F6E" w:rsidRDefault="00314F6E" w:rsidP="00314F6E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D7" w:rsidRPr="00E62138" w:rsidRDefault="00165E6E" w:rsidP="00314F6E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AD7" w:rsidRPr="00E621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</w:t>
      </w:r>
      <w:proofErr w:type="gramStart"/>
      <w:r w:rsidR="00E45AD7" w:rsidRPr="00E62138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="00E45AD7" w:rsidRPr="00E621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Союзный) Научно-Исследовательский Технологический Институт ремонта и эксплуатации машинотракторного парка Российской академии сельскохозяйственных наук, а точнее даже его аббревиатура (ГОСНИТИ), известны, пожалуй, всем, кто так или иначе знаком с технической стороной сельского хозяйства. Это учреждение является без преувеличения теоретическим и научно-прикладным фундаментом существующей сегодня ремонтно-эксплуатационной базы агропромышленного комплекса всех стран СНГ.</w:t>
      </w:r>
    </w:p>
    <w:p w:rsidR="00E45AD7" w:rsidRPr="00E62138" w:rsidRDefault="00E62138" w:rsidP="004823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AD7" w:rsidRPr="00E62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настоятельным просьбам руководства Минсельхоза СССР решением Совмина СССР от 21 сентября 1953 года был создан Государственный союзный научно-исследовательский технологический институт ремонта и эксплуатации тракторов и сельскохозяйственных машин (ГОСНИТИ).</w:t>
      </w:r>
    </w:p>
    <w:p w:rsidR="00E45AD7" w:rsidRPr="00E62138" w:rsidRDefault="00E62138" w:rsidP="004823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45AD7" w:rsidRPr="00E621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амой первой разработкой института в 1954 году стал именно автомобиль, а точнее автопередвижная мастерская, получившая обозначение ГОСНИТИ-1. Её создание на тот момент являлось первостепенной задачей для решения вопросов оперативного ремонта сельскохозяйственной техники. Диктовалось это сложившимися условиями нещадной эксплуатации в сезон, при которых техника часто выходила из строя прямо в поле. Это ставило под угрозу посевные и уборочные работы.</w:t>
      </w:r>
    </w:p>
    <w:p w:rsidR="00E45AD7" w:rsidRPr="00E62138" w:rsidRDefault="00E62138" w:rsidP="004823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AD7" w:rsidRPr="00E6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заслугой работников института стало создание чуть ли не первой в СССР унифицированной ремонтной «летучки» для народного хозяйства, оборудование и инструмент которой были разработаны специально для обслуживания машинотракторного парка. </w:t>
      </w:r>
      <w:r w:rsidR="005E1F61" w:rsidRPr="005E1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Техничка была оснащена ручной талью с цепным приводом, позволяющей в полевых условиях демонтировать двигатель или другие тяжёлые узлы трактора и отремонтировать их в поле или доставить, при необходимости, в ремонтное предприятие.</w:t>
      </w:r>
      <w:r w:rsidR="005E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AD7" w:rsidRPr="00E6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внедрение вместо используемой в те годы довоенной «летучки» типа «А» позволило разработать технологию ремонта сельхозтехники, нормировать ремонтные работы, что повысило эффективность самого метода «полевого» обслуживания и ремонта. В этом же году по документации института эти мастерские на шасси ГАЗ-63 начали изготавливать </w:t>
      </w:r>
      <w:proofErr w:type="spellStart"/>
      <w:r w:rsidR="00E45AD7" w:rsidRPr="00E621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Бавленский</w:t>
      </w:r>
      <w:proofErr w:type="spellEnd"/>
      <w:r w:rsidR="00E45AD7" w:rsidRPr="00E6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45AD7" w:rsidRPr="00E621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Калачинский</w:t>
      </w:r>
      <w:proofErr w:type="spellEnd"/>
      <w:r w:rsidR="00E45AD7" w:rsidRPr="00E6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45AD7" w:rsidRPr="00E62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Славгородский</w:t>
      </w:r>
      <w:proofErr w:type="spellEnd"/>
      <w:r w:rsidR="00E45AD7" w:rsidRPr="00E6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E45AD7" w:rsidRPr="00E621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Черкесский</w:t>
      </w:r>
      <w:proofErr w:type="gramEnd"/>
      <w:r w:rsidR="00E45AD7" w:rsidRPr="00E6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механические заводы.</w:t>
      </w:r>
    </w:p>
    <w:p w:rsidR="00E45AD7" w:rsidRDefault="005E1F61" w:rsidP="004823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45AD7" w:rsidRPr="00E6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1958 году на основе опыта эксплуатации автопередвижной мастерской и высказанных замечаний она была модернизирована: изменена конструкция кузова (высота понижена на 700 мм) и подъёмного устройства, добавлен новый насос высокого давления для мойки машин с приводом от двигателя автомобиля и т.д. Новую мастерскую «ГОСНИТИ-2» (МПР-817) выпускали те же предприятия, а также </w:t>
      </w:r>
      <w:proofErr w:type="spellStart"/>
      <w:r w:rsidR="00E45AD7" w:rsidRPr="00E621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Козельский</w:t>
      </w:r>
      <w:proofErr w:type="spellEnd"/>
      <w:r w:rsidR="00E45AD7" w:rsidRPr="00E6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45AD7" w:rsidRPr="00E621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механический</w:t>
      </w:r>
      <w:proofErr w:type="gramEnd"/>
      <w:r w:rsidR="00E45AD7" w:rsidRPr="00E6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Будённовский ремонтные заводы в основном на шасси ГАЗ-51А.</w:t>
      </w:r>
    </w:p>
    <w:p w:rsidR="000902F7" w:rsidRDefault="000902F7" w:rsidP="004823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Дальнейшие разработки</w:t>
      </w:r>
      <w:r w:rsidRPr="0009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автопередвижных мастерских </w:t>
      </w:r>
      <w:r w:rsidRPr="00E621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ГОСНИТИ</w:t>
      </w:r>
      <w:r w:rsidRPr="0009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массовыми и смогли решить проблемы механизации ремонта на селе. </w:t>
      </w:r>
      <w:proofErr w:type="gramStart"/>
      <w:r w:rsidR="00314F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902F7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известные из них МПР-817, МПР-817Д (она же ГОСНИТИ-3), МПР-9924 (она же ГОСНИТИ-4), МТП-817 «Алтай», АТУ-А), которые впоследствии не раз модернизировались и выпускались на многих предприятиях Агропрома</w:t>
      </w:r>
      <w:r w:rsidR="00314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C355F" w:rsidRPr="003C355F" w:rsidRDefault="003C355F" w:rsidP="003C355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</w:p>
    <w:p w:rsidR="00802B00" w:rsidRPr="00802B00" w:rsidRDefault="00E62138" w:rsidP="004823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2B00" w:rsidRPr="00802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ГОСНИТИ-1</w:t>
      </w:r>
      <w:r w:rsidR="00802B00" w:rsidRPr="00802B00">
        <w:rPr>
          <w:rFonts w:ascii="Times New Roman" w:eastAsia="Times New Roman" w:hAnsi="Times New Roman" w:cs="Times New Roman"/>
          <w:sz w:val="24"/>
          <w:szCs w:val="24"/>
          <w:lang w:eastAsia="ru-RU"/>
        </w:rPr>
        <w:t>(МПР) Передвижная ремонтная мастерская на шасси ГАЗ-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51/</w:t>
      </w:r>
      <w:r w:rsidR="00802B00" w:rsidRPr="00802B00">
        <w:rPr>
          <w:rFonts w:ascii="Times New Roman" w:eastAsia="Times New Roman" w:hAnsi="Times New Roman" w:cs="Times New Roman"/>
          <w:sz w:val="24"/>
          <w:szCs w:val="24"/>
          <w:lang w:eastAsia="ru-RU"/>
        </w:rPr>
        <w:t>63. Мастерская предназначена для технического обслуживания и текущих ремонтов сельскохозяйственных и строительных машин на месте их использования.</w:t>
      </w:r>
    </w:p>
    <w:p w:rsidR="003C355F" w:rsidRDefault="00366DFE" w:rsidP="004823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5951BFB" wp14:editId="245F6AAA">
            <wp:simplePos x="0" y="0"/>
            <wp:positionH relativeFrom="margin">
              <wp:posOffset>1038225</wp:posOffset>
            </wp:positionH>
            <wp:positionV relativeFrom="margin">
              <wp:posOffset>2713355</wp:posOffset>
            </wp:positionV>
            <wp:extent cx="3810000" cy="1838325"/>
            <wp:effectExtent l="0" t="0" r="0" b="9525"/>
            <wp:wrapSquare wrapText="bothSides"/>
            <wp:docPr id="1" name="Рисунок 1" descr="http://www.diecast-by.com/_fr/6/s6550427.jpg">
              <a:hlinkClick xmlns:a="http://schemas.openxmlformats.org/drawingml/2006/main" r:id="rId7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ecast-by.com/_fr/6/s6550427.jpg">
                      <a:hlinkClick r:id="rId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2B00" w:rsidRPr="00802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355F" w:rsidRDefault="003C355F" w:rsidP="004823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5F" w:rsidRDefault="003C355F" w:rsidP="004823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5F" w:rsidRDefault="003C355F" w:rsidP="004823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5F" w:rsidRDefault="003C355F" w:rsidP="004823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5F" w:rsidRDefault="003C355F" w:rsidP="004823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5F" w:rsidRDefault="003C355F" w:rsidP="004823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5F" w:rsidRDefault="003C355F" w:rsidP="004823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5F" w:rsidRDefault="003C355F" w:rsidP="004823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5F" w:rsidRDefault="003C355F" w:rsidP="004823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E4" w:rsidRDefault="002C19E4" w:rsidP="003C355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6DFE" w:rsidRDefault="00366DFE" w:rsidP="003C355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355F" w:rsidRDefault="00802B00" w:rsidP="003C355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3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 </w:t>
      </w:r>
      <w:r w:rsidR="003C3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3C3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кузов; 2 </w:t>
      </w:r>
      <w:r w:rsidR="003C3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3C3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электрораспределительный щит; 3 </w:t>
      </w:r>
      <w:r w:rsidR="003C3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3C3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настольный сверлильный станок; 4 </w:t>
      </w:r>
      <w:r w:rsidR="003C3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3C3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прибор для проверки и регулирования форсунок дизелей; 5 </w:t>
      </w:r>
      <w:r w:rsidR="003C3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3C3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тиски слесарные; б </w:t>
      </w:r>
      <w:r w:rsidR="003C3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3C3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насосная установка; 7 </w:t>
      </w:r>
      <w:r w:rsidR="003C3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3C3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ларь; 8 </w:t>
      </w:r>
      <w:r w:rsidR="003C3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3C3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верстак; 9 </w:t>
      </w:r>
      <w:r w:rsidR="003C3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3C3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электрогенератор; 10 </w:t>
      </w:r>
      <w:r w:rsidR="003C3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3C3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передача от вала отбора мощности; 11 </w:t>
      </w:r>
      <w:r w:rsidR="003C3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3C3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карданная передача; 12 </w:t>
      </w:r>
      <w:r w:rsidR="003C3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3C3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лебедка.</w:t>
      </w:r>
    </w:p>
    <w:p w:rsidR="000E5ABB" w:rsidRDefault="00E62138" w:rsidP="003C355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B00" w:rsidRPr="00802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оборудование: кран-стрела грузоподъемностью 1,25 т; комплект ремонтного оборудования для слесарных, кузнечных и контрольно-регулировочных работ; электросварочный агрегат АДБ-306, установленный на одноосном прицепе; переносная установка для мойки машин.</w:t>
      </w:r>
      <w:r w:rsidR="00802B00" w:rsidRPr="00802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B00" w:rsidRPr="00802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радиатором автомобиля на буфере укреплена разъемная стрела подъемного устройства. Она съемная и при транспортировании укладывается внутри кузова. Силовой частью грузоподъемного устройства служит лебедка с электроприводом, установленная в передней части кузова под верстаком. Напряжение на электродвигатель подается от генератора, который приводится в движение от двигателя автомобиля через коробку отбора мощности.</w:t>
      </w:r>
    </w:p>
    <w:p w:rsidR="00E62138" w:rsidRPr="00065AB5" w:rsidRDefault="00E62138" w:rsidP="0048232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338"/>
        <w:gridCol w:w="1177"/>
        <w:gridCol w:w="1183"/>
        <w:gridCol w:w="1196"/>
        <w:gridCol w:w="1128"/>
        <w:gridCol w:w="1008"/>
      </w:tblGrid>
      <w:tr w:rsidR="00E62138" w:rsidRPr="000D0AA2" w:rsidTr="0048232D">
        <w:trPr>
          <w:jc w:val="center"/>
        </w:trPr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Характеристики</w:t>
            </w:r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</w:t>
            </w:r>
            <w:r w:rsidR="003C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ГАЗ-51Б</w:t>
            </w:r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ГАЗ-51Ж</w:t>
            </w:r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ГАЗ-51П</w:t>
            </w:r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ГАЗ-93</w:t>
            </w:r>
          </w:p>
        </w:tc>
      </w:tr>
      <w:tr w:rsidR="00E62138" w:rsidRPr="000D0AA2" w:rsidTr="0048232D">
        <w:trPr>
          <w:jc w:val="center"/>
        </w:trPr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gridSpan w:val="5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E62138" w:rsidRPr="000D0AA2" w:rsidTr="0048232D">
        <w:trPr>
          <w:jc w:val="center"/>
        </w:trPr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gridSpan w:val="5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2138" w:rsidRPr="000D0AA2" w:rsidTr="0048232D">
        <w:trPr>
          <w:jc w:val="center"/>
        </w:trPr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5715</w:t>
            </w:r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</w:t>
            </w:r>
          </w:p>
        </w:tc>
      </w:tr>
      <w:tr w:rsidR="00E62138" w:rsidRPr="000D0AA2" w:rsidTr="0048232D">
        <w:trPr>
          <w:jc w:val="center"/>
        </w:trPr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2200*</w:t>
            </w:r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</w:t>
            </w:r>
          </w:p>
        </w:tc>
      </w:tr>
      <w:tr w:rsidR="00E62138" w:rsidRPr="000D0AA2" w:rsidTr="0048232D">
        <w:trPr>
          <w:jc w:val="center"/>
        </w:trPr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5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</w:tr>
      <w:tr w:rsidR="00E62138" w:rsidRPr="000D0AA2" w:rsidTr="0048232D">
        <w:trPr>
          <w:jc w:val="center"/>
        </w:trPr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5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E62138" w:rsidRPr="000D0AA2" w:rsidTr="0048232D">
        <w:trPr>
          <w:jc w:val="center"/>
        </w:trPr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передних/задних колес, </w:t>
            </w:r>
            <w:proofErr w:type="gramStart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5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1585/1650</w:t>
            </w:r>
          </w:p>
        </w:tc>
      </w:tr>
      <w:tr w:rsidR="00E62138" w:rsidRPr="000D0AA2" w:rsidTr="0048232D">
        <w:trPr>
          <w:jc w:val="center"/>
        </w:trPr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Мин. дорожный просвет, </w:t>
            </w:r>
            <w:proofErr w:type="gramStart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5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E62138" w:rsidRPr="000D0AA2" w:rsidTr="0048232D">
        <w:trPr>
          <w:jc w:val="center"/>
        </w:trPr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5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E62138" w:rsidRPr="000D0AA2" w:rsidTr="0048232D">
        <w:trPr>
          <w:jc w:val="center"/>
        </w:trPr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</w:t>
            </w:r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</w:t>
            </w:r>
          </w:p>
        </w:tc>
      </w:tr>
      <w:tr w:rsidR="00E62138" w:rsidRPr="000D0AA2" w:rsidTr="0048232D">
        <w:trPr>
          <w:jc w:val="center"/>
        </w:trPr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Грузоподъемность, </w:t>
            </w:r>
            <w:proofErr w:type="gramStart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E62138" w:rsidRPr="000D0AA2" w:rsidRDefault="003C355F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</w:tr>
      <w:tr w:rsidR="00E62138" w:rsidRPr="000D0AA2" w:rsidTr="0048232D">
        <w:trPr>
          <w:jc w:val="center"/>
        </w:trPr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буксируемого</w:t>
            </w:r>
            <w:r w:rsid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прицепа/полуприцепа, </w:t>
            </w:r>
            <w:proofErr w:type="gramStart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</w:t>
            </w:r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E62138" w:rsidRPr="000D0AA2" w:rsidTr="0048232D">
        <w:trPr>
          <w:jc w:val="center"/>
        </w:trPr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(тип)</w:t>
            </w:r>
          </w:p>
        </w:tc>
        <w:tc>
          <w:tcPr>
            <w:tcW w:w="0" w:type="auto"/>
            <w:gridSpan w:val="5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 (К, I6)</w:t>
            </w:r>
          </w:p>
        </w:tc>
      </w:tr>
      <w:tr w:rsidR="00E62138" w:rsidRPr="000D0AA2" w:rsidTr="0048232D">
        <w:trPr>
          <w:jc w:val="center"/>
        </w:trPr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</w:t>
            </w:r>
            <w:proofErr w:type="spellStart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</w:t>
            </w:r>
            <w:proofErr w:type="spellEnd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см³</w:t>
            </w:r>
          </w:p>
        </w:tc>
        <w:tc>
          <w:tcPr>
            <w:tcW w:w="0" w:type="auto"/>
            <w:gridSpan w:val="5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</w:t>
            </w:r>
          </w:p>
        </w:tc>
      </w:tr>
      <w:tr w:rsidR="00E62138" w:rsidRPr="000D0AA2" w:rsidTr="0048232D">
        <w:trPr>
          <w:jc w:val="center"/>
        </w:trPr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(об/мин)</w:t>
            </w:r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(2800)</w:t>
            </w:r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(2800)</w:t>
            </w:r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(2800)</w:t>
            </w:r>
          </w:p>
        </w:tc>
        <w:tc>
          <w:tcPr>
            <w:tcW w:w="0" w:type="auto"/>
            <w:gridSpan w:val="2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(2800)</w:t>
            </w:r>
          </w:p>
        </w:tc>
      </w:tr>
      <w:tr w:rsidR="00E62138" w:rsidRPr="000D0AA2" w:rsidTr="0048232D">
        <w:trPr>
          <w:jc w:val="center"/>
        </w:trPr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34,0**</w:t>
            </w:r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E62138" w:rsidRPr="000D0AA2" w:rsidTr="0048232D">
        <w:trPr>
          <w:jc w:val="center"/>
        </w:trPr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62138" w:rsidRPr="000D0AA2" w:rsidTr="0048232D">
        <w:trPr>
          <w:jc w:val="center"/>
        </w:trPr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gridSpan w:val="2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E62138" w:rsidRPr="000D0AA2" w:rsidRDefault="00E62138" w:rsidP="0048232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E62138" w:rsidRDefault="00E62138" w:rsidP="0048232D">
      <w:pPr>
        <w:spacing w:after="0" w:line="240" w:lineRule="auto"/>
        <w:ind w:left="57" w:right="57"/>
      </w:pPr>
    </w:p>
    <w:sectPr w:rsidR="00E62138" w:rsidSect="0048232D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3A"/>
    <w:rsid w:val="000902F7"/>
    <w:rsid w:val="000E5ABB"/>
    <w:rsid w:val="00165E6E"/>
    <w:rsid w:val="0025379F"/>
    <w:rsid w:val="002C19E4"/>
    <w:rsid w:val="00314F6E"/>
    <w:rsid w:val="00366BF4"/>
    <w:rsid w:val="00366DFE"/>
    <w:rsid w:val="003C355F"/>
    <w:rsid w:val="0048232D"/>
    <w:rsid w:val="004B640A"/>
    <w:rsid w:val="0052150E"/>
    <w:rsid w:val="005E1F61"/>
    <w:rsid w:val="006F163C"/>
    <w:rsid w:val="00802B00"/>
    <w:rsid w:val="008E10CB"/>
    <w:rsid w:val="00AC333A"/>
    <w:rsid w:val="00E45AD7"/>
    <w:rsid w:val="00E62138"/>
    <w:rsid w:val="00F0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802B00"/>
  </w:style>
  <w:style w:type="paragraph" w:styleId="a3">
    <w:name w:val="Balloon Text"/>
    <w:basedOn w:val="a"/>
    <w:link w:val="a4"/>
    <w:uiPriority w:val="99"/>
    <w:semiHidden/>
    <w:unhideWhenUsed/>
    <w:rsid w:val="0080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B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802B00"/>
  </w:style>
  <w:style w:type="paragraph" w:styleId="a3">
    <w:name w:val="Balloon Text"/>
    <w:basedOn w:val="a"/>
    <w:link w:val="a4"/>
    <w:uiPriority w:val="99"/>
    <w:semiHidden/>
    <w:unhideWhenUsed/>
    <w:rsid w:val="0080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B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diecast-by.com/_fr/6/6550427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937B-96D6-450D-AD8B-ADAB866D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2018-02-04T08:50:00Z</dcterms:created>
  <dcterms:modified xsi:type="dcterms:W3CDTF">2020-12-07T09:40:00Z</dcterms:modified>
</cp:coreProperties>
</file>