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5A" w:rsidRPr="0050125A" w:rsidRDefault="0050125A" w:rsidP="0050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02-067 НАЗ-АА, ГАЗ-АА с 10.1932 г., ГАЗ-ММ с 1938 г., 4х2 базовый бортовой грузовик </w:t>
      </w:r>
      <w:proofErr w:type="spellStart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гп</w:t>
      </w:r>
      <w:proofErr w:type="spellEnd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1.5 </w:t>
      </w:r>
      <w:proofErr w:type="spellStart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мест 2</w:t>
      </w:r>
      <w:r w:rsidR="00EE10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+16</w:t>
      </w:r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вес 3.3 </w:t>
      </w:r>
      <w:proofErr w:type="spellStart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42/50 </w:t>
      </w:r>
      <w:proofErr w:type="spellStart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70 км/час, ГАЗ г. Горький 829808 экз., КИМ Москва, филиал ГАЗ в Ростове, </w:t>
      </w:r>
      <w:proofErr w:type="spellStart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УльЗиС</w:t>
      </w:r>
      <w:proofErr w:type="spellEnd"/>
      <w:r w:rsidRPr="005012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Ульяновск 01.1932-50 г.</w:t>
      </w: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0125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F34A3C7" wp14:editId="217C00F5">
            <wp:simplePos x="0" y="0"/>
            <wp:positionH relativeFrom="margin">
              <wp:posOffset>381635</wp:posOffset>
            </wp:positionH>
            <wp:positionV relativeFrom="margin">
              <wp:posOffset>866775</wp:posOffset>
            </wp:positionV>
            <wp:extent cx="5281930" cy="31578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125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66D98" w:rsidRPr="00B4377A" w:rsidRDefault="0050125A" w:rsidP="00B43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Первую страницу истории Горьковского Автомобильного Завода открывает легендарная «полуторка» ГАЗ-АА. 29 января 1932 года первый автомобиль НАЗ-</w:t>
      </w:r>
      <w:r w:rsidR="00891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АА (</w:t>
      </w:r>
      <w:proofErr w:type="gramStart"/>
      <w:r w:rsidR="00891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последствии</w:t>
      </w:r>
      <w:proofErr w:type="gramEnd"/>
      <w:r w:rsidR="00891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ГАЗ-АА,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переименования Нижнего Новгорода в Горький завод получил название ГАЗ) сошёл с конвейера только что запущенного в эксплуатацию завода.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Этот один из самых массовых советских довое</w:t>
      </w:r>
      <w:r w:rsidR="00891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нных автомобилей изначально был 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лицензионной копией американского грузовика </w:t>
      </w:r>
      <w:proofErr w:type="spellStart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-AA, но </w:t>
      </w:r>
      <w:proofErr w:type="gramStart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последствии</w:t>
      </w:r>
      <w:proofErr w:type="gramEnd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 был неоднократно модернизирован. Внешне ГАЗ-АА отличался от Форда кузовом. 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На шоссе ГАЗ-АА разгонялся до 70 км/ч, </w:t>
      </w:r>
      <w:r w:rsidR="007C7787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 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перевозить 1,5 тонны груза (отсюда и название «полуторка»), а бензина расходовал 19,5 л на 100 км. Поначалу кабина автомобиля была деревянной, но уже с октября 1932 года «полуторка» обзавелась цельнометаллической кабиной. Во время войны конструкцию приходилось </w:t>
      </w:r>
      <w:proofErr w:type="gramStart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упрощать</w:t>
      </w:r>
      <w:proofErr w:type="gramEnd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только это было возможно: обтекаемые передние крылья были заменены г-образными гнутыми, кабина опять стала деревянной, исчезли двери, буфера, передние тормоза, а фару зачастую оставляли лишь одну. К концу войны, а именно, с 1943 года, ГАЗ-АА стал постепенно приобретать свой первоначальный облик, однако угловатые крылья и деревянная крыша так и остались на автомобиле до конца его конвейерной жизни. Необходимо отметить, что с 1938 г. началось производство модернизированной "полуторки"</w:t>
      </w:r>
      <w:r w:rsidR="0064175B" w:rsidRPr="007C77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="0064175B" w:rsidRPr="007C778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ГАЗ-ММ</w:t>
        </w:r>
      </w:hyperlink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новым двигателем. Внешне эти машины ничем не отличались от ГАЗ-АА. 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Роль «полуторки» в истории СССР трудно переоценить. В 30-е годы эти автомобили трудились на поднятии народного хозяйства молодой страны, во время Великой Отечественной Войны эти грузовики использовались на фронте и в тылу, а после Победы они дослуживали свой век на восстановлении разрушенной войной державы. </w:t>
      </w:r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Особенно велика роль </w:t>
      </w:r>
      <w:proofErr w:type="spellStart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-АА была в годы войны. «На 23 июня 1941 года в Красной Армии насчитывалось 151,000 «полуторок». Сложно сказать, что было бы, если бы армия не получила в кратчайший срок еще 200 000 единиц автомобильного транспорта, изъятых из народного хозяйства буквально в течение нескольких месяцев. Основная доля этого транспорта приходилась, естественно, на </w:t>
      </w:r>
      <w:proofErr w:type="gramStart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полуторатонный</w:t>
      </w:r>
      <w:proofErr w:type="gramEnd"/>
      <w:r w:rsidR="0064175B"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ГАЗ-АА. </w:t>
      </w:r>
    </w:p>
    <w:p w:rsidR="00966D98" w:rsidRPr="00B4377A" w:rsidRDefault="0064175B" w:rsidP="00B43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ГАЗ-АА наряду с </w:t>
      </w:r>
      <w:hyperlink r:id="rId7" w:tgtFrame="_blank" w:history="1">
        <w:r w:rsidR="00966D98" w:rsidRPr="00B4377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Зи</w:t>
        </w:r>
        <w:r w:rsidRPr="00B4377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С-5</w:t>
        </w:r>
      </w:hyperlink>
      <w:r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доставлял продовольствие в блокадный Ленинград по «Дороге жизни». Первая автоколонна из 60 «полуторок» пошла по льду 22 ноября 1941 года.</w:t>
      </w:r>
      <w:r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Всего стандартных ГАЗ-АА и его модификаций в СССР было выпущено чуть менее миллиона (а именно 908,000). До 1951 года каждым вторым автомобилем, выпущенным в Союзе, был бортовой ГАЗ-АА, а «полуторки» на ходу можно было встретить в хозяйствах разных уголков страны вплоть до </w:t>
      </w:r>
      <w:r w:rsidRPr="0050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начала 80-х годов. "Полуторка" послужила базой для создания целой серии автомобилей: модернизированного </w:t>
      </w:r>
      <w:hyperlink r:id="rId8" w:tgtFrame="_blank" w:history="1">
        <w:r w:rsidRPr="0050125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ГАЗ-ММ</w:t>
        </w:r>
      </w:hyperlink>
      <w:r w:rsidRPr="0050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самосвала ГАЗ-410, трёхосного грузовика </w:t>
      </w:r>
      <w:hyperlink r:id="rId9" w:tgtFrame="_blank" w:history="1">
        <w:r w:rsidRPr="0050125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ГАЗ-ААА</w:t>
        </w:r>
      </w:hyperlink>
      <w:r w:rsidRPr="0050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газогенераторного </w:t>
      </w:r>
      <w:hyperlink r:id="rId10" w:tgtFrame="_blank" w:history="1">
        <w:r w:rsidRPr="0050125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ГАЗ-42</w:t>
        </w:r>
      </w:hyperlink>
      <w:r w:rsidRPr="0050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полугусеничного ГАЗ-60, броневика БА-10, автобусов ГАЗ-03-30,  ГАЗ-03-33, ГАЗ-05-193 и ГАЗ-55.</w:t>
      </w:r>
      <w:r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966D98" w:rsidRPr="00B4377A" w:rsidRDefault="00966D98" w:rsidP="00B4377A">
      <w:pPr>
        <w:pStyle w:val="5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437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ГАЗ-АА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Многоцелевой (ком</w:t>
      </w:r>
      <w:r w:rsidR="00B4377A">
        <w:t xml:space="preserve">мерческий) грузовой автомобиль </w:t>
      </w:r>
      <w:r w:rsidR="00B4377A" w:rsidRPr="00B4377A">
        <w:t xml:space="preserve">ГАЗ-АА </w:t>
      </w:r>
      <w:r w:rsidR="00B4377A">
        <w:t xml:space="preserve">- </w:t>
      </w:r>
      <w:r w:rsidRPr="00B4377A">
        <w:t xml:space="preserve"> </w:t>
      </w:r>
      <w:r w:rsidR="00B4377A" w:rsidRPr="00B4377A">
        <w:t xml:space="preserve">советский вариант американского грузовика </w:t>
      </w:r>
      <w:proofErr w:type="spellStart"/>
      <w:r w:rsidR="00B4377A" w:rsidRPr="00B4377A">
        <w:t>Ford</w:t>
      </w:r>
      <w:proofErr w:type="spellEnd"/>
      <w:r w:rsidR="00B4377A" w:rsidRPr="00B4377A">
        <w:t xml:space="preserve"> АА. </w:t>
      </w:r>
      <w:r w:rsidRPr="00B4377A">
        <w:t>В довоенный период сборка автомобилей осуществлялась на московском заводе имени КИМ и в Ростове-на-Дону.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</w:p>
    <w:p w:rsidR="00966D98" w:rsidRPr="00B4377A" w:rsidRDefault="00966D98" w:rsidP="00B4377A">
      <w:pPr>
        <w:pStyle w:val="book"/>
        <w:spacing w:before="0" w:beforeAutospacing="0" w:after="0" w:afterAutospacing="0"/>
        <w:jc w:val="center"/>
      </w:pPr>
      <w:r w:rsidRPr="00B4377A">
        <w:rPr>
          <w:b/>
          <w:bCs/>
        </w:rPr>
        <w:t>Серийные модификации:</w:t>
      </w:r>
    </w:p>
    <w:p w:rsidR="00966D98" w:rsidRPr="00B4377A" w:rsidRDefault="00891AA5" w:rsidP="00B4377A">
      <w:pPr>
        <w:pStyle w:val="book"/>
        <w:spacing w:before="0" w:beforeAutospacing="0" w:after="0" w:afterAutospacing="0"/>
      </w:pPr>
      <w:r>
        <w:t xml:space="preserve"> </w:t>
      </w:r>
      <w:r w:rsidR="00966D98" w:rsidRPr="00B4377A">
        <w:t xml:space="preserve">Особенности конструкции: колесная формула 4x2, кабина комбинированной конструкции и деревянная грузовая платформа, четырехцилиндровый двигатель мощностью 42 </w:t>
      </w:r>
      <w:proofErr w:type="spellStart"/>
      <w:r w:rsidR="00966D98" w:rsidRPr="00B4377A">
        <w:t>л.с</w:t>
      </w:r>
      <w:proofErr w:type="spellEnd"/>
      <w:r w:rsidR="00966D98" w:rsidRPr="00B4377A">
        <w:t xml:space="preserve">. и рабочим объемом 3285 см³, однодисковое сухое сцепление, четырехступенчатая коробка передач, подвеска передних колес на поперечной </w:t>
      </w:r>
      <w:proofErr w:type="spellStart"/>
      <w:r w:rsidR="00966D98" w:rsidRPr="00B4377A">
        <w:t>полуэлпиптической</w:t>
      </w:r>
      <w:proofErr w:type="spellEnd"/>
      <w:r w:rsidR="00966D98" w:rsidRPr="00B4377A">
        <w:t xml:space="preserve"> рессоре, задних — на двух продольных </w:t>
      </w:r>
      <w:proofErr w:type="spellStart"/>
      <w:r w:rsidR="00966D98" w:rsidRPr="00B4377A">
        <w:t>кантилеверных</w:t>
      </w:r>
      <w:proofErr w:type="spellEnd"/>
      <w:r w:rsidR="00966D98" w:rsidRPr="00B4377A">
        <w:t xml:space="preserve"> рессорах без амортизаторов, рабочий тормоз с механическим приводом.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ГАЗ-</w:t>
      </w:r>
      <w:proofErr w:type="gramStart"/>
      <w:r w:rsidRPr="00B4377A">
        <w:t>MM</w:t>
      </w:r>
      <w:proofErr w:type="gramEnd"/>
      <w:r w:rsidRPr="00B4377A">
        <w:t xml:space="preserve"> — модернизированный ГАЗ-АА. Увеличена мощность двигателя, </w:t>
      </w:r>
      <w:proofErr w:type="gramStart"/>
      <w:r w:rsidRPr="00B4377A">
        <w:t>изменены</w:t>
      </w:r>
      <w:proofErr w:type="gramEnd"/>
      <w:r w:rsidRPr="00B4377A">
        <w:t xml:space="preserve"> рулевой механизм, крепление задних рессор и др.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ГАЗ-42 — газогенераторный автомобиль на базе ГАЗ-АА.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Выпускался с 1939 по 1946 год. Изготовлено 33 840 машин.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ГАЗ-55 — санитарный автомобиль с полностью закрытым комбинированным (деревянный каркас с металлической обшивкой) кузовом для перевозки четырех лежачих и двух сидячих раненых. Выпускался с 1938 по 1945 год. Изготовлено 9130 машин.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ГАЗ-60 — полугусеничный грузовой автомобиль. Изготовлено 896 машин.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ГАЗ-03-30— 16-местный автобус с закрытым кузовом комбинированной конструкции. Изготовлено 18 613 машин.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  <w:r w:rsidRPr="00B4377A">
        <w:t>ГАЗ-410— самосвал.</w:t>
      </w:r>
    </w:p>
    <w:p w:rsidR="00966D98" w:rsidRPr="00B4377A" w:rsidRDefault="00966D98" w:rsidP="00B4377A">
      <w:pPr>
        <w:pStyle w:val="book"/>
        <w:spacing w:before="0" w:beforeAutospacing="0" w:after="0" w:afterAutospacing="0"/>
      </w:pPr>
    </w:p>
    <w:p w:rsidR="00966D98" w:rsidRPr="00B4377A" w:rsidRDefault="00966D98" w:rsidP="00B4377A">
      <w:pPr>
        <w:pStyle w:val="5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377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Краткая техническая характеристика автомобиля ГАЗ-ММ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92"/>
        <w:gridCol w:w="2961"/>
      </w:tblGrid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мест: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задних колес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6,50-20"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bookmarkStart w:id="0" w:name="_GoBack"/>
            <w:bookmarkEnd w:id="0"/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966D98" w:rsidRPr="00B4377A" w:rsidRDefault="0050125A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966D98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ГАЗ-ММ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gridSpan w:val="2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</w:t>
            </w:r>
            <w:r w:rsidR="0050125A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25A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препятствия:</w:t>
            </w:r>
          </w:p>
        </w:tc>
      </w:tr>
      <w:tr w:rsidR="00966D98" w:rsidRPr="00B4377A" w:rsidTr="007979B8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D98" w:rsidRPr="00B4377A" w:rsidTr="007979B8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наиб, угол подъема с полной нагрузкой, град.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</w:t>
            </w:r>
            <w:r w:rsidR="00EE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</w:t>
            </w:r>
            <w:r w:rsidR="00EE1039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рузкой</w:t>
            </w:r>
            <w:proofErr w:type="gramStart"/>
            <w:r w:rsidR="00EE1039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E1039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1039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E1039"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рад.</w:t>
            </w:r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D98" w:rsidRPr="00B4377A" w:rsidTr="00B93D52">
        <w:trPr>
          <w:jc w:val="center"/>
        </w:trPr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66D98" w:rsidRPr="00B4377A" w:rsidRDefault="00966D98" w:rsidP="00B43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</w:tbl>
    <w:p w:rsidR="00966D98" w:rsidRPr="00B4377A" w:rsidRDefault="00966D98" w:rsidP="00B4377A">
      <w:pPr>
        <w:pStyle w:val="book"/>
        <w:spacing w:before="0" w:beforeAutospacing="0" w:after="0" w:afterAutospacing="0"/>
      </w:pPr>
    </w:p>
    <w:p w:rsidR="0064175B" w:rsidRPr="00B4377A" w:rsidRDefault="0064175B" w:rsidP="00B43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3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</w:t>
      </w:r>
    </w:p>
    <w:p w:rsidR="0064175B" w:rsidRPr="00B4377A" w:rsidRDefault="0064175B" w:rsidP="00B43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B4377A" w:rsidRDefault="000E5ABB" w:rsidP="00B437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5ABB" w:rsidRPr="00B4377A" w:rsidSect="00B4377A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19"/>
    <w:rsid w:val="000036AC"/>
    <w:rsid w:val="000E5ABB"/>
    <w:rsid w:val="001F0EB4"/>
    <w:rsid w:val="002C7B19"/>
    <w:rsid w:val="0050125A"/>
    <w:rsid w:val="0052150E"/>
    <w:rsid w:val="0064175B"/>
    <w:rsid w:val="007979B8"/>
    <w:rsid w:val="007C7787"/>
    <w:rsid w:val="00891AA5"/>
    <w:rsid w:val="00966D98"/>
    <w:rsid w:val="00B4377A"/>
    <w:rsid w:val="00B93D52"/>
    <w:rsid w:val="00E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6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64175B"/>
  </w:style>
  <w:style w:type="character" w:customStyle="1" w:styleId="cf1">
    <w:name w:val="cf1"/>
    <w:basedOn w:val="a0"/>
    <w:rsid w:val="0064175B"/>
  </w:style>
  <w:style w:type="character" w:customStyle="1" w:styleId="cf0">
    <w:name w:val="cf0"/>
    <w:basedOn w:val="a0"/>
    <w:rsid w:val="0064175B"/>
  </w:style>
  <w:style w:type="character" w:customStyle="1" w:styleId="fs16">
    <w:name w:val="fs16"/>
    <w:basedOn w:val="a0"/>
    <w:rsid w:val="0064175B"/>
  </w:style>
  <w:style w:type="character" w:styleId="a4">
    <w:name w:val="Hyperlink"/>
    <w:basedOn w:val="a0"/>
    <w:uiPriority w:val="99"/>
    <w:semiHidden/>
    <w:unhideWhenUsed/>
    <w:rsid w:val="00641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75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66D9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ok">
    <w:name w:val="book"/>
    <w:basedOn w:val="a"/>
    <w:rsid w:val="0096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6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64175B"/>
  </w:style>
  <w:style w:type="character" w:customStyle="1" w:styleId="cf1">
    <w:name w:val="cf1"/>
    <w:basedOn w:val="a0"/>
    <w:rsid w:val="0064175B"/>
  </w:style>
  <w:style w:type="character" w:customStyle="1" w:styleId="cf0">
    <w:name w:val="cf0"/>
    <w:basedOn w:val="a0"/>
    <w:rsid w:val="0064175B"/>
  </w:style>
  <w:style w:type="character" w:customStyle="1" w:styleId="fs16">
    <w:name w:val="fs16"/>
    <w:basedOn w:val="a0"/>
    <w:rsid w:val="0064175B"/>
  </w:style>
  <w:style w:type="character" w:styleId="a4">
    <w:name w:val="Hyperlink"/>
    <w:basedOn w:val="a0"/>
    <w:uiPriority w:val="99"/>
    <w:semiHidden/>
    <w:unhideWhenUsed/>
    <w:rsid w:val="00641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75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66D9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ok">
    <w:name w:val="book"/>
    <w:basedOn w:val="a"/>
    <w:rsid w:val="0096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rtoscale.com/page-18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srtoscale.com/----5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srtoscale.com/page-180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ssrtoscale.com/----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srtoscale.com/page-2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2018-07-10T08:02:00Z</dcterms:created>
  <dcterms:modified xsi:type="dcterms:W3CDTF">2020-11-11T16:55:00Z</dcterms:modified>
</cp:coreProperties>
</file>