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ABB" w:rsidRPr="00C47C39" w:rsidRDefault="002B04DF" w:rsidP="00B91D4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C47C39">
        <w:rPr>
          <w:rFonts w:ascii="Times New Roman" w:hAnsi="Times New Roman" w:cs="Times New Roman"/>
          <w:i/>
          <w:sz w:val="24"/>
          <w:szCs w:val="24"/>
        </w:rPr>
        <w:t xml:space="preserve">С. И. </w:t>
      </w:r>
      <w:proofErr w:type="spellStart"/>
      <w:r w:rsidRPr="00C47C39">
        <w:rPr>
          <w:rFonts w:ascii="Times New Roman" w:hAnsi="Times New Roman" w:cs="Times New Roman"/>
          <w:i/>
          <w:sz w:val="24"/>
          <w:szCs w:val="24"/>
        </w:rPr>
        <w:t>Батуркин</w:t>
      </w:r>
      <w:proofErr w:type="spellEnd"/>
      <w:r w:rsidRPr="00C47C39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0"/>
      <w:r w:rsidRPr="00C47C39">
        <w:rPr>
          <w:rFonts w:ascii="Times New Roman" w:hAnsi="Times New Roman" w:cs="Times New Roman"/>
          <w:i/>
          <w:sz w:val="24"/>
          <w:szCs w:val="24"/>
        </w:rPr>
        <w:t xml:space="preserve">Техминимум для водителей уличных уборочных машин. Изд. </w:t>
      </w:r>
      <w:proofErr w:type="spellStart"/>
      <w:r w:rsidRPr="00C47C39">
        <w:rPr>
          <w:rFonts w:ascii="Times New Roman" w:hAnsi="Times New Roman" w:cs="Times New Roman"/>
          <w:i/>
          <w:sz w:val="24"/>
          <w:szCs w:val="24"/>
        </w:rPr>
        <w:t>Наркомхоза</w:t>
      </w:r>
      <w:proofErr w:type="spellEnd"/>
      <w:r w:rsidRPr="00C47C39">
        <w:rPr>
          <w:rFonts w:ascii="Times New Roman" w:hAnsi="Times New Roman" w:cs="Times New Roman"/>
          <w:i/>
          <w:sz w:val="24"/>
          <w:szCs w:val="24"/>
        </w:rPr>
        <w:t xml:space="preserve"> РСФСР</w:t>
      </w:r>
      <w:r w:rsidR="00E433E7" w:rsidRPr="00C47C39">
        <w:rPr>
          <w:rFonts w:ascii="Times New Roman" w:hAnsi="Times New Roman" w:cs="Times New Roman"/>
          <w:i/>
          <w:sz w:val="24"/>
          <w:szCs w:val="24"/>
        </w:rPr>
        <w:t>, 1941 г.</w:t>
      </w:r>
    </w:p>
    <w:p w:rsidR="00E433E7" w:rsidRPr="00C47C39" w:rsidRDefault="00E433E7" w:rsidP="00B91D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C39">
        <w:rPr>
          <w:rFonts w:ascii="Times New Roman" w:hAnsi="Times New Roman" w:cs="Times New Roman"/>
          <w:sz w:val="24"/>
          <w:szCs w:val="24"/>
        </w:rPr>
        <w:t>ПЕСКОРАЗБРАСЫВАТЕЛИ</w:t>
      </w:r>
    </w:p>
    <w:p w:rsidR="00E433E7" w:rsidRPr="00C47C39" w:rsidRDefault="00E433E7" w:rsidP="00B91D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C39">
        <w:rPr>
          <w:rFonts w:ascii="Times New Roman" w:hAnsi="Times New Roman" w:cs="Times New Roman"/>
          <w:sz w:val="24"/>
          <w:szCs w:val="24"/>
        </w:rPr>
        <w:t>1. Назначение и классификация машин</w:t>
      </w:r>
    </w:p>
    <w:p w:rsidR="00E433E7" w:rsidRPr="00C47C39" w:rsidRDefault="00E433E7" w:rsidP="00B91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C39">
        <w:rPr>
          <w:rFonts w:ascii="Times New Roman" w:hAnsi="Times New Roman" w:cs="Times New Roman"/>
          <w:sz w:val="24"/>
          <w:szCs w:val="24"/>
        </w:rPr>
        <w:t xml:space="preserve"> Во время зимнего сезона дороги покрываются коркой льда, появляющейся обычно вследствие гололедицы и накатов. Обледенелая дорога отличается значительной скользкостью и таит в себе много опасностей для движения как транспорта, в первую очередь автомобильного, так и пешеходов. В силу этого в крупных населенных пунктах борьба со скользкостью обледенелых дорог приобретает исключительное значение. Одним из методов такой борьбы является посыпка дороги песком. Эта операция в настоящее время механизирована и осуществляется машинами, носящими название </w:t>
      </w:r>
      <w:proofErr w:type="spellStart"/>
      <w:r w:rsidRPr="00C47C39">
        <w:rPr>
          <w:rFonts w:ascii="Times New Roman" w:hAnsi="Times New Roman" w:cs="Times New Roman"/>
          <w:sz w:val="24"/>
          <w:szCs w:val="24"/>
        </w:rPr>
        <w:t>пескоразбрасывателей</w:t>
      </w:r>
      <w:proofErr w:type="spellEnd"/>
      <w:r w:rsidRPr="00C47C39">
        <w:rPr>
          <w:rFonts w:ascii="Times New Roman" w:hAnsi="Times New Roman" w:cs="Times New Roman"/>
          <w:sz w:val="24"/>
          <w:szCs w:val="24"/>
        </w:rPr>
        <w:t>.</w:t>
      </w:r>
    </w:p>
    <w:p w:rsidR="00E433E7" w:rsidRPr="00C47C39" w:rsidRDefault="0062567F" w:rsidP="00B91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3E7" w:rsidRPr="00C47C39">
        <w:rPr>
          <w:rFonts w:ascii="Times New Roman" w:hAnsi="Times New Roman" w:cs="Times New Roman"/>
          <w:sz w:val="24"/>
          <w:szCs w:val="24"/>
        </w:rPr>
        <w:t>Пескоразбрасыватели</w:t>
      </w:r>
      <w:proofErr w:type="spellEnd"/>
      <w:r w:rsidR="00E433E7" w:rsidRPr="00C47C39">
        <w:rPr>
          <w:rFonts w:ascii="Times New Roman" w:hAnsi="Times New Roman" w:cs="Times New Roman"/>
          <w:sz w:val="24"/>
          <w:szCs w:val="24"/>
        </w:rPr>
        <w:t xml:space="preserve"> бывают трех типов: </w:t>
      </w:r>
      <w:proofErr w:type="gramStart"/>
      <w:r w:rsidR="00E433E7" w:rsidRPr="00C47C39">
        <w:rPr>
          <w:rFonts w:ascii="Times New Roman" w:hAnsi="Times New Roman" w:cs="Times New Roman"/>
          <w:sz w:val="24"/>
          <w:szCs w:val="24"/>
        </w:rPr>
        <w:t>прицепные</w:t>
      </w:r>
      <w:proofErr w:type="gramEnd"/>
      <w:r w:rsidR="00E433E7" w:rsidRPr="00C47C39">
        <w:rPr>
          <w:rFonts w:ascii="Times New Roman" w:hAnsi="Times New Roman" w:cs="Times New Roman"/>
          <w:sz w:val="24"/>
          <w:szCs w:val="24"/>
        </w:rPr>
        <w:t>,</w:t>
      </w:r>
      <w:r w:rsidRPr="00C47C39">
        <w:rPr>
          <w:rFonts w:ascii="Times New Roman" w:hAnsi="Times New Roman" w:cs="Times New Roman"/>
          <w:sz w:val="24"/>
          <w:szCs w:val="24"/>
        </w:rPr>
        <w:t xml:space="preserve"> </w:t>
      </w:r>
      <w:r w:rsidR="00E433E7" w:rsidRPr="00C47C39">
        <w:rPr>
          <w:rFonts w:ascii="Times New Roman" w:hAnsi="Times New Roman" w:cs="Times New Roman"/>
          <w:sz w:val="24"/>
          <w:szCs w:val="24"/>
        </w:rPr>
        <w:t xml:space="preserve">подвесные и стационарные. Прицепные </w:t>
      </w:r>
      <w:proofErr w:type="spellStart"/>
      <w:r w:rsidR="00E433E7" w:rsidRPr="00C47C39">
        <w:rPr>
          <w:rFonts w:ascii="Times New Roman" w:hAnsi="Times New Roman" w:cs="Times New Roman"/>
          <w:sz w:val="24"/>
          <w:szCs w:val="24"/>
        </w:rPr>
        <w:t>пескоразбрасыватели</w:t>
      </w:r>
      <w:proofErr w:type="spellEnd"/>
      <w:r w:rsidR="00E433E7" w:rsidRPr="00C47C39">
        <w:rPr>
          <w:rFonts w:ascii="Times New Roman" w:hAnsi="Times New Roman" w:cs="Times New Roman"/>
          <w:sz w:val="24"/>
          <w:szCs w:val="24"/>
        </w:rPr>
        <w:t xml:space="preserve"> бывают бункерные, или щелевые, и дисковые.</w:t>
      </w:r>
      <w:r w:rsidRPr="00C47C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33E7" w:rsidRPr="00C47C39">
        <w:rPr>
          <w:rFonts w:ascii="Times New Roman" w:hAnsi="Times New Roman" w:cs="Times New Roman"/>
          <w:sz w:val="24"/>
          <w:szCs w:val="24"/>
        </w:rPr>
        <w:t>Прицепные</w:t>
      </w:r>
      <w:proofErr w:type="gramEnd"/>
      <w:r w:rsidR="00E433E7" w:rsidRPr="00C47C39">
        <w:rPr>
          <w:rFonts w:ascii="Times New Roman" w:hAnsi="Times New Roman" w:cs="Times New Roman"/>
          <w:sz w:val="24"/>
          <w:szCs w:val="24"/>
        </w:rPr>
        <w:t xml:space="preserve"> бункерные </w:t>
      </w:r>
      <w:proofErr w:type="spellStart"/>
      <w:r w:rsidR="00E433E7" w:rsidRPr="00C47C39">
        <w:rPr>
          <w:rFonts w:ascii="Times New Roman" w:hAnsi="Times New Roman" w:cs="Times New Roman"/>
          <w:sz w:val="24"/>
          <w:szCs w:val="24"/>
        </w:rPr>
        <w:t>пескоразбрасыватели</w:t>
      </w:r>
      <w:proofErr w:type="spellEnd"/>
      <w:r w:rsidR="00E433E7" w:rsidRPr="00C47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3E7" w:rsidRPr="00C47C39">
        <w:rPr>
          <w:rFonts w:ascii="Times New Roman" w:hAnsi="Times New Roman" w:cs="Times New Roman"/>
          <w:sz w:val="24"/>
          <w:szCs w:val="24"/>
        </w:rPr>
        <w:t>малосовершенны</w:t>
      </w:r>
      <w:proofErr w:type="spellEnd"/>
      <w:r w:rsidR="00E433E7" w:rsidRPr="00C47C39">
        <w:rPr>
          <w:rFonts w:ascii="Times New Roman" w:hAnsi="Times New Roman" w:cs="Times New Roman"/>
          <w:sz w:val="24"/>
          <w:szCs w:val="24"/>
        </w:rPr>
        <w:t xml:space="preserve"> и в</w:t>
      </w:r>
      <w:r w:rsidRPr="00C47C39">
        <w:rPr>
          <w:rFonts w:ascii="Times New Roman" w:hAnsi="Times New Roman" w:cs="Times New Roman"/>
          <w:sz w:val="24"/>
          <w:szCs w:val="24"/>
        </w:rPr>
        <w:t xml:space="preserve"> </w:t>
      </w:r>
      <w:r w:rsidR="00E433E7" w:rsidRPr="00C47C39">
        <w:rPr>
          <w:rFonts w:ascii="Times New Roman" w:hAnsi="Times New Roman" w:cs="Times New Roman"/>
          <w:sz w:val="24"/>
          <w:szCs w:val="24"/>
        </w:rPr>
        <w:t xml:space="preserve">настоящее время почти не применяются. </w:t>
      </w:r>
      <w:proofErr w:type="gramStart"/>
      <w:r w:rsidR="00E433E7" w:rsidRPr="00C47C39">
        <w:rPr>
          <w:rFonts w:ascii="Times New Roman" w:hAnsi="Times New Roman" w:cs="Times New Roman"/>
          <w:sz w:val="24"/>
          <w:szCs w:val="24"/>
        </w:rPr>
        <w:t>Дисковые</w:t>
      </w:r>
      <w:proofErr w:type="gramEnd"/>
      <w:r w:rsidR="00E433E7" w:rsidRPr="00C47C39">
        <w:rPr>
          <w:rFonts w:ascii="Times New Roman" w:hAnsi="Times New Roman" w:cs="Times New Roman"/>
          <w:sz w:val="24"/>
          <w:szCs w:val="24"/>
        </w:rPr>
        <w:t xml:space="preserve"> прицепные</w:t>
      </w:r>
      <w:r w:rsidRPr="00C47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3E7" w:rsidRPr="00C47C39">
        <w:rPr>
          <w:rFonts w:ascii="Times New Roman" w:hAnsi="Times New Roman" w:cs="Times New Roman"/>
          <w:sz w:val="24"/>
          <w:szCs w:val="24"/>
        </w:rPr>
        <w:t>пескоразбрасыватели</w:t>
      </w:r>
      <w:proofErr w:type="spellEnd"/>
      <w:r w:rsidR="00E433E7" w:rsidRPr="00C47C39">
        <w:rPr>
          <w:rFonts w:ascii="Times New Roman" w:hAnsi="Times New Roman" w:cs="Times New Roman"/>
          <w:sz w:val="24"/>
          <w:szCs w:val="24"/>
        </w:rPr>
        <w:t xml:space="preserve"> широко распространены, хотя тоже имеют</w:t>
      </w:r>
      <w:r w:rsidRPr="00C47C39">
        <w:rPr>
          <w:rFonts w:ascii="Times New Roman" w:hAnsi="Times New Roman" w:cs="Times New Roman"/>
          <w:sz w:val="24"/>
          <w:szCs w:val="24"/>
        </w:rPr>
        <w:t xml:space="preserve"> </w:t>
      </w:r>
      <w:r w:rsidR="00E433E7" w:rsidRPr="00C47C39">
        <w:rPr>
          <w:rFonts w:ascii="Times New Roman" w:hAnsi="Times New Roman" w:cs="Times New Roman"/>
          <w:sz w:val="24"/>
          <w:szCs w:val="24"/>
        </w:rPr>
        <w:t>ряд недостатков. Эти механизмы представляют собой двухколесную прицепку с бункером для песка и</w:t>
      </w:r>
      <w:r w:rsidRPr="00C47C39">
        <w:rPr>
          <w:rFonts w:ascii="Times New Roman" w:hAnsi="Times New Roman" w:cs="Times New Roman"/>
          <w:sz w:val="24"/>
          <w:szCs w:val="24"/>
        </w:rPr>
        <w:t xml:space="preserve"> </w:t>
      </w:r>
      <w:r w:rsidR="00E433E7" w:rsidRPr="00C47C39">
        <w:rPr>
          <w:rFonts w:ascii="Times New Roman" w:hAnsi="Times New Roman" w:cs="Times New Roman"/>
          <w:sz w:val="24"/>
          <w:szCs w:val="24"/>
        </w:rPr>
        <w:t>расположенным под ним</w:t>
      </w:r>
      <w:r w:rsidRPr="00C47C39">
        <w:rPr>
          <w:rFonts w:ascii="Times New Roman" w:hAnsi="Times New Roman" w:cs="Times New Roman"/>
          <w:sz w:val="24"/>
          <w:szCs w:val="24"/>
        </w:rPr>
        <w:t xml:space="preserve"> </w:t>
      </w:r>
      <w:r w:rsidR="00E433E7" w:rsidRPr="00C47C39">
        <w:rPr>
          <w:rFonts w:ascii="Times New Roman" w:hAnsi="Times New Roman" w:cs="Times New Roman"/>
          <w:sz w:val="24"/>
          <w:szCs w:val="24"/>
        </w:rPr>
        <w:t xml:space="preserve">диском, приводимым во вращение от колес. Наибольшее применение нашли </w:t>
      </w:r>
      <w:proofErr w:type="gramStart"/>
      <w:r w:rsidR="00E433E7" w:rsidRPr="00C47C39">
        <w:rPr>
          <w:rFonts w:ascii="Times New Roman" w:hAnsi="Times New Roman" w:cs="Times New Roman"/>
          <w:sz w:val="24"/>
          <w:szCs w:val="24"/>
        </w:rPr>
        <w:t>подвесные</w:t>
      </w:r>
      <w:proofErr w:type="gramEnd"/>
      <w:r w:rsidR="00E433E7" w:rsidRPr="00C47C39">
        <w:rPr>
          <w:rFonts w:ascii="Times New Roman" w:hAnsi="Times New Roman" w:cs="Times New Roman"/>
          <w:sz w:val="24"/>
          <w:szCs w:val="24"/>
        </w:rPr>
        <w:t xml:space="preserve"> и стационарные дисковые </w:t>
      </w:r>
      <w:proofErr w:type="spellStart"/>
      <w:r w:rsidR="00E433E7" w:rsidRPr="00C47C39">
        <w:rPr>
          <w:rFonts w:ascii="Times New Roman" w:hAnsi="Times New Roman" w:cs="Times New Roman"/>
          <w:sz w:val="24"/>
          <w:szCs w:val="24"/>
        </w:rPr>
        <w:t>пескоразбрасыватели</w:t>
      </w:r>
      <w:proofErr w:type="spellEnd"/>
      <w:r w:rsidR="00E433E7" w:rsidRPr="00C47C39">
        <w:rPr>
          <w:rFonts w:ascii="Times New Roman" w:hAnsi="Times New Roman" w:cs="Times New Roman"/>
          <w:sz w:val="24"/>
          <w:szCs w:val="24"/>
        </w:rPr>
        <w:t xml:space="preserve">, устанавливаемые на автомобилях. </w:t>
      </w:r>
      <w:proofErr w:type="gramStart"/>
      <w:r w:rsidR="00E433E7" w:rsidRPr="00C47C39">
        <w:rPr>
          <w:rFonts w:ascii="Times New Roman" w:hAnsi="Times New Roman" w:cs="Times New Roman"/>
          <w:sz w:val="24"/>
          <w:szCs w:val="24"/>
        </w:rPr>
        <w:t>Ст</w:t>
      </w:r>
      <w:r w:rsidR="00CB79F4">
        <w:rPr>
          <w:rFonts w:ascii="Times New Roman" w:hAnsi="Times New Roman" w:cs="Times New Roman"/>
          <w:sz w:val="24"/>
          <w:szCs w:val="24"/>
        </w:rPr>
        <w:t>ационарные</w:t>
      </w:r>
      <w:proofErr w:type="gramEnd"/>
      <w:r w:rsidR="00CB7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9F4">
        <w:rPr>
          <w:rFonts w:ascii="Times New Roman" w:hAnsi="Times New Roman" w:cs="Times New Roman"/>
          <w:sz w:val="24"/>
          <w:szCs w:val="24"/>
        </w:rPr>
        <w:t>пескоразбрасыватели</w:t>
      </w:r>
      <w:proofErr w:type="spellEnd"/>
      <w:r w:rsidR="00CB79F4">
        <w:rPr>
          <w:rFonts w:ascii="Times New Roman" w:hAnsi="Times New Roman" w:cs="Times New Roman"/>
          <w:sz w:val="24"/>
          <w:szCs w:val="24"/>
        </w:rPr>
        <w:t xml:space="preserve"> </w:t>
      </w:r>
      <w:r w:rsidR="00E433E7" w:rsidRPr="00C47C39">
        <w:rPr>
          <w:rFonts w:ascii="Times New Roman" w:hAnsi="Times New Roman" w:cs="Times New Roman"/>
          <w:sz w:val="24"/>
          <w:szCs w:val="24"/>
        </w:rPr>
        <w:t>имеют подающее устройство в виде шнека или ленточного транспортера.</w:t>
      </w:r>
    </w:p>
    <w:p w:rsidR="00E433E7" w:rsidRPr="00C47C39" w:rsidRDefault="00E433E7" w:rsidP="00B91D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C39">
        <w:rPr>
          <w:rFonts w:ascii="Times New Roman" w:hAnsi="Times New Roman" w:cs="Times New Roman"/>
          <w:sz w:val="24"/>
          <w:szCs w:val="24"/>
        </w:rPr>
        <w:t>2.</w:t>
      </w:r>
      <w:r w:rsidR="0062567F" w:rsidRPr="00C47C39">
        <w:rPr>
          <w:rFonts w:ascii="Times New Roman" w:hAnsi="Times New Roman" w:cs="Times New Roman"/>
          <w:sz w:val="24"/>
          <w:szCs w:val="24"/>
        </w:rPr>
        <w:t xml:space="preserve"> </w:t>
      </w:r>
      <w:r w:rsidRPr="00C47C39">
        <w:rPr>
          <w:rFonts w:ascii="Times New Roman" w:hAnsi="Times New Roman" w:cs="Times New Roman"/>
          <w:sz w:val="24"/>
          <w:szCs w:val="24"/>
        </w:rPr>
        <w:t xml:space="preserve">Шнековый </w:t>
      </w:r>
      <w:proofErr w:type="spellStart"/>
      <w:r w:rsidRPr="00C47C39">
        <w:rPr>
          <w:rFonts w:ascii="Times New Roman" w:hAnsi="Times New Roman" w:cs="Times New Roman"/>
          <w:sz w:val="24"/>
          <w:szCs w:val="24"/>
        </w:rPr>
        <w:t>пескоразбрасыватель</w:t>
      </w:r>
      <w:proofErr w:type="spellEnd"/>
    </w:p>
    <w:p w:rsidR="00E433E7" w:rsidRPr="00C47C39" w:rsidRDefault="0062567F" w:rsidP="00B91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C39">
        <w:rPr>
          <w:rFonts w:ascii="Times New Roman" w:hAnsi="Times New Roman" w:cs="Times New Roman"/>
          <w:sz w:val="24"/>
          <w:szCs w:val="24"/>
        </w:rPr>
        <w:t xml:space="preserve"> Шнековый </w:t>
      </w:r>
      <w:proofErr w:type="spellStart"/>
      <w:r w:rsidRPr="00C47C39">
        <w:rPr>
          <w:rFonts w:ascii="Times New Roman" w:hAnsi="Times New Roman" w:cs="Times New Roman"/>
          <w:sz w:val="24"/>
          <w:szCs w:val="24"/>
        </w:rPr>
        <w:t>пескоразбрасыватель</w:t>
      </w:r>
      <w:proofErr w:type="spellEnd"/>
      <w:r w:rsidR="00E433E7" w:rsidRPr="00C47C39">
        <w:rPr>
          <w:rFonts w:ascii="Times New Roman" w:hAnsi="Times New Roman" w:cs="Times New Roman"/>
          <w:sz w:val="24"/>
          <w:szCs w:val="24"/>
        </w:rPr>
        <w:t xml:space="preserve"> представляет собой</w:t>
      </w:r>
      <w:r w:rsidRPr="00C47C39">
        <w:rPr>
          <w:rFonts w:ascii="Times New Roman" w:hAnsi="Times New Roman" w:cs="Times New Roman"/>
          <w:sz w:val="24"/>
          <w:szCs w:val="24"/>
        </w:rPr>
        <w:t xml:space="preserve"> </w:t>
      </w:r>
      <w:r w:rsidR="00E433E7" w:rsidRPr="00C47C39">
        <w:rPr>
          <w:rFonts w:ascii="Times New Roman" w:hAnsi="Times New Roman" w:cs="Times New Roman"/>
          <w:sz w:val="24"/>
          <w:szCs w:val="24"/>
        </w:rPr>
        <w:t xml:space="preserve">автомобиль </w:t>
      </w:r>
      <w:r w:rsidR="00807BE2" w:rsidRPr="00C47C39">
        <w:rPr>
          <w:rFonts w:ascii="Times New Roman" w:hAnsi="Times New Roman" w:cs="Times New Roman"/>
          <w:sz w:val="24"/>
          <w:szCs w:val="24"/>
        </w:rPr>
        <w:t>Зи</w:t>
      </w:r>
      <w:r w:rsidR="00E433E7" w:rsidRPr="00C47C39">
        <w:rPr>
          <w:rFonts w:ascii="Times New Roman" w:hAnsi="Times New Roman" w:cs="Times New Roman"/>
          <w:sz w:val="24"/>
          <w:szCs w:val="24"/>
        </w:rPr>
        <w:t>С-5 с устроенным в кузове специальным приспособлением для разбрасывания песка, состоящим из шнека, диска,</w:t>
      </w:r>
      <w:r w:rsidR="00CF1A7A" w:rsidRPr="00C47C39">
        <w:rPr>
          <w:rFonts w:ascii="Times New Roman" w:hAnsi="Times New Roman" w:cs="Times New Roman"/>
          <w:sz w:val="24"/>
          <w:szCs w:val="24"/>
        </w:rPr>
        <w:t xml:space="preserve"> </w:t>
      </w:r>
      <w:r w:rsidR="00E433E7" w:rsidRPr="00C47C39">
        <w:rPr>
          <w:rFonts w:ascii="Times New Roman" w:hAnsi="Times New Roman" w:cs="Times New Roman"/>
          <w:sz w:val="24"/>
          <w:szCs w:val="24"/>
        </w:rPr>
        <w:t>привода к диску и шнеку и бункера.</w:t>
      </w:r>
    </w:p>
    <w:p w:rsidR="00E433E7" w:rsidRPr="00C47C39" w:rsidRDefault="00E433E7" w:rsidP="00B91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C39">
        <w:rPr>
          <w:rFonts w:ascii="Times New Roman" w:hAnsi="Times New Roman" w:cs="Times New Roman"/>
          <w:sz w:val="24"/>
          <w:szCs w:val="24"/>
        </w:rPr>
        <w:t xml:space="preserve">Деревянный бункер </w:t>
      </w:r>
      <w:r w:rsidR="00CF1A7A" w:rsidRPr="00C47C39">
        <w:rPr>
          <w:rFonts w:ascii="Times New Roman" w:hAnsi="Times New Roman" w:cs="Times New Roman"/>
          <w:sz w:val="24"/>
          <w:szCs w:val="24"/>
        </w:rPr>
        <w:t xml:space="preserve">7 </w:t>
      </w:r>
      <w:r w:rsidRPr="00C47C39">
        <w:rPr>
          <w:rFonts w:ascii="Times New Roman" w:hAnsi="Times New Roman" w:cs="Times New Roman"/>
          <w:sz w:val="24"/>
          <w:szCs w:val="24"/>
        </w:rPr>
        <w:t>предназначен для песка и имеет наклонные внутренние стенки, благодаря чему песок сползает вниз.</w:t>
      </w:r>
      <w:r w:rsidR="00CF1A7A" w:rsidRPr="00C47C39">
        <w:rPr>
          <w:rFonts w:ascii="Times New Roman" w:hAnsi="Times New Roman" w:cs="Times New Roman"/>
          <w:sz w:val="24"/>
          <w:szCs w:val="24"/>
        </w:rPr>
        <w:t xml:space="preserve"> </w:t>
      </w:r>
      <w:r w:rsidRPr="00C47C39">
        <w:rPr>
          <w:rFonts w:ascii="Times New Roman" w:hAnsi="Times New Roman" w:cs="Times New Roman"/>
          <w:sz w:val="24"/>
          <w:szCs w:val="24"/>
        </w:rPr>
        <w:t>Вдоль кузова, посредине его дна, укреплен на специальных опорах шнек, состоящий из кожуха, изготовленного из листового</w:t>
      </w:r>
      <w:r w:rsidR="00CF1A7A" w:rsidRPr="00C47C39">
        <w:rPr>
          <w:rFonts w:ascii="Times New Roman" w:hAnsi="Times New Roman" w:cs="Times New Roman"/>
          <w:sz w:val="24"/>
          <w:szCs w:val="24"/>
        </w:rPr>
        <w:t xml:space="preserve"> </w:t>
      </w:r>
      <w:r w:rsidRPr="00C47C39">
        <w:rPr>
          <w:rFonts w:ascii="Times New Roman" w:hAnsi="Times New Roman" w:cs="Times New Roman"/>
          <w:sz w:val="24"/>
          <w:szCs w:val="24"/>
        </w:rPr>
        <w:t>железа, и винта, помещенного внутри кожуха.</w:t>
      </w:r>
    </w:p>
    <w:p w:rsidR="00E433E7" w:rsidRPr="00C47C39" w:rsidRDefault="00CF1A7A" w:rsidP="00B91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C39">
        <w:rPr>
          <w:rFonts w:ascii="Times New Roman" w:hAnsi="Times New Roman" w:cs="Times New Roman"/>
          <w:sz w:val="24"/>
          <w:szCs w:val="24"/>
        </w:rPr>
        <w:t xml:space="preserve"> </w:t>
      </w:r>
      <w:r w:rsidR="00E433E7" w:rsidRPr="00C47C39">
        <w:rPr>
          <w:rFonts w:ascii="Times New Roman" w:hAnsi="Times New Roman" w:cs="Times New Roman"/>
          <w:sz w:val="24"/>
          <w:szCs w:val="24"/>
        </w:rPr>
        <w:t xml:space="preserve">Под загрузочным отверстием шнека подвешен на валу </w:t>
      </w:r>
      <w:r w:rsidRPr="00C47C39">
        <w:rPr>
          <w:rFonts w:ascii="Times New Roman" w:hAnsi="Times New Roman" w:cs="Times New Roman"/>
          <w:sz w:val="24"/>
          <w:szCs w:val="24"/>
        </w:rPr>
        <w:t xml:space="preserve">3 </w:t>
      </w:r>
      <w:r w:rsidR="00E433E7" w:rsidRPr="00C47C39">
        <w:rPr>
          <w:rFonts w:ascii="Times New Roman" w:hAnsi="Times New Roman" w:cs="Times New Roman"/>
          <w:sz w:val="24"/>
          <w:szCs w:val="24"/>
        </w:rPr>
        <w:t>диск 4.</w:t>
      </w:r>
      <w:r w:rsidRPr="00C47C39">
        <w:rPr>
          <w:rFonts w:ascii="Times New Roman" w:hAnsi="Times New Roman" w:cs="Times New Roman"/>
          <w:sz w:val="24"/>
          <w:szCs w:val="24"/>
        </w:rPr>
        <w:t xml:space="preserve"> Привод диска и шнека осуществляется от правого колеса автомобиля через кулачковую муфту и цепную передачу. В момент</w:t>
      </w:r>
      <w:r w:rsidR="0077574A" w:rsidRPr="00C47C39">
        <w:rPr>
          <w:rFonts w:ascii="Times New Roman" w:hAnsi="Times New Roman" w:cs="Times New Roman"/>
          <w:sz w:val="24"/>
          <w:szCs w:val="24"/>
        </w:rPr>
        <w:t xml:space="preserve"> </w:t>
      </w:r>
      <w:r w:rsidRPr="00C47C39">
        <w:rPr>
          <w:rFonts w:ascii="Times New Roman" w:hAnsi="Times New Roman" w:cs="Times New Roman"/>
          <w:sz w:val="24"/>
          <w:szCs w:val="24"/>
        </w:rPr>
        <w:t>россыпи кулачковая муфта включается, и вращение от заднего колеса через цепную передачу 5 передается валу 3 диска через вал 6</w:t>
      </w:r>
      <w:r w:rsidR="0077574A" w:rsidRPr="00C47C39">
        <w:rPr>
          <w:rFonts w:ascii="Times New Roman" w:hAnsi="Times New Roman" w:cs="Times New Roman"/>
          <w:sz w:val="24"/>
          <w:szCs w:val="24"/>
        </w:rPr>
        <w:t xml:space="preserve"> </w:t>
      </w:r>
      <w:r w:rsidRPr="00C47C39">
        <w:rPr>
          <w:rFonts w:ascii="Times New Roman" w:hAnsi="Times New Roman" w:cs="Times New Roman"/>
          <w:sz w:val="24"/>
          <w:szCs w:val="24"/>
        </w:rPr>
        <w:t>и пару конических шестерен 7. От вала 3 вращение передается</w:t>
      </w:r>
      <w:r w:rsidR="0077574A" w:rsidRPr="00C47C39">
        <w:rPr>
          <w:rFonts w:ascii="Times New Roman" w:hAnsi="Times New Roman" w:cs="Times New Roman"/>
          <w:sz w:val="24"/>
          <w:szCs w:val="24"/>
        </w:rPr>
        <w:t xml:space="preserve"> </w:t>
      </w:r>
      <w:r w:rsidRPr="00C47C39">
        <w:rPr>
          <w:rFonts w:ascii="Times New Roman" w:hAnsi="Times New Roman" w:cs="Times New Roman"/>
          <w:sz w:val="24"/>
          <w:szCs w:val="24"/>
        </w:rPr>
        <w:t>валу шнека через коническую пару шестерен 8.</w:t>
      </w:r>
    </w:p>
    <w:p w:rsidR="0077574A" w:rsidRPr="00C47C39" w:rsidRDefault="0077574A" w:rsidP="00B91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C39">
        <w:rPr>
          <w:rFonts w:ascii="Times New Roman" w:hAnsi="Times New Roman" w:cs="Times New Roman"/>
          <w:sz w:val="24"/>
          <w:szCs w:val="24"/>
        </w:rPr>
        <w:t xml:space="preserve"> Передаточное число от колеса к диску равно 1,77</w:t>
      </w:r>
      <w:proofErr w:type="gramStart"/>
      <w:r w:rsidRPr="00C47C3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47C39">
        <w:rPr>
          <w:rFonts w:ascii="Times New Roman" w:hAnsi="Times New Roman" w:cs="Times New Roman"/>
          <w:sz w:val="24"/>
          <w:szCs w:val="24"/>
        </w:rPr>
        <w:t xml:space="preserve"> 1, а к шнеку -1:1. В силу этого число оборотов вала и диска очень небольшое. Кроме того, привод от колеса делает зависимым вращение диска и шнека от скорости движения машины. Это является большим недостатком всех прицепных и подвесных </w:t>
      </w:r>
      <w:proofErr w:type="spellStart"/>
      <w:r w:rsidRPr="00C47C39">
        <w:rPr>
          <w:rFonts w:ascii="Times New Roman" w:hAnsi="Times New Roman" w:cs="Times New Roman"/>
          <w:sz w:val="24"/>
          <w:szCs w:val="24"/>
        </w:rPr>
        <w:t>пескоразбрасывателей</w:t>
      </w:r>
      <w:proofErr w:type="spellEnd"/>
      <w:r w:rsidRPr="00C47C39">
        <w:rPr>
          <w:rFonts w:ascii="Times New Roman" w:hAnsi="Times New Roman" w:cs="Times New Roman"/>
          <w:sz w:val="24"/>
          <w:szCs w:val="24"/>
        </w:rPr>
        <w:t xml:space="preserve"> с приводом от ходовой части машины.</w:t>
      </w:r>
    </w:p>
    <w:p w:rsidR="0077574A" w:rsidRPr="00C47C39" w:rsidRDefault="0077574A" w:rsidP="00B91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C39">
        <w:rPr>
          <w:rFonts w:ascii="Times New Roman" w:hAnsi="Times New Roman" w:cs="Times New Roman"/>
          <w:sz w:val="24"/>
          <w:szCs w:val="24"/>
        </w:rPr>
        <w:t xml:space="preserve"> Работа </w:t>
      </w:r>
      <w:proofErr w:type="spellStart"/>
      <w:r w:rsidRPr="00C47C39">
        <w:rPr>
          <w:rFonts w:ascii="Times New Roman" w:hAnsi="Times New Roman" w:cs="Times New Roman"/>
          <w:sz w:val="24"/>
          <w:szCs w:val="24"/>
        </w:rPr>
        <w:t>пескоразбрасывателя</w:t>
      </w:r>
      <w:proofErr w:type="spellEnd"/>
      <w:r w:rsidRPr="00C47C39">
        <w:rPr>
          <w:rFonts w:ascii="Times New Roman" w:hAnsi="Times New Roman" w:cs="Times New Roman"/>
          <w:sz w:val="24"/>
          <w:szCs w:val="24"/>
        </w:rPr>
        <w:t xml:space="preserve"> происходит следующим образом: песок из бункера поступает в шнек, который перемещает его в сторону заднего борта. В конце шнека через разгрузочное отверстие в нижней части кожуха песок попадает на вращающийся диск,</w:t>
      </w:r>
      <w:r w:rsidR="001657A9" w:rsidRPr="00C47C39">
        <w:rPr>
          <w:rFonts w:ascii="Times New Roman" w:hAnsi="Times New Roman" w:cs="Times New Roman"/>
          <w:sz w:val="24"/>
          <w:szCs w:val="24"/>
        </w:rPr>
        <w:t xml:space="preserve"> </w:t>
      </w:r>
      <w:r w:rsidRPr="00C47C39">
        <w:rPr>
          <w:rFonts w:ascii="Times New Roman" w:hAnsi="Times New Roman" w:cs="Times New Roman"/>
          <w:sz w:val="24"/>
          <w:szCs w:val="24"/>
        </w:rPr>
        <w:t>захватывающий его своими ребрами, и под действием центробежной</w:t>
      </w:r>
      <w:r w:rsidR="001657A9" w:rsidRPr="00C47C39">
        <w:rPr>
          <w:rFonts w:ascii="Times New Roman" w:hAnsi="Times New Roman" w:cs="Times New Roman"/>
          <w:sz w:val="24"/>
          <w:szCs w:val="24"/>
        </w:rPr>
        <w:t xml:space="preserve"> силы разбрасывается в стороны</w:t>
      </w:r>
      <w:r w:rsidRPr="00C47C39">
        <w:rPr>
          <w:rFonts w:ascii="Times New Roman" w:hAnsi="Times New Roman" w:cs="Times New Roman"/>
          <w:sz w:val="24"/>
          <w:szCs w:val="24"/>
        </w:rPr>
        <w:t>.</w:t>
      </w:r>
    </w:p>
    <w:p w:rsidR="0077574A" w:rsidRPr="00C47C39" w:rsidRDefault="0077574A" w:rsidP="00B91D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C39">
        <w:rPr>
          <w:rFonts w:ascii="Times New Roman" w:hAnsi="Times New Roman" w:cs="Times New Roman"/>
          <w:sz w:val="24"/>
          <w:szCs w:val="24"/>
        </w:rPr>
        <w:t>3.</w:t>
      </w:r>
      <w:r w:rsidR="001657A9" w:rsidRPr="00C47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C39">
        <w:rPr>
          <w:rFonts w:ascii="Times New Roman" w:hAnsi="Times New Roman" w:cs="Times New Roman"/>
          <w:sz w:val="24"/>
          <w:szCs w:val="24"/>
        </w:rPr>
        <w:t>Пескоразбрасыватель</w:t>
      </w:r>
      <w:proofErr w:type="spellEnd"/>
      <w:r w:rsidRPr="00C47C39">
        <w:rPr>
          <w:rFonts w:ascii="Times New Roman" w:hAnsi="Times New Roman" w:cs="Times New Roman"/>
          <w:sz w:val="24"/>
          <w:szCs w:val="24"/>
        </w:rPr>
        <w:t xml:space="preserve"> типа ПД с ленточным транспортером</w:t>
      </w:r>
    </w:p>
    <w:p w:rsidR="0077574A" w:rsidRPr="00C47C39" w:rsidRDefault="001657A9" w:rsidP="00B91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C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574A" w:rsidRPr="00C47C39">
        <w:rPr>
          <w:rFonts w:ascii="Times New Roman" w:hAnsi="Times New Roman" w:cs="Times New Roman"/>
          <w:sz w:val="24"/>
          <w:szCs w:val="24"/>
        </w:rPr>
        <w:t xml:space="preserve">В 1938 г. московский завод «Красный металлист» по конструкции Московского ТУО изготовил автомобильные </w:t>
      </w:r>
      <w:proofErr w:type="spellStart"/>
      <w:r w:rsidR="0077574A" w:rsidRPr="00C47C39">
        <w:rPr>
          <w:rFonts w:ascii="Times New Roman" w:hAnsi="Times New Roman" w:cs="Times New Roman"/>
          <w:sz w:val="24"/>
          <w:szCs w:val="24"/>
        </w:rPr>
        <w:t>пескоразбрасыватели</w:t>
      </w:r>
      <w:proofErr w:type="spellEnd"/>
      <w:r w:rsidR="0077574A" w:rsidRPr="00C47C39">
        <w:rPr>
          <w:rFonts w:ascii="Times New Roman" w:hAnsi="Times New Roman" w:cs="Times New Roman"/>
          <w:sz w:val="24"/>
          <w:szCs w:val="24"/>
        </w:rPr>
        <w:t xml:space="preserve"> с ленточным транспортером, расположенным по ширине кузова (так называемым «подвижное дно»).</w:t>
      </w:r>
      <w:proofErr w:type="gramEnd"/>
      <w:r w:rsidRPr="00C47C39">
        <w:rPr>
          <w:rFonts w:ascii="Times New Roman" w:hAnsi="Times New Roman" w:cs="Times New Roman"/>
          <w:sz w:val="24"/>
          <w:szCs w:val="24"/>
        </w:rPr>
        <w:t xml:space="preserve"> </w:t>
      </w:r>
      <w:r w:rsidR="0077574A" w:rsidRPr="00C47C39">
        <w:rPr>
          <w:rFonts w:ascii="Times New Roman" w:hAnsi="Times New Roman" w:cs="Times New Roman"/>
          <w:sz w:val="24"/>
          <w:szCs w:val="24"/>
        </w:rPr>
        <w:t xml:space="preserve">Составными частями </w:t>
      </w:r>
      <w:proofErr w:type="spellStart"/>
      <w:r w:rsidR="0077574A" w:rsidRPr="00C47C39">
        <w:rPr>
          <w:rFonts w:ascii="Times New Roman" w:hAnsi="Times New Roman" w:cs="Times New Roman"/>
          <w:sz w:val="24"/>
          <w:szCs w:val="24"/>
        </w:rPr>
        <w:t>песк</w:t>
      </w:r>
      <w:r w:rsidRPr="00C47C39">
        <w:rPr>
          <w:rFonts w:ascii="Times New Roman" w:hAnsi="Times New Roman" w:cs="Times New Roman"/>
          <w:sz w:val="24"/>
          <w:szCs w:val="24"/>
        </w:rPr>
        <w:t>оразбрасывателя</w:t>
      </w:r>
      <w:proofErr w:type="spellEnd"/>
      <w:r w:rsidRPr="00C47C39">
        <w:rPr>
          <w:rFonts w:ascii="Times New Roman" w:hAnsi="Times New Roman" w:cs="Times New Roman"/>
          <w:sz w:val="24"/>
          <w:szCs w:val="24"/>
        </w:rPr>
        <w:t xml:space="preserve"> являются: 1) лен</w:t>
      </w:r>
      <w:r w:rsidR="0077574A" w:rsidRPr="00C47C39">
        <w:rPr>
          <w:rFonts w:ascii="Times New Roman" w:hAnsi="Times New Roman" w:cs="Times New Roman"/>
          <w:sz w:val="24"/>
          <w:szCs w:val="24"/>
        </w:rPr>
        <w:t>точный транспортер, служащий питателем, 2) распределительный</w:t>
      </w:r>
      <w:r w:rsidRPr="00C47C39">
        <w:rPr>
          <w:rFonts w:ascii="Times New Roman" w:hAnsi="Times New Roman" w:cs="Times New Roman"/>
          <w:sz w:val="24"/>
          <w:szCs w:val="24"/>
        </w:rPr>
        <w:t xml:space="preserve"> </w:t>
      </w:r>
      <w:r w:rsidR="0077574A" w:rsidRPr="00C47C39">
        <w:rPr>
          <w:rFonts w:ascii="Times New Roman" w:hAnsi="Times New Roman" w:cs="Times New Roman"/>
          <w:sz w:val="24"/>
          <w:szCs w:val="24"/>
        </w:rPr>
        <w:t>бункер, 3) диски, 4) трансмиссия.</w:t>
      </w:r>
    </w:p>
    <w:p w:rsidR="0077574A" w:rsidRPr="00C47C39" w:rsidRDefault="0077574A" w:rsidP="00B91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7C39">
        <w:rPr>
          <w:rFonts w:ascii="Times New Roman" w:hAnsi="Times New Roman" w:cs="Times New Roman"/>
          <w:sz w:val="24"/>
          <w:szCs w:val="24"/>
        </w:rPr>
        <w:t>Пескоразбрасыватель</w:t>
      </w:r>
      <w:proofErr w:type="spellEnd"/>
      <w:r w:rsidRPr="00C47C39">
        <w:rPr>
          <w:rFonts w:ascii="Times New Roman" w:hAnsi="Times New Roman" w:cs="Times New Roman"/>
          <w:sz w:val="24"/>
          <w:szCs w:val="24"/>
        </w:rPr>
        <w:t xml:space="preserve"> ПД </w:t>
      </w:r>
      <w:proofErr w:type="gramStart"/>
      <w:r w:rsidRPr="00C47C39">
        <w:rPr>
          <w:rFonts w:ascii="Times New Roman" w:hAnsi="Times New Roman" w:cs="Times New Roman"/>
          <w:sz w:val="24"/>
          <w:szCs w:val="24"/>
        </w:rPr>
        <w:t>смонтирован</w:t>
      </w:r>
      <w:proofErr w:type="gramEnd"/>
      <w:r w:rsidRPr="00C47C39">
        <w:rPr>
          <w:rFonts w:ascii="Times New Roman" w:hAnsi="Times New Roman" w:cs="Times New Roman"/>
          <w:sz w:val="24"/>
          <w:szCs w:val="24"/>
        </w:rPr>
        <w:t xml:space="preserve"> на автомобиле </w:t>
      </w:r>
      <w:r w:rsidR="00807BE2" w:rsidRPr="00C47C39">
        <w:rPr>
          <w:rFonts w:ascii="Times New Roman" w:hAnsi="Times New Roman" w:cs="Times New Roman"/>
          <w:sz w:val="24"/>
          <w:szCs w:val="24"/>
        </w:rPr>
        <w:t>Зи</w:t>
      </w:r>
      <w:r w:rsidRPr="00C47C39">
        <w:rPr>
          <w:rFonts w:ascii="Times New Roman" w:hAnsi="Times New Roman" w:cs="Times New Roman"/>
          <w:sz w:val="24"/>
          <w:szCs w:val="24"/>
        </w:rPr>
        <w:t>С-5. Весь специальный механизм изготовлен очень</w:t>
      </w:r>
      <w:r w:rsidR="001657A9" w:rsidRPr="00C47C39">
        <w:rPr>
          <w:rFonts w:ascii="Times New Roman" w:hAnsi="Times New Roman" w:cs="Times New Roman"/>
          <w:sz w:val="24"/>
          <w:szCs w:val="24"/>
        </w:rPr>
        <w:t xml:space="preserve"> </w:t>
      </w:r>
      <w:r w:rsidRPr="00C47C39">
        <w:rPr>
          <w:rFonts w:ascii="Times New Roman" w:hAnsi="Times New Roman" w:cs="Times New Roman"/>
          <w:sz w:val="24"/>
          <w:szCs w:val="24"/>
        </w:rPr>
        <w:t>легким и имеет достаточно простую конструкцию, вследствие чего</w:t>
      </w:r>
      <w:r w:rsidR="001657A9" w:rsidRPr="00C47C39">
        <w:rPr>
          <w:rFonts w:ascii="Times New Roman" w:hAnsi="Times New Roman" w:cs="Times New Roman"/>
          <w:sz w:val="24"/>
          <w:szCs w:val="24"/>
        </w:rPr>
        <w:t xml:space="preserve"> </w:t>
      </w:r>
      <w:r w:rsidRPr="00C47C39">
        <w:rPr>
          <w:rFonts w:ascii="Times New Roman" w:hAnsi="Times New Roman" w:cs="Times New Roman"/>
          <w:sz w:val="24"/>
          <w:szCs w:val="24"/>
        </w:rPr>
        <w:t>на монтаж его на автомобиле необходимо сравнительно немного</w:t>
      </w:r>
      <w:r w:rsidR="001657A9" w:rsidRPr="00C47C39">
        <w:rPr>
          <w:rFonts w:ascii="Times New Roman" w:hAnsi="Times New Roman" w:cs="Times New Roman"/>
          <w:sz w:val="24"/>
          <w:szCs w:val="24"/>
        </w:rPr>
        <w:t xml:space="preserve"> </w:t>
      </w:r>
      <w:r w:rsidRPr="00C47C39">
        <w:rPr>
          <w:rFonts w:ascii="Times New Roman" w:hAnsi="Times New Roman" w:cs="Times New Roman"/>
          <w:sz w:val="24"/>
          <w:szCs w:val="24"/>
        </w:rPr>
        <w:t xml:space="preserve">времени. Преимущество этой </w:t>
      </w:r>
      <w:proofErr w:type="spellStart"/>
      <w:r w:rsidRPr="00C47C39">
        <w:rPr>
          <w:rFonts w:ascii="Times New Roman" w:hAnsi="Times New Roman" w:cs="Times New Roman"/>
          <w:sz w:val="24"/>
          <w:szCs w:val="24"/>
        </w:rPr>
        <w:t>онструкции</w:t>
      </w:r>
      <w:proofErr w:type="spellEnd"/>
      <w:r w:rsidRPr="00C47C39">
        <w:rPr>
          <w:rFonts w:ascii="Times New Roman" w:hAnsi="Times New Roman" w:cs="Times New Roman"/>
          <w:sz w:val="24"/>
          <w:szCs w:val="24"/>
        </w:rPr>
        <w:t xml:space="preserve"> заключается в том, что</w:t>
      </w:r>
      <w:r w:rsidR="001657A9" w:rsidRPr="00C47C39">
        <w:rPr>
          <w:rFonts w:ascii="Times New Roman" w:hAnsi="Times New Roman" w:cs="Times New Roman"/>
          <w:sz w:val="24"/>
          <w:szCs w:val="24"/>
        </w:rPr>
        <w:t xml:space="preserve"> </w:t>
      </w:r>
      <w:r w:rsidRPr="00C47C39">
        <w:rPr>
          <w:rFonts w:ascii="Times New Roman" w:hAnsi="Times New Roman" w:cs="Times New Roman"/>
          <w:sz w:val="24"/>
          <w:szCs w:val="24"/>
        </w:rPr>
        <w:t>автомашина не подвергается почти никаким переделкам.</w:t>
      </w:r>
      <w:r w:rsidR="001657A9" w:rsidRPr="00C47C39">
        <w:rPr>
          <w:rFonts w:ascii="Times New Roman" w:hAnsi="Times New Roman" w:cs="Times New Roman"/>
          <w:sz w:val="24"/>
          <w:szCs w:val="24"/>
        </w:rPr>
        <w:t xml:space="preserve"> </w:t>
      </w:r>
      <w:r w:rsidR="00860BE9" w:rsidRPr="00C47C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BE9" w:rsidRPr="00C47C39" w:rsidRDefault="00860BE9" w:rsidP="00B91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0BE9" w:rsidRPr="00B82981" w:rsidRDefault="00B82981" w:rsidP="00B829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981">
        <w:rPr>
          <w:rFonts w:ascii="Times New Roman" w:hAnsi="Times New Roman" w:cs="Times New Roman"/>
          <w:b/>
          <w:sz w:val="24"/>
          <w:szCs w:val="24"/>
        </w:rPr>
        <w:t xml:space="preserve">Производственно-техническая характеристика </w:t>
      </w:r>
      <w:proofErr w:type="spellStart"/>
      <w:r w:rsidRPr="00B82981">
        <w:rPr>
          <w:rFonts w:ascii="Times New Roman" w:hAnsi="Times New Roman" w:cs="Times New Roman"/>
          <w:b/>
          <w:sz w:val="24"/>
          <w:szCs w:val="24"/>
        </w:rPr>
        <w:t>пескоразбрасывателей</w:t>
      </w:r>
      <w:proofErr w:type="spellEnd"/>
    </w:p>
    <w:tbl>
      <w:tblPr>
        <w:tblStyle w:val="a3"/>
        <w:tblW w:w="0" w:type="auto"/>
        <w:jc w:val="center"/>
        <w:tblLook w:val="0000" w:firstRow="0" w:lastRow="0" w:firstColumn="0" w:lastColumn="0" w:noHBand="0" w:noVBand="0"/>
      </w:tblPr>
      <w:tblGrid>
        <w:gridCol w:w="586"/>
        <w:gridCol w:w="2138"/>
        <w:gridCol w:w="1331"/>
        <w:gridCol w:w="1191"/>
        <w:gridCol w:w="1670"/>
        <w:gridCol w:w="1670"/>
        <w:gridCol w:w="1553"/>
      </w:tblGrid>
      <w:tr w:rsidR="00807BE2" w:rsidRPr="00B82981" w:rsidTr="00F779DA">
        <w:trPr>
          <w:trHeight w:hRule="exact" w:val="332"/>
          <w:jc w:val="center"/>
        </w:trPr>
        <w:tc>
          <w:tcPr>
            <w:tcW w:w="0" w:type="auto"/>
            <w:vMerge w:val="restart"/>
          </w:tcPr>
          <w:p w:rsidR="00807BE2" w:rsidRPr="00B82981" w:rsidRDefault="00807BE2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lastRenderedPageBreak/>
              <w:t>№</w:t>
            </w:r>
          </w:p>
          <w:p w:rsidR="00807BE2" w:rsidRPr="00B82981" w:rsidRDefault="00807BE2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B82981">
              <w:rPr>
                <w:rStyle w:val="11BookmanOldStyle85pt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82981">
              <w:rPr>
                <w:rStyle w:val="11BookmanOldStyle85pt"/>
                <w:rFonts w:ascii="Times New Roman" w:hAnsi="Times New Roman" w:cs="Times New Roman"/>
                <w:sz w:val="22"/>
                <w:szCs w:val="22"/>
              </w:rPr>
              <w:t>/п.</w:t>
            </w:r>
          </w:p>
        </w:tc>
        <w:tc>
          <w:tcPr>
            <w:tcW w:w="0" w:type="auto"/>
            <w:vMerge w:val="restart"/>
          </w:tcPr>
          <w:p w:rsidR="00807BE2" w:rsidRPr="00B82981" w:rsidRDefault="00807BE2" w:rsidP="00F779DA">
            <w:pPr>
              <w:pStyle w:val="110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vMerge w:val="restart"/>
          </w:tcPr>
          <w:p w:rsidR="00807BE2" w:rsidRPr="00B82981" w:rsidRDefault="00807BE2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Измеритель</w:t>
            </w:r>
          </w:p>
        </w:tc>
        <w:tc>
          <w:tcPr>
            <w:tcW w:w="0" w:type="auto"/>
            <w:gridSpan w:val="4"/>
          </w:tcPr>
          <w:p w:rsidR="00807BE2" w:rsidRPr="00B82981" w:rsidRDefault="00807BE2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П</w:t>
            </w:r>
            <w:r w:rsidRPr="00B82981">
              <w:rPr>
                <w:sz w:val="22"/>
                <w:szCs w:val="22"/>
              </w:rPr>
              <w:t>ескоразбрасыватель</w:t>
            </w:r>
            <w:proofErr w:type="spellEnd"/>
          </w:p>
        </w:tc>
      </w:tr>
      <w:tr w:rsidR="00807BE2" w:rsidRPr="00B82981" w:rsidTr="00F779DA">
        <w:trPr>
          <w:trHeight w:hRule="exact" w:val="288"/>
          <w:jc w:val="center"/>
        </w:trPr>
        <w:tc>
          <w:tcPr>
            <w:tcW w:w="0" w:type="auto"/>
            <w:vMerge/>
          </w:tcPr>
          <w:p w:rsidR="00807BE2" w:rsidRPr="00B82981" w:rsidRDefault="00807BE2" w:rsidP="00F779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807BE2" w:rsidRPr="00B82981" w:rsidRDefault="00807BE2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807BE2" w:rsidRPr="00B82981" w:rsidRDefault="00807BE2" w:rsidP="00F779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807BE2" w:rsidRPr="00B82981" w:rsidRDefault="00807BE2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sz w:val="22"/>
                <w:szCs w:val="22"/>
              </w:rPr>
              <w:t>стационарные</w:t>
            </w:r>
          </w:p>
        </w:tc>
        <w:tc>
          <w:tcPr>
            <w:tcW w:w="0" w:type="auto"/>
            <w:vMerge w:val="restart"/>
          </w:tcPr>
          <w:p w:rsidR="00807BE2" w:rsidRPr="00B82981" w:rsidRDefault="00807BE2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подвесной</w:t>
            </w:r>
          </w:p>
          <w:p w:rsidR="00807BE2" w:rsidRPr="00B82981" w:rsidRDefault="00807BE2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НККХ и ТУО</w:t>
            </w:r>
          </w:p>
        </w:tc>
      </w:tr>
      <w:tr w:rsidR="00807BE2" w:rsidRPr="00B82981" w:rsidTr="00F779DA">
        <w:trPr>
          <w:trHeight w:hRule="exact" w:val="332"/>
          <w:jc w:val="center"/>
        </w:trPr>
        <w:tc>
          <w:tcPr>
            <w:tcW w:w="0" w:type="auto"/>
            <w:vMerge/>
          </w:tcPr>
          <w:p w:rsidR="00807BE2" w:rsidRPr="00B82981" w:rsidRDefault="00807BE2" w:rsidP="00F779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807BE2" w:rsidRPr="00B82981" w:rsidRDefault="00807BE2" w:rsidP="00F779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807BE2" w:rsidRPr="00B82981" w:rsidRDefault="00807BE2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07BE2" w:rsidRPr="00B82981" w:rsidRDefault="00807BE2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шнековый</w:t>
            </w:r>
          </w:p>
        </w:tc>
        <w:tc>
          <w:tcPr>
            <w:tcW w:w="0" w:type="auto"/>
          </w:tcPr>
          <w:p w:rsidR="00807BE2" w:rsidRPr="00B82981" w:rsidRDefault="00323FD2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82981">
              <w:rPr>
                <w:rStyle w:val="11BookmanOldStyle85pt"/>
                <w:rFonts w:ascii="Times New Roman" w:hAnsi="Times New Roman" w:cs="Times New Roman"/>
                <w:b w:val="0"/>
                <w:sz w:val="22"/>
                <w:szCs w:val="22"/>
              </w:rPr>
              <w:t>ПД</w:t>
            </w:r>
          </w:p>
        </w:tc>
        <w:tc>
          <w:tcPr>
            <w:tcW w:w="0" w:type="auto"/>
          </w:tcPr>
          <w:p w:rsidR="00807BE2" w:rsidRPr="00B82981" w:rsidRDefault="00807BE2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82981">
              <w:rPr>
                <w:rStyle w:val="11BookmanOldStyle85pt"/>
                <w:rFonts w:ascii="Times New Roman" w:hAnsi="Times New Roman" w:cs="Times New Roman"/>
                <w:b w:val="0"/>
                <w:sz w:val="22"/>
                <w:szCs w:val="22"/>
              </w:rPr>
              <w:t>ПД-1</w:t>
            </w:r>
          </w:p>
        </w:tc>
        <w:tc>
          <w:tcPr>
            <w:tcW w:w="0" w:type="auto"/>
            <w:vMerge/>
          </w:tcPr>
          <w:p w:rsidR="00807BE2" w:rsidRPr="00B82981" w:rsidRDefault="00807BE2" w:rsidP="00F779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0BE9" w:rsidRPr="00B82981" w:rsidTr="00F779DA">
        <w:trPr>
          <w:trHeight w:hRule="exact" w:val="277"/>
          <w:jc w:val="center"/>
        </w:trPr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tabs>
                <w:tab w:val="left" w:leader="dot" w:pos="2802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Шасси машины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—</w:t>
            </w:r>
          </w:p>
        </w:tc>
        <w:tc>
          <w:tcPr>
            <w:tcW w:w="0" w:type="auto"/>
          </w:tcPr>
          <w:p w:rsidR="00860BE9" w:rsidRPr="00B82981" w:rsidRDefault="00807BE2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Зи</w:t>
            </w:r>
            <w:r w:rsidR="00860BE9"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С-5</w:t>
            </w:r>
          </w:p>
        </w:tc>
        <w:tc>
          <w:tcPr>
            <w:tcW w:w="0" w:type="auto"/>
          </w:tcPr>
          <w:p w:rsidR="00860BE9" w:rsidRPr="00B82981" w:rsidRDefault="00807BE2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Зи</w:t>
            </w:r>
            <w:r w:rsidR="00860BE9"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С-5</w:t>
            </w:r>
          </w:p>
        </w:tc>
        <w:tc>
          <w:tcPr>
            <w:tcW w:w="0" w:type="auto"/>
          </w:tcPr>
          <w:p w:rsidR="00860BE9" w:rsidRPr="00B82981" w:rsidRDefault="00807BE2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Зи</w:t>
            </w:r>
            <w:r w:rsidR="00860BE9"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С-5</w:t>
            </w:r>
          </w:p>
        </w:tc>
        <w:tc>
          <w:tcPr>
            <w:tcW w:w="0" w:type="auto"/>
          </w:tcPr>
          <w:p w:rsidR="00860BE9" w:rsidRPr="00B82981" w:rsidRDefault="00807BE2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Зи</w:t>
            </w:r>
            <w:r w:rsidR="00860BE9"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С-5</w:t>
            </w:r>
          </w:p>
        </w:tc>
      </w:tr>
      <w:tr w:rsidR="00860BE9" w:rsidRPr="00B82981" w:rsidTr="00F779DA">
        <w:trPr>
          <w:trHeight w:hRule="exact" w:val="559"/>
          <w:jc w:val="center"/>
        </w:trPr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Грузоподъемность машины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т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2,2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2,8</w:t>
            </w:r>
          </w:p>
        </w:tc>
      </w:tr>
      <w:tr w:rsidR="00860BE9" w:rsidRPr="00B82981" w:rsidTr="00F779DA">
        <w:trPr>
          <w:trHeight w:hRule="exact" w:val="560"/>
          <w:jc w:val="center"/>
        </w:trPr>
        <w:tc>
          <w:tcPr>
            <w:tcW w:w="0" w:type="auto"/>
          </w:tcPr>
          <w:p w:rsidR="00860BE9" w:rsidRPr="00B82981" w:rsidRDefault="00860BE9" w:rsidP="00F779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tabs>
                <w:tab w:val="left" w:leader="dot" w:pos="2426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Скорость движения при посыпке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gramEnd"/>
            <w:r w:rsidR="0018736E"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/</w:t>
            </w: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час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8-14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8—10</w:t>
            </w:r>
          </w:p>
        </w:tc>
      </w:tr>
      <w:tr w:rsidR="00860BE9" w:rsidRPr="00B82981" w:rsidTr="00F779DA">
        <w:trPr>
          <w:trHeight w:hRule="exact" w:val="295"/>
          <w:jc w:val="center"/>
        </w:trPr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tabs>
                <w:tab w:val="left" w:leader="dot" w:pos="2802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Ширина россыпи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2 5—4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6-8</w:t>
            </w:r>
          </w:p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6-8</w:t>
            </w:r>
          </w:p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60BE9" w:rsidRPr="00B82981" w:rsidRDefault="0018736E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iCs/>
                <w:sz w:val="22"/>
                <w:szCs w:val="22"/>
              </w:rPr>
              <w:t>4-5</w:t>
            </w:r>
          </w:p>
        </w:tc>
      </w:tr>
      <w:tr w:rsidR="00860BE9" w:rsidRPr="00B82981" w:rsidTr="00F779DA">
        <w:trPr>
          <w:trHeight w:hRule="exact" w:val="277"/>
          <w:jc w:val="center"/>
        </w:trPr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tabs>
                <w:tab w:val="left" w:leader="dot" w:pos="2802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Число дисков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60BE9" w:rsidRPr="00B82981" w:rsidRDefault="0018736E" w:rsidP="00F779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98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860BE9" w:rsidRPr="00B82981" w:rsidRDefault="0018736E" w:rsidP="00F779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98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60BE9" w:rsidRPr="00B82981" w:rsidRDefault="0018736E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1</w:t>
            </w:r>
            <w:r w:rsidR="00860BE9"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  <w:lang w:val="en-US" w:eastAsia="en-US" w:bidi="en-US"/>
              </w:rPr>
              <w:br/>
            </w:r>
            <w:r w:rsidR="00860BE9"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</w:tr>
      <w:tr w:rsidR="00860BE9" w:rsidRPr="00B82981" w:rsidTr="00F779DA">
        <w:trPr>
          <w:trHeight w:hRule="exact" w:val="281"/>
          <w:jc w:val="center"/>
        </w:trPr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tabs>
                <w:tab w:val="left" w:leader="dot" w:pos="2814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Клиренс по диску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мм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350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0" w:type="auto"/>
          </w:tcPr>
          <w:p w:rsidR="00860BE9" w:rsidRPr="00B82981" w:rsidRDefault="00A16745" w:rsidP="00F779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981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</w:tr>
      <w:tr w:rsidR="00860BE9" w:rsidRPr="00B82981" w:rsidTr="00F779DA">
        <w:trPr>
          <w:trHeight w:hRule="exact" w:val="270"/>
          <w:jc w:val="center"/>
        </w:trPr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tabs>
                <w:tab w:val="left" w:leader="dot" w:pos="2814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Диаметр диска</w:t>
            </w:r>
          </w:p>
        </w:tc>
        <w:tc>
          <w:tcPr>
            <w:tcW w:w="0" w:type="auto"/>
          </w:tcPr>
          <w:p w:rsidR="00860BE9" w:rsidRPr="00B82981" w:rsidRDefault="00C601A0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мм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0" w:type="auto"/>
          </w:tcPr>
          <w:p w:rsidR="00860BE9" w:rsidRPr="00B82981" w:rsidRDefault="00A16745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60</w:t>
            </w:r>
            <w:r w:rsidR="00860BE9"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750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450</w:t>
            </w:r>
          </w:p>
        </w:tc>
      </w:tr>
      <w:tr w:rsidR="00860BE9" w:rsidRPr="00B82981" w:rsidTr="00F779DA">
        <w:trPr>
          <w:trHeight w:hRule="exact" w:val="289"/>
          <w:jc w:val="center"/>
        </w:trPr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Число оборотов диска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об/мин.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80-140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325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390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350</w:t>
            </w:r>
          </w:p>
        </w:tc>
      </w:tr>
      <w:tr w:rsidR="00860BE9" w:rsidRPr="00B82981" w:rsidTr="00F779DA">
        <w:trPr>
          <w:trHeight w:val="1662"/>
          <w:jc w:val="center"/>
        </w:trPr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tabs>
                <w:tab w:val="left" w:leader="dot" w:pos="2802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Привод дисков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—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От колес</w:t>
            </w:r>
            <w:r w:rsidR="00B661F0"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а</w:t>
            </w: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через</w:t>
            </w:r>
            <w:proofErr w:type="gramEnd"/>
          </w:p>
          <w:p w:rsidR="00860BE9" w:rsidRPr="00B82981" w:rsidRDefault="00860BE9" w:rsidP="00F779DA">
            <w:pPr>
              <w:pStyle w:val="110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ценную передачу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От трансмиссии</w:t>
            </w:r>
          </w:p>
          <w:p w:rsidR="00860BE9" w:rsidRPr="00B82981" w:rsidRDefault="00860BE9" w:rsidP="00F779DA">
            <w:pPr>
              <w:pStyle w:val="110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автомобиля через</w:t>
            </w:r>
            <w:r w:rsidR="00A16745"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коробку отбора и трансмиссию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От трансмиссии</w:t>
            </w:r>
          </w:p>
          <w:p w:rsidR="00860BE9" w:rsidRPr="00B82981" w:rsidRDefault="00860BE9" w:rsidP="00F779DA">
            <w:pPr>
              <w:pStyle w:val="110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автомобиля через</w:t>
            </w:r>
            <w:r w:rsidR="00A16745"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коробку отбора и трансмиссию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 xml:space="preserve">От колеса </w:t>
            </w:r>
            <w:proofErr w:type="gramStart"/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через</w:t>
            </w:r>
            <w:proofErr w:type="gramEnd"/>
          </w:p>
          <w:p w:rsidR="00860BE9" w:rsidRPr="00B82981" w:rsidRDefault="00860BE9" w:rsidP="00F779DA">
            <w:pPr>
              <w:pStyle w:val="110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фрикционную передачу</w:t>
            </w:r>
          </w:p>
        </w:tc>
      </w:tr>
      <w:tr w:rsidR="00860BE9" w:rsidRPr="00B82981" w:rsidTr="00F779DA">
        <w:trPr>
          <w:trHeight w:hRule="exact" w:val="544"/>
          <w:jc w:val="center"/>
        </w:trPr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tabs>
                <w:tab w:val="left" w:leader="dot" w:pos="2703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Подача песка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—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Шнеком</w:t>
            </w:r>
          </w:p>
        </w:tc>
        <w:tc>
          <w:tcPr>
            <w:tcW w:w="0" w:type="auto"/>
          </w:tcPr>
          <w:p w:rsidR="00860BE9" w:rsidRPr="00B82981" w:rsidRDefault="00A16745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Ленточным транспортером</w:t>
            </w:r>
          </w:p>
        </w:tc>
        <w:tc>
          <w:tcPr>
            <w:tcW w:w="0" w:type="auto"/>
          </w:tcPr>
          <w:p w:rsidR="00860BE9" w:rsidRPr="00B82981" w:rsidRDefault="00A16745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Ленточным транспортером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Вручную</w:t>
            </w:r>
          </w:p>
        </w:tc>
      </w:tr>
      <w:tr w:rsidR="00860BE9" w:rsidRPr="00B82981" w:rsidTr="00F779DA">
        <w:trPr>
          <w:trHeight w:hRule="exact" w:val="451"/>
          <w:jc w:val="center"/>
        </w:trPr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Размеры шнека: длина</w:t>
            </w:r>
            <w:r w:rsidR="00B91D49"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х диаметр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мм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60BE9" w:rsidRPr="00B82981" w:rsidRDefault="000F0049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2250 х</w:t>
            </w:r>
            <w:r w:rsidR="00860BE9"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 xml:space="preserve"> 235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60BE9" w:rsidRPr="00B82981" w:rsidRDefault="00860BE9" w:rsidP="00F779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0BE9" w:rsidRPr="00B82981" w:rsidTr="00F779DA">
        <w:trPr>
          <w:trHeight w:hRule="exact" w:val="568"/>
          <w:jc w:val="center"/>
        </w:trPr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Число оборотов шнека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об 'мин.</w:t>
            </w:r>
          </w:p>
        </w:tc>
        <w:tc>
          <w:tcPr>
            <w:tcW w:w="0" w:type="auto"/>
          </w:tcPr>
          <w:p w:rsidR="00860BE9" w:rsidRPr="00B82981" w:rsidRDefault="00443200" w:rsidP="00F779DA">
            <w:pPr>
              <w:jc w:val="center"/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80-140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tabs>
                <w:tab w:val="left" w:leader="underscore" w:pos="177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60BE9" w:rsidRPr="00B82981" w:rsidRDefault="00860BE9" w:rsidP="00F779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860BE9" w:rsidRPr="00B82981" w:rsidRDefault="00860BE9" w:rsidP="00F779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0BE9" w:rsidRPr="00B82981" w:rsidTr="00F779DA">
        <w:trPr>
          <w:trHeight w:hRule="exact" w:val="565"/>
          <w:jc w:val="center"/>
        </w:trPr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Размеры загрузочной ветви транспортера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860BE9" w:rsidRPr="00B82981" w:rsidRDefault="006B759D" w:rsidP="00F779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—</w:t>
            </w:r>
          </w:p>
        </w:tc>
        <w:tc>
          <w:tcPr>
            <w:tcW w:w="0" w:type="auto"/>
          </w:tcPr>
          <w:p w:rsidR="00860BE9" w:rsidRPr="00B82981" w:rsidRDefault="006B759D" w:rsidP="00F779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 xml:space="preserve">2816 </w:t>
            </w:r>
            <w:r w:rsidRPr="00B82981">
              <w:rPr>
                <w:rStyle w:val="11ArialUnicodeMS105pt"/>
                <w:rFonts w:ascii="Times New Roman" w:hAnsi="Times New Roman" w:cs="Times New Roman"/>
                <w:sz w:val="22"/>
                <w:szCs w:val="22"/>
              </w:rPr>
              <w:t xml:space="preserve">х </w:t>
            </w: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1730</w:t>
            </w:r>
          </w:p>
        </w:tc>
        <w:tc>
          <w:tcPr>
            <w:tcW w:w="0" w:type="auto"/>
          </w:tcPr>
          <w:p w:rsidR="00860BE9" w:rsidRPr="00B82981" w:rsidRDefault="006B759D" w:rsidP="00F779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2870 х800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759D" w:rsidRPr="00B82981" w:rsidTr="00F779DA">
        <w:trPr>
          <w:trHeight w:val="271"/>
          <w:jc w:val="center"/>
        </w:trPr>
        <w:tc>
          <w:tcPr>
            <w:tcW w:w="0" w:type="auto"/>
          </w:tcPr>
          <w:p w:rsidR="006B759D" w:rsidRPr="00B82981" w:rsidRDefault="006B759D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0" w:type="auto"/>
          </w:tcPr>
          <w:p w:rsidR="006B759D" w:rsidRPr="00B82981" w:rsidRDefault="006B759D" w:rsidP="00F779DA">
            <w:pPr>
              <w:pStyle w:val="110"/>
              <w:shd w:val="clear" w:color="auto" w:fill="auto"/>
              <w:tabs>
                <w:tab w:val="left" w:leader="dot" w:pos="2625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Полная ширина ленты</w:t>
            </w:r>
          </w:p>
        </w:tc>
        <w:tc>
          <w:tcPr>
            <w:tcW w:w="0" w:type="auto"/>
          </w:tcPr>
          <w:p w:rsidR="006B759D" w:rsidRPr="00B82981" w:rsidRDefault="006B759D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мм</w:t>
            </w:r>
          </w:p>
        </w:tc>
        <w:tc>
          <w:tcPr>
            <w:tcW w:w="0" w:type="auto"/>
          </w:tcPr>
          <w:p w:rsidR="006B759D" w:rsidRPr="00B82981" w:rsidRDefault="006B759D" w:rsidP="00F779DA">
            <w:pPr>
              <w:pStyle w:val="110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6pt"/>
                <w:rFonts w:ascii="Times New Roman" w:hAnsi="Times New Roman" w:cs="Times New Roman"/>
                <w:sz w:val="22"/>
                <w:szCs w:val="22"/>
              </w:rPr>
              <w:t>—</w:t>
            </w:r>
          </w:p>
        </w:tc>
        <w:tc>
          <w:tcPr>
            <w:tcW w:w="0" w:type="auto"/>
          </w:tcPr>
          <w:p w:rsidR="006B759D" w:rsidRPr="00B82981" w:rsidRDefault="006B759D" w:rsidP="00F779DA">
            <w:pPr>
              <w:pStyle w:val="110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1845</w:t>
            </w:r>
          </w:p>
        </w:tc>
        <w:tc>
          <w:tcPr>
            <w:tcW w:w="0" w:type="auto"/>
          </w:tcPr>
          <w:p w:rsidR="006B759D" w:rsidRPr="00B82981" w:rsidRDefault="006B759D" w:rsidP="00F779DA">
            <w:pPr>
              <w:pStyle w:val="110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900</w:t>
            </w:r>
          </w:p>
        </w:tc>
        <w:tc>
          <w:tcPr>
            <w:tcW w:w="0" w:type="auto"/>
          </w:tcPr>
          <w:p w:rsidR="006B759D" w:rsidRPr="00B82981" w:rsidRDefault="006B759D" w:rsidP="00F779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0BE9" w:rsidRPr="00B82981" w:rsidTr="00F779DA">
        <w:trPr>
          <w:trHeight w:hRule="exact" w:val="490"/>
          <w:jc w:val="center"/>
        </w:trPr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Материал и толщина ленты</w:t>
            </w:r>
          </w:p>
        </w:tc>
        <w:tc>
          <w:tcPr>
            <w:tcW w:w="0" w:type="auto"/>
          </w:tcPr>
          <w:p w:rsidR="00860BE9" w:rsidRPr="00B82981" w:rsidRDefault="00B661F0" w:rsidP="00F779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мм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—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Прорезиненная ткань 6 и 12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Прорезиненная ткань 6 и 12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ArialUnicodeMS4pt"/>
                <w:rFonts w:ascii="Times New Roman" w:hAnsi="Times New Roman" w:cs="Times New Roman"/>
                <w:sz w:val="22"/>
                <w:szCs w:val="22"/>
              </w:rPr>
              <w:t>—</w:t>
            </w:r>
          </w:p>
        </w:tc>
      </w:tr>
      <w:tr w:rsidR="00860BE9" w:rsidRPr="00B82981" w:rsidTr="00F779DA">
        <w:trPr>
          <w:trHeight w:hRule="exact" w:val="563"/>
          <w:jc w:val="center"/>
        </w:trPr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Скорость движения ленты транс портера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End"/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 xml:space="preserve"> мин.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—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0" w:type="auto"/>
          </w:tcPr>
          <w:p w:rsidR="00860BE9" w:rsidRPr="00B82981" w:rsidRDefault="00B91D49" w:rsidP="00F779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981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860BE9" w:rsidRPr="00B82981" w:rsidTr="00F779DA">
        <w:trPr>
          <w:trHeight w:val="388"/>
          <w:jc w:val="center"/>
        </w:trPr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pacing w:line="240" w:lineRule="auto"/>
              <w:jc w:val="left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Вес машины без нагрузки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т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ок</w:t>
            </w:r>
            <w:proofErr w:type="spellEnd"/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. 3,5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ок</w:t>
            </w:r>
            <w:proofErr w:type="spellEnd"/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. 4,0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ок</w:t>
            </w:r>
            <w:proofErr w:type="spellEnd"/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. 4,0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3,3</w:t>
            </w:r>
          </w:p>
        </w:tc>
      </w:tr>
      <w:tr w:rsidR="00860BE9" w:rsidRPr="00B82981" w:rsidTr="00F779DA">
        <w:trPr>
          <w:trHeight w:hRule="exact" w:val="754"/>
          <w:jc w:val="center"/>
        </w:trPr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 xml:space="preserve">Габаритные размеры: длина </w:t>
            </w:r>
            <w:r w:rsidR="00C601A0"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х</w:t>
            </w: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 xml:space="preserve"> ширина </w:t>
            </w:r>
            <w:r w:rsidR="00C601A0"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х</w:t>
            </w: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 xml:space="preserve"> высота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мм</w:t>
            </w:r>
          </w:p>
          <w:p w:rsidR="00860BE9" w:rsidRPr="00B82981" w:rsidRDefault="00860BE9" w:rsidP="00F779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860BE9" w:rsidRPr="00B82981" w:rsidRDefault="00860BE9" w:rsidP="00F779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 xml:space="preserve">6060 </w:t>
            </w:r>
            <w:r w:rsidR="00C601A0"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х</w:t>
            </w: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 xml:space="preserve"> 2250 х 2160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 xml:space="preserve">6280 </w:t>
            </w:r>
            <w:r w:rsidR="00C601A0"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х</w:t>
            </w: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 xml:space="preserve"> 2250 </w:t>
            </w:r>
            <w:r w:rsidR="00C601A0"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х</w:t>
            </w: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 xml:space="preserve"> 2160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6300 х 2250 х 2160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 xml:space="preserve">6060 </w:t>
            </w:r>
            <w:r w:rsidR="00C601A0"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х</w:t>
            </w: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 xml:space="preserve"> 2250 </w:t>
            </w:r>
            <w:r w:rsidR="00C601A0"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 xml:space="preserve">х </w:t>
            </w: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2160</w:t>
            </w:r>
          </w:p>
        </w:tc>
      </w:tr>
      <w:tr w:rsidR="00860BE9" w:rsidRPr="00B82981" w:rsidTr="00F779DA">
        <w:trPr>
          <w:trHeight w:val="409"/>
          <w:jc w:val="center"/>
        </w:trPr>
        <w:tc>
          <w:tcPr>
            <w:tcW w:w="0" w:type="auto"/>
          </w:tcPr>
          <w:p w:rsidR="00860BE9" w:rsidRPr="00B82981" w:rsidRDefault="00860BE9" w:rsidP="00F779DA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b w:val="0"/>
                <w:sz w:val="22"/>
                <w:szCs w:val="22"/>
              </w:rPr>
              <w:t>19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b w:val="0"/>
                <w:sz w:val="22"/>
                <w:szCs w:val="22"/>
              </w:rPr>
              <w:t>Удельный расход песка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b w:val="0"/>
                <w:sz w:val="22"/>
                <w:szCs w:val="22"/>
              </w:rPr>
              <w:t>л/м</w:t>
            </w:r>
            <w:proofErr w:type="gramStart"/>
            <w:r w:rsidRPr="00B82981">
              <w:rPr>
                <w:rStyle w:val="11BookmanOldStyle7pt"/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b w:val="0"/>
                <w:sz w:val="22"/>
                <w:szCs w:val="22"/>
              </w:rPr>
              <w:t>0,25-0,5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b w:val="0"/>
                <w:sz w:val="22"/>
                <w:szCs w:val="22"/>
              </w:rPr>
              <w:t>0,2-0,4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b w:val="0"/>
                <w:sz w:val="22"/>
                <w:szCs w:val="22"/>
              </w:rPr>
              <w:t>0,4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b w:val="0"/>
                <w:sz w:val="22"/>
                <w:szCs w:val="22"/>
              </w:rPr>
              <w:t>0,34</w:t>
            </w:r>
          </w:p>
        </w:tc>
      </w:tr>
      <w:tr w:rsidR="00860BE9" w:rsidRPr="00B82981" w:rsidTr="00F779DA">
        <w:trPr>
          <w:trHeight w:hRule="exact" w:val="562"/>
          <w:jc w:val="center"/>
        </w:trPr>
        <w:tc>
          <w:tcPr>
            <w:tcW w:w="0" w:type="auto"/>
          </w:tcPr>
          <w:p w:rsidR="00860BE9" w:rsidRPr="00B82981" w:rsidRDefault="00860BE9" w:rsidP="00F779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tabs>
                <w:tab w:val="left" w:leader="dot" w:pos="2625"/>
              </w:tabs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Эксплоатационная</w:t>
            </w:r>
            <w:proofErr w:type="spellEnd"/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 xml:space="preserve"> производительность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Start"/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/час.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3100-6300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6700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6000-6500</w:t>
            </w:r>
          </w:p>
        </w:tc>
        <w:tc>
          <w:tcPr>
            <w:tcW w:w="0" w:type="auto"/>
          </w:tcPr>
          <w:p w:rsidR="00860BE9" w:rsidRPr="00B82981" w:rsidRDefault="00860BE9" w:rsidP="00F779DA">
            <w:pPr>
              <w:pStyle w:val="1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82981">
              <w:rPr>
                <w:rStyle w:val="11BookmanOldStyle7pt"/>
                <w:rFonts w:ascii="Times New Roman" w:hAnsi="Times New Roman" w:cs="Times New Roman"/>
                <w:sz w:val="22"/>
                <w:szCs w:val="22"/>
              </w:rPr>
              <w:t>5900</w:t>
            </w:r>
          </w:p>
        </w:tc>
      </w:tr>
    </w:tbl>
    <w:p w:rsidR="00860BE9" w:rsidRPr="00C47C39" w:rsidRDefault="00860BE9" w:rsidP="00B91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60BE9" w:rsidRPr="00C47C39" w:rsidSect="0062567F">
      <w:pgSz w:w="11906" w:h="16838"/>
      <w:pgMar w:top="993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BB2"/>
    <w:rsid w:val="000E5ABB"/>
    <w:rsid w:val="000F0049"/>
    <w:rsid w:val="00123473"/>
    <w:rsid w:val="001657A9"/>
    <w:rsid w:val="00176129"/>
    <w:rsid w:val="0018736E"/>
    <w:rsid w:val="002705F0"/>
    <w:rsid w:val="002B04DF"/>
    <w:rsid w:val="00323FD2"/>
    <w:rsid w:val="00443200"/>
    <w:rsid w:val="00444CBB"/>
    <w:rsid w:val="0052150E"/>
    <w:rsid w:val="005B3C62"/>
    <w:rsid w:val="0062567F"/>
    <w:rsid w:val="006B759D"/>
    <w:rsid w:val="0075599D"/>
    <w:rsid w:val="0077574A"/>
    <w:rsid w:val="00807BE2"/>
    <w:rsid w:val="00860BE9"/>
    <w:rsid w:val="00957F3B"/>
    <w:rsid w:val="00A16745"/>
    <w:rsid w:val="00AB4BB9"/>
    <w:rsid w:val="00B661F0"/>
    <w:rsid w:val="00B82981"/>
    <w:rsid w:val="00B91D49"/>
    <w:rsid w:val="00C47C39"/>
    <w:rsid w:val="00C601A0"/>
    <w:rsid w:val="00C85BB2"/>
    <w:rsid w:val="00CB79F4"/>
    <w:rsid w:val="00CF1A7A"/>
    <w:rsid w:val="00D72F47"/>
    <w:rsid w:val="00E433E7"/>
    <w:rsid w:val="00EE77F6"/>
    <w:rsid w:val="00F779DA"/>
    <w:rsid w:val="00FC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01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(11)_"/>
    <w:basedOn w:val="a0"/>
    <w:link w:val="110"/>
    <w:rsid w:val="00860BE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BookmanOldStyle7pt">
    <w:name w:val="Основной текст (11) + Bookman Old Style;7 pt"/>
    <w:basedOn w:val="11"/>
    <w:rsid w:val="00860BE9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11BookmanOldStyle85pt">
    <w:name w:val="Основной текст (11) + Bookman Old Style;8;5 pt;Полужирный"/>
    <w:basedOn w:val="11"/>
    <w:rsid w:val="00860BE9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1BookmanOldStyle7pt5pt">
    <w:name w:val="Основной текст (11) + Bookman Old Style;7 pt;Интервал 5 pt"/>
    <w:basedOn w:val="11"/>
    <w:rsid w:val="00860BE9"/>
    <w:rPr>
      <w:rFonts w:ascii="Bookman Old Style" w:eastAsia="Bookman Old Style" w:hAnsi="Bookman Old Style" w:cs="Bookman Old Style"/>
      <w:color w:val="000000"/>
      <w:spacing w:val="10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11BookmanOldStyle105pt40">
    <w:name w:val="Основной текст (11) + Bookman Old Style;10;5 pt;Курсив;Масштаб 40%"/>
    <w:basedOn w:val="11"/>
    <w:rsid w:val="00860BE9"/>
    <w:rPr>
      <w:rFonts w:ascii="Bookman Old Style" w:eastAsia="Bookman Old Style" w:hAnsi="Bookman Old Style" w:cs="Bookman Old Style"/>
      <w:i/>
      <w:iCs/>
      <w:color w:val="000000"/>
      <w:spacing w:val="0"/>
      <w:w w:val="4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1BookmanOldStyle7pt6pt">
    <w:name w:val="Основной текст (11) + Bookman Old Style;7 pt;Интервал 6 pt"/>
    <w:basedOn w:val="11"/>
    <w:rsid w:val="00860BE9"/>
    <w:rPr>
      <w:rFonts w:ascii="Bookman Old Style" w:eastAsia="Bookman Old Style" w:hAnsi="Bookman Old Style" w:cs="Bookman Old Style"/>
      <w:color w:val="000000"/>
      <w:spacing w:val="13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11ArialUnicodeMS105pt">
    <w:name w:val="Основной текст (11) + Arial Unicode MS;10;5 pt"/>
    <w:basedOn w:val="11"/>
    <w:rsid w:val="00860BE9"/>
    <w:rPr>
      <w:rFonts w:ascii="Arial Unicode MS" w:eastAsia="Arial Unicode MS" w:hAnsi="Arial Unicode MS" w:cs="Arial Unicode MS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1BookmanOldStyle10pt">
    <w:name w:val="Основной текст (11) + Bookman Old Style;10 pt"/>
    <w:basedOn w:val="11"/>
    <w:rsid w:val="00860BE9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1ArialUnicodeMS4pt">
    <w:name w:val="Основной текст (11) + Arial Unicode MS;4 pt"/>
    <w:basedOn w:val="11"/>
    <w:rsid w:val="00860BE9"/>
    <w:rPr>
      <w:rFonts w:ascii="Arial Unicode MS" w:eastAsia="Arial Unicode MS" w:hAnsi="Arial Unicode MS" w:cs="Arial Unicode MS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110">
    <w:name w:val="Основной текст (11)"/>
    <w:basedOn w:val="a"/>
    <w:link w:val="11"/>
    <w:rsid w:val="00860BE9"/>
    <w:pPr>
      <w:widowControl w:val="0"/>
      <w:shd w:val="clear" w:color="auto" w:fill="FFFFFF"/>
      <w:spacing w:line="233" w:lineRule="exact"/>
      <w:jc w:val="both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860BE9"/>
    <w:pPr>
      <w:widowControl w:val="0"/>
      <w:spacing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601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01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(11)_"/>
    <w:basedOn w:val="a0"/>
    <w:link w:val="110"/>
    <w:rsid w:val="00860BE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BookmanOldStyle7pt">
    <w:name w:val="Основной текст (11) + Bookman Old Style;7 pt"/>
    <w:basedOn w:val="11"/>
    <w:rsid w:val="00860BE9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11BookmanOldStyle85pt">
    <w:name w:val="Основной текст (11) + Bookman Old Style;8;5 pt;Полужирный"/>
    <w:basedOn w:val="11"/>
    <w:rsid w:val="00860BE9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1BookmanOldStyle7pt5pt">
    <w:name w:val="Основной текст (11) + Bookman Old Style;7 pt;Интервал 5 pt"/>
    <w:basedOn w:val="11"/>
    <w:rsid w:val="00860BE9"/>
    <w:rPr>
      <w:rFonts w:ascii="Bookman Old Style" w:eastAsia="Bookman Old Style" w:hAnsi="Bookman Old Style" w:cs="Bookman Old Style"/>
      <w:color w:val="000000"/>
      <w:spacing w:val="10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11BookmanOldStyle105pt40">
    <w:name w:val="Основной текст (11) + Bookman Old Style;10;5 pt;Курсив;Масштаб 40%"/>
    <w:basedOn w:val="11"/>
    <w:rsid w:val="00860BE9"/>
    <w:rPr>
      <w:rFonts w:ascii="Bookman Old Style" w:eastAsia="Bookman Old Style" w:hAnsi="Bookman Old Style" w:cs="Bookman Old Style"/>
      <w:i/>
      <w:iCs/>
      <w:color w:val="000000"/>
      <w:spacing w:val="0"/>
      <w:w w:val="4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1BookmanOldStyle7pt6pt">
    <w:name w:val="Основной текст (11) + Bookman Old Style;7 pt;Интервал 6 pt"/>
    <w:basedOn w:val="11"/>
    <w:rsid w:val="00860BE9"/>
    <w:rPr>
      <w:rFonts w:ascii="Bookman Old Style" w:eastAsia="Bookman Old Style" w:hAnsi="Bookman Old Style" w:cs="Bookman Old Style"/>
      <w:color w:val="000000"/>
      <w:spacing w:val="13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11ArialUnicodeMS105pt">
    <w:name w:val="Основной текст (11) + Arial Unicode MS;10;5 pt"/>
    <w:basedOn w:val="11"/>
    <w:rsid w:val="00860BE9"/>
    <w:rPr>
      <w:rFonts w:ascii="Arial Unicode MS" w:eastAsia="Arial Unicode MS" w:hAnsi="Arial Unicode MS" w:cs="Arial Unicode MS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1BookmanOldStyle10pt">
    <w:name w:val="Основной текст (11) + Bookman Old Style;10 pt"/>
    <w:basedOn w:val="11"/>
    <w:rsid w:val="00860BE9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1ArialUnicodeMS4pt">
    <w:name w:val="Основной текст (11) + Arial Unicode MS;4 pt"/>
    <w:basedOn w:val="11"/>
    <w:rsid w:val="00860BE9"/>
    <w:rPr>
      <w:rFonts w:ascii="Arial Unicode MS" w:eastAsia="Arial Unicode MS" w:hAnsi="Arial Unicode MS" w:cs="Arial Unicode MS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110">
    <w:name w:val="Основной текст (11)"/>
    <w:basedOn w:val="a"/>
    <w:link w:val="11"/>
    <w:rsid w:val="00860BE9"/>
    <w:pPr>
      <w:widowControl w:val="0"/>
      <w:shd w:val="clear" w:color="auto" w:fill="FFFFFF"/>
      <w:spacing w:line="233" w:lineRule="exact"/>
      <w:jc w:val="both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860BE9"/>
    <w:pPr>
      <w:widowControl w:val="0"/>
      <w:spacing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601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C0F82-57A7-4298-8B0E-9C454F7DF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8</cp:revision>
  <dcterms:created xsi:type="dcterms:W3CDTF">2020-11-15T15:30:00Z</dcterms:created>
  <dcterms:modified xsi:type="dcterms:W3CDTF">2020-12-02T07:27:00Z</dcterms:modified>
</cp:coreProperties>
</file>