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8A" w:rsidRPr="00D15186" w:rsidRDefault="0079708A" w:rsidP="00D1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02-008 МАЗ-533700 4х2 шасси </w:t>
      </w:r>
      <w:proofErr w:type="spellStart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9.85 </w:t>
      </w:r>
      <w:proofErr w:type="spellStart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монтажа различных кузовов и оборудования, мест 2, снаряженный вес 6 </w:t>
      </w:r>
      <w:proofErr w:type="spellStart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ЯМЗ-236М2 180 </w:t>
      </w:r>
      <w:proofErr w:type="spellStart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D151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85 км/час, МАЗ г. Минск с 1987 г.</w:t>
      </w:r>
    </w:p>
    <w:p w:rsidR="008B1B86" w:rsidRDefault="008B1B86" w:rsidP="00DC3C56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BF8F35" wp14:editId="6AE5C25D">
            <wp:simplePos x="0" y="0"/>
            <wp:positionH relativeFrom="margin">
              <wp:posOffset>457200</wp:posOffset>
            </wp:positionH>
            <wp:positionV relativeFrom="margin">
              <wp:posOffset>676275</wp:posOffset>
            </wp:positionV>
            <wp:extent cx="5425440" cy="3176270"/>
            <wp:effectExtent l="0" t="0" r="381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9" b="9773"/>
                    <a:stretch/>
                  </pic:blipFill>
                  <pic:spPr bwMode="auto">
                    <a:xfrm>
                      <a:off x="0" y="0"/>
                      <a:ext cx="5425440" cy="317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08A" w:rsidRDefault="0079708A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B1B86" w:rsidRDefault="008B1B86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962DB" w:rsidRPr="00D50EDC" w:rsidRDefault="006962DB" w:rsidP="00DC3C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Из </w:t>
      </w:r>
      <w:proofErr w:type="spellStart"/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книги:С</w:t>
      </w:r>
      <w:proofErr w:type="spellEnd"/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Канунников</w:t>
      </w:r>
      <w:proofErr w:type="spellEnd"/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и М. </w:t>
      </w:r>
      <w:proofErr w:type="spellStart"/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Шелепенков</w:t>
      </w:r>
      <w:proofErr w:type="spellEnd"/>
      <w:r w:rsidRPr="00D50ED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Отечественные грузовые автомобили, Орел 2018.</w:t>
      </w:r>
    </w:p>
    <w:p w:rsidR="00BD7418" w:rsidRPr="00DC3C56" w:rsidRDefault="000C2771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конце 1960-х на </w:t>
      </w:r>
      <w:proofErr w:type="spellStart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МАЗе</w:t>
      </w:r>
      <w:proofErr w:type="spellEnd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начали работу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 семейством двухосных (8-тонных) и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трехосных (13,7-тонных) грузовиков с </w:t>
      </w:r>
      <w:proofErr w:type="spellStart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турбодизелем</w:t>
      </w:r>
      <w:proofErr w:type="spellEnd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ЯМЗ-238П (280 </w:t>
      </w:r>
      <w:proofErr w:type="spellStart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л.с</w:t>
      </w:r>
      <w:proofErr w:type="spellEnd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.) и новой кабиной разработки белорусского филиала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ВНИИТЭ. </w:t>
      </w:r>
      <w:proofErr w:type="gramStart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Первый опытный MA3-5336 (рабочее название - MA3-3500A) изготовили в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1973 г. Двумя годами позже появился новый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вариант с подкорректированным дизайном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кабины (указатели поворотов разместили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ниже, в соответствии с правилами ЕЭК</w:t>
      </w:r>
      <w:proofErr w:type="gramEnd"/>
    </w:p>
    <w:p w:rsidR="000C2771" w:rsidRPr="00DC3C56" w:rsidRDefault="00BD7418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ООН) и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турбодизелем</w:t>
      </w:r>
      <w:proofErr w:type="spellEnd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ЯМЗ-238Е (265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л.с</w:t>
      </w:r>
      <w:proofErr w:type="spellEnd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.).</w:t>
      </w:r>
      <w:proofErr w:type="gramEnd"/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 грузоподъемность чуть выросла, составив 8,25</w:t>
      </w:r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т. </w:t>
      </w:r>
    </w:p>
    <w:p w:rsidR="000C2771" w:rsidRPr="00DC3C56" w:rsidRDefault="000C2771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 1977 г. облик MA3-5336 еще раз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изменили: кабина стала удобнее и </w:t>
      </w:r>
      <w:proofErr w:type="spellStart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техноло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гичнее</w:t>
      </w:r>
      <w:proofErr w:type="spellEnd"/>
      <w:r w:rsidR="00BD741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массового выпуска. Хотя эта машина фактически являлась базовой в семействе, ее выпуск начали только в 1986 г.,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причем первое время - в весьма скромных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количествах, тиражами по 10 штук в год.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Позже новые модификации MA3-5336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стали оснащать двигателями ЯМЗ-238Б,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ЯМЗ-238Д и ЯМЗ-8421,10 с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(V8; 300; 330 и 360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</w:t>
      </w:r>
      <w:proofErr w:type="gram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.), а также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безнаддувным</w:t>
      </w:r>
      <w:proofErr w:type="spellEnd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ЯМЗ-238М2 (V8; 240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л.с</w:t>
      </w:r>
      <w:proofErr w:type="spellEnd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.). Кроме того,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1987 г. в серийное производство пошел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бортовой MA3-53371 с укороченной базой и</w:t>
      </w:r>
      <w:r w:rsidR="001E4560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дизелем ЯМЗ-236М2 (V6; 180 </w:t>
      </w:r>
      <w:proofErr w:type="spell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</w:t>
      </w:r>
      <w:proofErr w:type="gramStart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.).</w:t>
      </w:r>
    </w:p>
    <w:p w:rsidR="000C2771" w:rsidRPr="00DC3C56" w:rsidRDefault="001E4560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Опытный образец трехосного бортового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грузовика MA3-6303 грузоподъемностью 14 т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наддувным</w:t>
      </w:r>
      <w:proofErr w:type="spellEnd"/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дизелем ЯМЗ-238Н (300 </w:t>
      </w:r>
      <w:proofErr w:type="spellStart"/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л.с</w:t>
      </w:r>
      <w:proofErr w:type="spellEnd"/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.)</w:t>
      </w: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2771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построили в 1975 г. В серийное производство</w:t>
      </w:r>
    </w:p>
    <w:p w:rsidR="006962DB" w:rsidRPr="00DC3C56" w:rsidRDefault="000C2771" w:rsidP="00DC3C5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машины этой серии пошли только в 1990-е.</w:t>
      </w:r>
      <w:r w:rsidR="00152608" w:rsidRPr="00DC3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6962DB" w:rsidRPr="00D50EDC" w:rsidRDefault="006962DB" w:rsidP="00DC3C56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p w:rsidR="00DC3C56" w:rsidRPr="00DC3C56" w:rsidRDefault="00DC3C56" w:rsidP="00DC3C56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EDC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Из </w:t>
      </w:r>
      <w:r w:rsidR="006962DB" w:rsidRPr="00D50ED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www.autoopt.ru</w:t>
      </w:r>
      <w:r w:rsidR="00DE3013" w:rsidRPr="00DC3C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="006962DB" w:rsidRPr="00DC3C56"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ff0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модели МАЗ-5337 (5337, 53371, 54323, 5516, 5551, 64229)</w:t>
      </w:r>
    </w:p>
    <w:p w:rsidR="00DC3C56" w:rsidRDefault="008F6049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Бортовой автомобиль-тягач</w:t>
      </w:r>
      <w:r w:rsidR="00D151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C56">
        <w:rPr>
          <w:rFonts w:ascii="Times New Roman" w:hAnsi="Times New Roman" w:cs="Times New Roman"/>
          <w:color w:val="000000" w:themeColor="text1"/>
          <w:sz w:val="24"/>
          <w:szCs w:val="24"/>
        </w:rPr>
        <w:t>МАЗ-53371</w:t>
      </w:r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, выпускается Минским автозаводом с 1987 г. Кузов - металлическая платформа с открывающимися боковыми и задним бортами.</w:t>
      </w:r>
      <w:proofErr w:type="gramEnd"/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Боковой борт состоит из двух частей. Настил пола - деревянный. Кабина - двухместная, откидывающаяся вперед с помощью гидроцилиндра с ручным насосом. Сиденье водителя - подрессоренное, регулируется по длине, высоте, наклону подушки и спинки. </w:t>
      </w:r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Основной прицеп МАЗ-8926. </w:t>
      </w:r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Выпускаются также шасси </w:t>
      </w:r>
      <w:r w:rsidR="00DC3C56" w:rsidRPr="00DC3C56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МАЗ-5337</w:t>
      </w:r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грузоподъемностью 9850 кг, предназначенные для установки различных кузовов и оборудования и МАЗ-533701 (исполнение "ХЛ") для холодного климата (</w:t>
      </w:r>
      <w:proofErr w:type="gramStart"/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DC3C56"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минус 60°С). Кроме того выпускается шасси МАЗ-5334 грузоподъемностью 9150 кг (на базе агрегатов автомобиля МАЗ-5335, снятого с производства). </w:t>
      </w:r>
    </w:p>
    <w:p w:rsidR="008F6049" w:rsidRPr="00DC3C56" w:rsidRDefault="008F6049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Двигатель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Мод.</w:t>
      </w:r>
      <w:hyperlink r:id="rId6" w:history="1">
        <w:r w:rsidRPr="00DC3C5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ЯМЗ-236М2</w:t>
        </w:r>
      </w:hyperlink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дизель, V-обр.(90°), 6-цил., 1 30х 1 40 мм. 11,15л, степень сжатия 16,5, порядок работы 1-4-2-5-3-6, мощность 132 кВт (180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л.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spellEnd"/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при 2 100 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/мин, крутящий момент 667 Н-м (68 кгс-м) при 1250-1450 об/мин. Форсунки - закрытого типа. ТНВД - 6-секционный, золотникового типа с топливоподкачивающим насосом низкого давления, муфтой опережения впрыска топлива и всережимным регулятором частоты вращения. Воздушный фильтр - сухой, со сменным фильтрующим элементом и индикатором засоренности. Двигатель оснащен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электрофакельным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устройством (ЭФУ) и (по заказу) предпусковым подогревателем ПЖД-30.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Трансмиссия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Сцепление - двухдисковое, с пневматическим усилителем. Коробка передач - ЯМЗ-236П, 5-ступ., с синхронизаторами на II, III, IV и V передачах,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передат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числа: I-5,2$; II-2,90; III-1,52; IV-1,00; V-0,66; ЗХ-5.48. Карданная передача состоит из двух последовательных валов с промежуточной опорой. Главная передача - разнесенная двухступенчатая: центральный ионический редуктор и планетарная бортовая передача (в ступицах колес).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Передат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числа: центрального редуктора - 2,08 или 2,27; 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бортовых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- 3,428; общее - 7,14 или 7,70.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Колеса и шины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Колеса - бездисковые, обод 8.5В-20, крепление - 6 болтами с прижимами. Шины - 11.00R20 (300R508) мод, И-111А, И-111АМ или И-68А. Давление в шинах передних колес - 7,5; задних - 6,7 кгс/см. кв. Число колес 6+1.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Подвеска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Передняя - на двух полуэллиптических рессорах с задними скользящими концами, два амортизатора; задняя - на двух основных и двух дополнительных полуэллиптических рессорах, концы дополнительных рессор и задние концы основных - скользящие.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Тормоза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тормозная система - с барабанными механизмами (диаметр 420 мм, ширина накладок 160 мм, разжим - кулачковый), двухконтурным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пневмоприводом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Задние тормозные камеры - с 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пружинными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энергоаккумуляторами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Стояночный тормоз - на тормоза задних колес 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пружинных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энергоаккумуляторов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привод - пневматический. Запасной тормоз совмещен со 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стояночным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. Вспомогательный тормоз - моторный замедлитель с пневматическим приводом. Привод тормозов прицепа - комбинированный (дву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х-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однопроводный). Имеется спиртовой предохранитель против замерзания конденсата.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Рулевое управление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Рулевой механизм - винт и шариковая гайка-рейка, находящаяся в зацеплении с зубчатым сектором.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Передат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число - 23,55. Гидроусилитель руля состоит из встроенного в рулевой механизм распределителя и отдельного силового цилиндра. Давление масла в гидроусилителе 95-110 кгс/см. кв.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Электрооборудование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Напряжение 24В,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ак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батарея - 6СТ-190А или 6СТ-182ЭМ (2шт.), генераторная установка Г-273В со встроенным регулятором напряжения Я120М, стартер СТ103-А-01.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Заправочные объемы и рекомендуемые эксплуатационные материалы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Топливный бак - 200 л,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диз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топливо;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охлаждения (без подогревателя) - 29 л, тосол А-40;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система смазки двигателя - 25л, всесезонно М-6/10В, летом M-10B, зимой М-8В;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гидроусилитель руля - 5л, масло марки Р;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коробка передач - 5,5 л, при температурах до минус 30</w:t>
      </w:r>
      <w:proofErr w:type="gram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ТСп-15К, при температурах до минус 45°С смесь ТСп-15К с 10-15 % дизельного топлива А или 3;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картер ведущего моста - 13л, масло для коробки передач;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картер колесной передачи - 2x2,0 л, масло для коробки передач;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амортизаторы - 2x0,9 л, жидкость АЖ-12Т;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предохранитель против замерзания конденсата - 0,2л, этиловый спирт;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бачок </w:t>
      </w:r>
      <w:proofErr w:type="spellStart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омывателя</w:t>
      </w:r>
      <w:proofErr w:type="spellEnd"/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ветрового стекла - 2,0 жидкость НИИСС-4 в смеси с водой. </w:t>
      </w:r>
    </w:p>
    <w:p w:rsidR="00DC3C56" w:rsidRPr="00DC3C56" w:rsidRDefault="00DC3C56" w:rsidP="00DC3C56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Масса агрегатов</w:t>
      </w:r>
    </w:p>
    <w:p w:rsidR="00DC3C56" w:rsidRPr="00DC3C56" w:rsidRDefault="00DC3C56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без сцепления и коробки передач - 890,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двигатель со сцеплением и коробкой передач - 1205,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задний мост - 693,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передняя ось - 443,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рама - 635,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кабины - 528,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кузов - 880, </w:t>
      </w: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карданные валы - 78.</w:t>
      </w:r>
    </w:p>
    <w:p w:rsidR="00DC3C56" w:rsidRPr="00DC3C56" w:rsidRDefault="00DC3C56" w:rsidP="00D50ED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3C56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561"/>
        <w:gridCol w:w="1152"/>
      </w:tblGrid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Грузоподъемность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7150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Полная масса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50EDC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</w:t>
            </w:r>
            <w:r w:rsidR="00DC3C56"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 числе: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переднюю ось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заднюю ось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Допустимая масса прицепа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Допустимая полная масса автопоезда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 кг.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км/ч.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Время разгона до 60 км/ч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с.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Макс.</w:t>
            </w:r>
            <w:r w:rsid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преодолеваемый подъем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25 %.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Выбег с 50 км/ч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 м.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Тормозной путь с 60 км/ч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 м.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E06F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Контрольный расход топлива, л/100 км, </w:t>
            </w:r>
            <w:bookmarkStart w:id="0" w:name="_GoBack"/>
            <w:bookmarkEnd w:id="0"/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 60 км/ч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 л.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Радиус поворота: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внешнему колесу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 м.</w:t>
            </w:r>
          </w:p>
        </w:tc>
      </w:tr>
      <w:tr w:rsidR="00DC3C56" w:rsidRPr="00DC3C56" w:rsidTr="00D50EDC">
        <w:trPr>
          <w:jc w:val="center"/>
        </w:trPr>
        <w:tc>
          <w:tcPr>
            <w:tcW w:w="0" w:type="auto"/>
            <w:hideMark/>
          </w:tcPr>
          <w:p w:rsidR="00DC3C56" w:rsidRPr="00D50EDC" w:rsidRDefault="00DC3C56" w:rsidP="00D50ED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50ED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габаритный</w:t>
            </w:r>
          </w:p>
        </w:tc>
        <w:tc>
          <w:tcPr>
            <w:tcW w:w="0" w:type="auto"/>
            <w:hideMark/>
          </w:tcPr>
          <w:p w:rsidR="00DC3C56" w:rsidRPr="00DC3C56" w:rsidRDefault="00DC3C56" w:rsidP="00DC3C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 м.</w:t>
            </w:r>
          </w:p>
        </w:tc>
      </w:tr>
    </w:tbl>
    <w:p w:rsidR="000E5ABB" w:rsidRPr="00DC3C56" w:rsidRDefault="000E5ABB" w:rsidP="00DC3C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5ABB" w:rsidRPr="00DC3C56" w:rsidSect="00D50ED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A8"/>
    <w:rsid w:val="000C2771"/>
    <w:rsid w:val="000E5ABB"/>
    <w:rsid w:val="00120BA8"/>
    <w:rsid w:val="00152608"/>
    <w:rsid w:val="001E4560"/>
    <w:rsid w:val="0052150E"/>
    <w:rsid w:val="006962DB"/>
    <w:rsid w:val="0079708A"/>
    <w:rsid w:val="008B1B86"/>
    <w:rsid w:val="008F6049"/>
    <w:rsid w:val="00BD7418"/>
    <w:rsid w:val="00D15186"/>
    <w:rsid w:val="00D50EDC"/>
    <w:rsid w:val="00DC3C56"/>
    <w:rsid w:val="00DE3013"/>
    <w:rsid w:val="00E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0">
    <w:name w:val="ff0"/>
    <w:basedOn w:val="a0"/>
    <w:rsid w:val="00DE3013"/>
  </w:style>
  <w:style w:type="character" w:styleId="a3">
    <w:name w:val="Hyperlink"/>
    <w:basedOn w:val="a0"/>
    <w:uiPriority w:val="99"/>
    <w:semiHidden/>
    <w:unhideWhenUsed/>
    <w:rsid w:val="00DE30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3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C3C56"/>
    <w:rPr>
      <w:b/>
      <w:bCs/>
    </w:rPr>
  </w:style>
  <w:style w:type="table" w:styleId="a5">
    <w:name w:val="Table Grid"/>
    <w:basedOn w:val="a1"/>
    <w:uiPriority w:val="59"/>
    <w:rsid w:val="00DC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3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0">
    <w:name w:val="ff0"/>
    <w:basedOn w:val="a0"/>
    <w:rsid w:val="00DE3013"/>
  </w:style>
  <w:style w:type="character" w:styleId="a3">
    <w:name w:val="Hyperlink"/>
    <w:basedOn w:val="a0"/>
    <w:uiPriority w:val="99"/>
    <w:semiHidden/>
    <w:unhideWhenUsed/>
    <w:rsid w:val="00DE30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3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3C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DC3C56"/>
    <w:rPr>
      <w:b/>
      <w:bCs/>
    </w:rPr>
  </w:style>
  <w:style w:type="table" w:styleId="a5">
    <w:name w:val="Table Grid"/>
    <w:basedOn w:val="a1"/>
    <w:uiPriority w:val="59"/>
    <w:rsid w:val="00DC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B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opt.ru/auto/encyclopedia/engine/yamz/mark/yamz-236m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2018-07-10T07:22:00Z</dcterms:created>
  <dcterms:modified xsi:type="dcterms:W3CDTF">2020-11-26T15:50:00Z</dcterms:modified>
</cp:coreProperties>
</file>