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B6" w:rsidRDefault="00482CD7" w:rsidP="00482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02-409 МАЗ-500Г 4х2 </w:t>
      </w:r>
      <w:proofErr w:type="spellStart"/>
      <w:r w:rsidRPr="0048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длиннобазный</w:t>
      </w:r>
      <w:proofErr w:type="spellEnd"/>
      <w:r w:rsidRPr="0048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бортовой автомобиль для перевозки длинномерных грузов, база 4.6 или 4.85 м, прицеп до 12 </w:t>
      </w:r>
      <w:proofErr w:type="spellStart"/>
      <w:r w:rsidRPr="0048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48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3, полный вес 14.25 </w:t>
      </w:r>
      <w:proofErr w:type="spellStart"/>
      <w:r w:rsidRPr="0048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48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ЯМЗ-236 180 </w:t>
      </w:r>
      <w:proofErr w:type="spellStart"/>
      <w:r w:rsidRPr="0048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48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75 км/час, опытный, МАЗ г. Минск 1963-67 г.  </w:t>
      </w:r>
    </w:p>
    <w:p w:rsidR="00695D02" w:rsidRDefault="00482CD7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BB5383" wp14:editId="177FB23E">
            <wp:simplePos x="0" y="0"/>
            <wp:positionH relativeFrom="margin">
              <wp:posOffset>390525</wp:posOffset>
            </wp:positionH>
            <wp:positionV relativeFrom="margin">
              <wp:posOffset>680085</wp:posOffset>
            </wp:positionV>
            <wp:extent cx="5822950" cy="3000375"/>
            <wp:effectExtent l="0" t="0" r="6350" b="9525"/>
            <wp:wrapSquare wrapText="bothSides"/>
            <wp:docPr id="2" name="Рисунок 2" descr="http://denisovets.ru/maz/mazprototips/MAZ500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nisovets.ru/maz/mazprototips/MAZ500G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D02" w:rsidRDefault="00695D02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02" w:rsidRDefault="00695D02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02" w:rsidRDefault="00695D02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02" w:rsidRDefault="00695D02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02" w:rsidRDefault="00695D02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02" w:rsidRDefault="00695D02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02" w:rsidRDefault="00695D02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02" w:rsidRDefault="00695D02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02" w:rsidRDefault="00695D02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02" w:rsidRDefault="00695D02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02" w:rsidRDefault="00695D02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02" w:rsidRDefault="00695D02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02" w:rsidRDefault="00695D02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02" w:rsidRDefault="00695D02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02" w:rsidRDefault="00695D02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02" w:rsidRDefault="00695D02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EF1" w:rsidRPr="00645EF1" w:rsidRDefault="00695D02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D0A" w:rsidRPr="0064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Разрабатывая 500-е семейство, </w:t>
      </w:r>
      <w:r w:rsidR="00A6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A65D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</w:t>
      </w:r>
      <w:proofErr w:type="spellEnd"/>
      <w:r w:rsidR="00A65D0A" w:rsidRPr="0064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сконструировали для него три типа платформ </w:t>
      </w:r>
      <w:r w:rsidR="00A65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5D0A" w:rsidRPr="0064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5D0A" w:rsidRPr="00645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короткую</w:t>
      </w:r>
      <w:proofErr w:type="gramEnd"/>
      <w:r w:rsidR="00A65D0A" w:rsidRPr="00645E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обычную и удлиненную. И использовали для них ряд унифицированных узлов</w:t>
      </w:r>
      <w:r w:rsidR="00A65D0A" w:rsidRPr="0090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DB6" w:rsidRPr="0090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Модификация МАЗ-500Г - </w:t>
      </w:r>
      <w:proofErr w:type="spellStart"/>
      <w:r w:rsidR="00904DB6" w:rsidRPr="00904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длиннобазный</w:t>
      </w:r>
      <w:proofErr w:type="spellEnd"/>
      <w:r w:rsidR="00904DB6" w:rsidRPr="0090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опытный </w:t>
      </w:r>
      <w:r w:rsidR="00904DB6" w:rsidRPr="0090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МАЗ-500, предназначенный для перевозки длинномерных грузов</w:t>
      </w:r>
      <w:r w:rsidR="0090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DB6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использования в качестве шасси под установку различных </w:t>
      </w:r>
      <w:r w:rsidR="0064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надстроек. </w:t>
      </w:r>
      <w:r w:rsidR="00645EF1" w:rsidRPr="00645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возможностью для повышения грузовместимости автомобиля является удлинение его платформы. Для этого требуется увеличение базы машины. Таким путем пошли и минчане, создав модификацию МАЗ-500Г грузо</w:t>
      </w:r>
      <w:r w:rsidR="00A55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подъемностью 7,5 т и базой 460</w:t>
      </w:r>
      <w:r w:rsidR="00645EF1" w:rsidRPr="00645EF1">
        <w:rPr>
          <w:rFonts w:ascii="Times New Roman" w:eastAsia="Times New Roman" w:hAnsi="Times New Roman" w:cs="Times New Roman"/>
          <w:sz w:val="24"/>
          <w:szCs w:val="24"/>
          <w:lang w:eastAsia="ru-RU"/>
        </w:rPr>
        <w:t>0 мм</w:t>
      </w:r>
      <w:r w:rsidR="00A6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другим данным 4</w:t>
      </w:r>
      <w:r w:rsidR="004C664D">
        <w:rPr>
          <w:rFonts w:ascii="Times New Roman" w:eastAsia="Times New Roman" w:hAnsi="Times New Roman" w:cs="Times New Roman"/>
          <w:sz w:val="24"/>
          <w:szCs w:val="24"/>
          <w:lang w:eastAsia="ru-RU"/>
        </w:rPr>
        <w:t>850)</w:t>
      </w:r>
      <w:r w:rsidR="00645EF1" w:rsidRPr="0064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</w:t>
      </w:r>
      <w:r w:rsidR="004C664D" w:rsidRPr="0064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 мм </w:t>
      </w:r>
      <w:r w:rsidR="00645EF1" w:rsidRPr="00645EF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МАЗ-500..</w:t>
      </w:r>
    </w:p>
    <w:p w:rsidR="00904DB6" w:rsidRDefault="00645EF1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базовой модели новый автомобиль имел металлическую платформу (на МАЗ-500 устанавливалась </w:t>
      </w:r>
      <w:proofErr w:type="gramStart"/>
      <w:r w:rsidRPr="00645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деревянная</w:t>
      </w:r>
      <w:proofErr w:type="gramEnd"/>
      <w:r w:rsidRPr="00645EF1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возможностью установки при необходимости на нее наращенных бортов.</w:t>
      </w:r>
      <w:r w:rsidR="00E3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DB6" w:rsidRDefault="00904DB6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F2E" w:rsidRPr="007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r w:rsidR="004B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послужила базой для разработки</w:t>
      </w:r>
      <w:r w:rsidR="00787F2E" w:rsidRPr="007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машин другими советскими автопроизводителями. Так, Черк</w:t>
      </w:r>
      <w:r w:rsidR="007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7F2E" w:rsidRPr="007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сский завод холодильного оборудования на шасси МАЗ-500Г разработал конструкцию автомобиля-рефрижератора ЧАР-3-500Г, предназначенного для перевозки и кратковременного хранения охлажденных и замороженных мяса, рыбы и других скоропортящихся продуктов. Основу автотранспортного средства составляли изотермический кузов объемом в 27,5 куб. м </w:t>
      </w:r>
      <w:r w:rsidR="0078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площадью в 13,8 кв. м с подвешен</w:t>
      </w:r>
      <w:r w:rsidR="00787F2E" w:rsidRPr="007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="007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кабиной </w:t>
      </w:r>
      <w:proofErr w:type="spellStart"/>
      <w:r w:rsidR="00787F2E" w:rsidRPr="00787F2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фреоновой</w:t>
      </w:r>
      <w:proofErr w:type="spellEnd"/>
      <w:r w:rsidR="00787F2E" w:rsidRPr="007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холодильной установкой УФ-3 производительностью в 3000 ккал/ч и устройством для подвешивания мясных туш. Грузоподъемность </w:t>
      </w:r>
      <w:proofErr w:type="spellStart"/>
      <w:r w:rsidR="00787F2E" w:rsidRPr="00787F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</w:t>
      </w:r>
      <w:proofErr w:type="spellEnd"/>
      <w:r w:rsidR="00787F2E" w:rsidRPr="0078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перевозке навалом составляла 5500 кг, а на крюках – 3000 кг</w:t>
      </w:r>
    </w:p>
    <w:p w:rsidR="009E19B5" w:rsidRDefault="009E19B5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МАЗ-500Г часто путают с еще одним представителем многочисленной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семьи - модификацией МАЗ-510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Машины не столько отличались платформами</w:t>
      </w:r>
      <w:r w:rsidR="00F3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510-го несколько короче)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сколько имели разн</w:t>
      </w:r>
      <w:r w:rsidR="004B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весовую категорию. МАЗ-500Г </w:t>
      </w:r>
      <w:proofErr w:type="spellStart"/>
      <w:r w:rsidR="004B6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4B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предназначался для перевозки длинномерных грузов или использования в качестве шасси под установку различных надстроек. </w:t>
      </w:r>
      <w:r w:rsidR="004B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МАЗ-510 </w:t>
      </w:r>
      <w:proofErr w:type="spellStart"/>
      <w:r w:rsidR="004B6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4B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отводилась работа в составе автопоезда на междугородных направлениях с полуприцепами, использующими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тележки: двухосный МАЗ-5210А и трехосный МАЗ-5205А. В первом случае автопоезд был рассчитан на перевозку 24 т (9+15), во втором — 27 (9+18). При этом машину предполагалось оснащать мотором мощностью от 200 до 240 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DB6" w:rsidRDefault="00C21C91" w:rsidP="00C26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559" w:rsidRPr="00904DB6" w:rsidRDefault="002A0CC0" w:rsidP="00C2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МАЗ-500 4х2</w:t>
      </w:r>
      <w:r w:rsidR="00431559" w:rsidRPr="0090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бортовой автомобиль </w:t>
      </w:r>
      <w:r w:rsidR="00904DB6" w:rsidRPr="0090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62A7" w:rsidRDefault="00431559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2A7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Предшественником «пятисотого» </w:t>
      </w:r>
      <w:proofErr w:type="spellStart"/>
      <w:r w:rsidR="009062A7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</w:t>
      </w:r>
      <w:proofErr w:type="spellEnd"/>
      <w:r w:rsidR="009062A7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</w:t>
      </w:r>
      <w:r w:rsidR="00482CD7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>7-тонный грузо</w:t>
      </w:r>
      <w:r w:rsidR="0048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 </w:t>
      </w:r>
      <w:r w:rsidR="00482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МАЗ-200,</w:t>
      </w:r>
      <w:r w:rsid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482CD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bookmarkStart w:id="0" w:name="_GoBack"/>
      <w:bookmarkEnd w:id="0"/>
      <w:r w:rsid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1944-</w:t>
      </w:r>
      <w:r w:rsidR="009062A7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>45 годах на Ярославском автомобильном заводе.</w:t>
      </w:r>
      <w:r w:rsid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2A7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МАЗ-200, МАЗ-500 имел </w:t>
      </w:r>
      <w:r w:rsidR="009062A7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 принципиально новых конструктивных решений. Новая цельнометаллическая кабина со спальным местом; двухскоростной задний мост, колёса бездисковой конструкции. Максимальная рекомендованная скорость возросла с 65-ти до 75-ти км/ч; грузоподъёмность – с 7 до 7,5 тонн; коэффициент использования полезной площади – с 0,55 </w:t>
      </w:r>
      <w:proofErr w:type="gramStart"/>
      <w:r w:rsidR="009062A7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9062A7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0,62.</w:t>
      </w:r>
      <w:r w:rsid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2A7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увеличении грузовой платформы с 4,5 до 4,86 метров сам автомобиль стал короче по общей длине, уменьшившись с 7,625 до 7,310 м. Новые двигатели были мощнее (180 ло</w:t>
      </w:r>
      <w:r w:rsid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шадиных сил</w:t>
      </w:r>
      <w:r w:rsidR="009062A7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при этом экономичнее (расход топлива – 22-30 литров на сотню против 35-ти). Серийное производство было более современным и технологичным.</w:t>
      </w:r>
    </w:p>
    <w:p w:rsidR="00BE7131" w:rsidRDefault="009062A7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1961-м году была собрана опытная партия из 122-х грузовиков двух базовых типов.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1965 года </w:t>
      </w:r>
      <w:r w:rsidRPr="00906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МАЗ-500</w:t>
      </w:r>
      <w:r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запущен в серийное производство на перв</w:t>
      </w:r>
      <w:r w:rsidR="00C21C9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порах параллельно с МАЗ-200,</w:t>
      </w:r>
      <w:r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1966-го предприятие полностью перешло на выпуск машин пятисотого семейства.</w:t>
      </w:r>
    </w:p>
    <w:p w:rsidR="00BE7131" w:rsidRDefault="00BE7131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новой модели грузового автомобиля был заранее готов и определён такой же новый двигатель – ЯМЗ-236, разработанный ярославскими инженерами на рубеже 50-х и 60-х годов ХХ века</w:t>
      </w:r>
      <w:r w:rsidR="002A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ЯМЗ-236 представляет собой V-образный 4-х </w:t>
      </w:r>
      <w:proofErr w:type="spellStart"/>
      <w:r w:rsidRPr="00B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тактный</w:t>
      </w:r>
      <w:proofErr w:type="spellEnd"/>
      <w:r w:rsidRPr="00B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шестицилиндровый дизельный двигатель. Рабочий объём данного силового агрегата – 11,15 литров; номинальная мощность – 180 лошадиных сил, при 2100 об/мин.</w:t>
      </w:r>
    </w:p>
    <w:p w:rsidR="00BE7131" w:rsidRDefault="00BE7131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 на МАЗ-500 клёпаная из штампованных деталей. Подвеска автомобиля представляет собой четыре продольные полуэллиптические передние и задние рессоры, установлены передними концами на пальцах в кронштейнах рамы, задними концами — на скользящих опорах. На задней подвеске есть две дополнительные продольные полуэллиптические рессоры. Амортизаторы установлены гидравлические, телескопического типа, двойного действия. Передняя балка кованая, двутаврового сечения.</w:t>
      </w:r>
    </w:p>
    <w:p w:rsidR="00BE7131" w:rsidRDefault="00BE7131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Колёса бездисковой конструкции, с бортовыми и замочными кольцами. Шины установлены низкого давления, размеро</w:t>
      </w:r>
      <w:r w:rsidR="00C21C91">
        <w:rPr>
          <w:rFonts w:ascii="Times New Roman" w:eastAsia="Times New Roman" w:hAnsi="Times New Roman" w:cs="Times New Roman"/>
          <w:sz w:val="24"/>
          <w:szCs w:val="24"/>
          <w:lang w:eastAsia="ru-RU"/>
        </w:rPr>
        <w:t>м 11,00 –20</w:t>
      </w:r>
      <w:r w:rsidRPr="00BE713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Рулево</w:t>
      </w:r>
      <w:r w:rsidR="00645EF1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механизм: винт, гайка-рейка</w:t>
      </w:r>
      <w:r w:rsidRPr="00BE71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сектор; оснащён гидравлическим усилителем.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Ножной тормоз колодочный, на все колёса. Привод ножного тормоза пневматический, тормозные камеры с резиновыми диафрагмами. Ручной тормоз центральный, колодочного типа, расположен на фланце ведущей шестерни заднего моста. Моторный тормоз – компрессионный с вращающейся заслонкой в выхлопной системе. Воздушный компрессор – двухцилиндровый, с жидкостным охлаждением головки.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МАЗ-500 комплектовались механической 5-ступенчатой коробкой передач с синхронизаторами на четырёх высших передачах, а также гидроусилителем руля.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131" w:rsidRDefault="00BE7131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автомобилей МАЗ-500 – цельнометаллическая, трёхместная для транспортных автомобилей и двухместная – для самосвалов. Удобное расположение органов управления в кабине, большая площадь остекления, рационально подобранные цвета внутренней обивки и 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обные сиденья создают наилучшие</w:t>
      </w:r>
      <w:r w:rsidRPr="00BE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работы водителя на автомобилях большой грузоподъемности.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Добраться до двигателя и других узлов и агрегатов на МАЗ-500 легко. Кабина откидывается вперёд на 45 градусов.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2A7" w:rsidRDefault="009062A7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1970 году автомобиль МАЗ-500 сменил на заводском конвейере его преемник – </w:t>
      </w:r>
      <w:r w:rsidRPr="00906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МАЗ-500А</w:t>
      </w:r>
      <w:r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увеличившейся на 100 мм (до 3950 мм) колёсной базой и возросшей до 8-ми тонн грузоподъёмностью. Габаритные размеры были приведены в соответствие с европейскими нормами. Было изменено передаточное число главной передачи, в результате чего максимальная скорость машины увеличилась с 75 до 85 км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/ч. </w:t>
      </w:r>
      <w:r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 кита» Минского автозавода – бортовой грузовик, самосвал и седельный тягач к своим индексам получили новую приставку, и стали называться МАЗ-500А, МАЗ-503А и МАЗ-504А соответственно. Внешне 500-е второго поколения можно было отличить по другой, «</w:t>
      </w:r>
      <w:r w:rsidR="0064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клетчатой», решётке радиатора. За дверями </w:t>
      </w:r>
      <w:r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появился повторитель сигнала поворота.</w:t>
      </w:r>
      <w:r w:rsidR="006B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2A7" w:rsidRPr="009C5EB2" w:rsidRDefault="009062A7" w:rsidP="00C2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</w:t>
      </w:r>
      <w:r w:rsidR="00E32CF6" w:rsidRPr="009C5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МАЗ-500</w:t>
      </w:r>
    </w:p>
    <w:p w:rsidR="007D3C59" w:rsidRDefault="007D3C59" w:rsidP="00C26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МАЗ-500А – </w:t>
      </w:r>
      <w:r w:rsidRPr="007D3C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совершенная базовая вариация. В габаритах стала уже для соответствия требованиям экспорта. Механическая часть была оптимизирована в коробке переключения передач. Внешне разработчики изменили только радиаторную решетку. Стала машина мощнее, максимальная скорость теперь была 85 км/ч. А вес перевозимого груза увеличился до 8 тонн. Модификация вышла с конвейера в 1970 году;</w:t>
      </w:r>
    </w:p>
    <w:p w:rsidR="00431559" w:rsidRDefault="006B5CEF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МАЗ-510</w:t>
      </w:r>
      <w:r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062A7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увеличенной грузоподъёмности для работы с прицепом,</w:t>
      </w:r>
    </w:p>
    <w:p w:rsidR="00D14B55" w:rsidRPr="00D14B55" w:rsidRDefault="00431559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двухосный седельный тягач</w:t>
      </w:r>
      <w:r w:rsidR="00D1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4B55" w:rsidRPr="00D14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топливных бака по 175 литров</w:t>
      </w:r>
      <w:r w:rsidR="00D14B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62A7" w:rsidRDefault="00431559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МАЗ-504</w:t>
      </w:r>
      <w:proofErr w:type="gramStart"/>
      <w:r w:rsidRPr="0043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двухосный седельный тягач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гидрооборудованием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062A7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2A7" w:rsidRDefault="006B5CEF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МАЗ-504В</w:t>
      </w:r>
      <w:r w:rsidR="0043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(мод.</w:t>
      </w:r>
      <w:proofErr w:type="gramEnd"/>
      <w:r w:rsidR="0043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3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МАЗ-504А)</w:t>
      </w:r>
      <w:r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62A7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двухосный седельный тягач</w:t>
      </w:r>
      <w:r w:rsidR="004315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двигатель ЯМЗ-238</w:t>
      </w:r>
      <w:proofErr w:type="gramEnd"/>
    </w:p>
    <w:p w:rsidR="009062A7" w:rsidRDefault="006B5CEF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МАЗ-516</w:t>
      </w:r>
      <w:r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62A7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трехосный грузовик повышенной грузоподъемности с третьей (поддерживающей) задней осью, а также и для работы с прицепом; </w:t>
      </w:r>
    </w:p>
    <w:p w:rsidR="009062A7" w:rsidRDefault="006B5CEF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МАЗ-514</w:t>
      </w:r>
      <w:r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062A7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трехосный грузовик </w:t>
      </w:r>
      <w:proofErr w:type="spellStart"/>
      <w:r w:rsidR="00F86A25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F8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="00F86A25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="00F8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2A7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в составе автопоезда</w:t>
      </w:r>
      <w:r w:rsidR="00F8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ЯМЗ-238 240 </w:t>
      </w:r>
      <w:proofErr w:type="spellStart"/>
      <w:r w:rsidR="00F86A25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9062A7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062A7" w:rsidRDefault="006B5CEF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МАЗ-515</w:t>
      </w:r>
      <w:r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062A7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трехосный седельный тягач для работы с полуприцепом; </w:t>
      </w:r>
    </w:p>
    <w:p w:rsidR="009062A7" w:rsidRDefault="006B5CEF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МАЗ-500Г</w:t>
      </w:r>
      <w:r w:rsidR="00D14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/500ГШ</w:t>
      </w:r>
      <w:r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9062A7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длиннобазная</w:t>
      </w:r>
      <w:proofErr w:type="spellEnd"/>
      <w:r w:rsidR="009062A7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190">
        <w:rPr>
          <w:rFonts w:ascii="Times New Roman" w:eastAsia="Times New Roman" w:hAnsi="Times New Roman" w:cs="Times New Roman"/>
          <w:sz w:val="24"/>
          <w:szCs w:val="24"/>
          <w:lang w:eastAsia="ru-RU"/>
        </w:rPr>
        <w:t>, 4.6</w:t>
      </w:r>
      <w:r w:rsidR="00F33AEB">
        <w:rPr>
          <w:rFonts w:ascii="Times New Roman" w:eastAsia="Times New Roman" w:hAnsi="Times New Roman" w:cs="Times New Roman"/>
          <w:sz w:val="24"/>
          <w:szCs w:val="24"/>
          <w:lang w:eastAsia="ru-RU"/>
        </w:rPr>
        <w:t>/4.85</w:t>
      </w:r>
      <w:r w:rsidR="006E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</w:t>
      </w:r>
      <w:r w:rsidR="009062A7" w:rsidRPr="00906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 для перевозки длинномерных грузов или использования в качестве шасси под установку различных надстроек (разновидность – рефрижератор ЧАР-3-500Г).</w:t>
      </w:r>
      <w:r w:rsidR="002D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F9D" w:rsidRPr="002D5F9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изготовлена небольшая партия таких автомобилей.</w:t>
      </w:r>
    </w:p>
    <w:p w:rsidR="006B5CEF" w:rsidRDefault="006B5CEF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МАЗ-500Ш</w:t>
      </w:r>
      <w:r w:rsidRPr="006B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шасси под комплектацию различными надстройками специального назначения; </w:t>
      </w:r>
      <w:r w:rsidRPr="006B5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МАЗ-500В</w:t>
      </w:r>
      <w:r w:rsidRPr="006B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бортовой с металлической платформой; </w:t>
      </w:r>
      <w:proofErr w:type="gramEnd"/>
    </w:p>
    <w:p w:rsidR="006B5CEF" w:rsidRDefault="006B5CEF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МАЗ-503</w:t>
      </w:r>
      <w:r w:rsidRPr="006B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самосвал, с двумя вариантами платформ — общего назначения и для перевозки скальных пород; </w:t>
      </w:r>
    </w:p>
    <w:p w:rsidR="006B5CEF" w:rsidRDefault="006B5CEF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МАЗ-500С (МАЗ-512)</w:t>
      </w:r>
      <w:r w:rsidRPr="006B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северный вариант; </w:t>
      </w:r>
    </w:p>
    <w:p w:rsidR="006B5CEF" w:rsidRDefault="006B5CEF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МАЗ-500Ю (МАЗ-513)</w:t>
      </w:r>
      <w:r w:rsidRPr="006B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тропический вариант; </w:t>
      </w:r>
    </w:p>
    <w:p w:rsidR="007D3C59" w:rsidRDefault="006B5CEF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МАЗ-505</w:t>
      </w:r>
      <w:r w:rsidRPr="006B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B5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полноприводной</w:t>
      </w:r>
      <w:proofErr w:type="spellEnd"/>
      <w:r w:rsidRPr="006B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 (редкость, таких выпустили немного);</w:t>
      </w:r>
    </w:p>
    <w:p w:rsidR="006B5CEF" w:rsidRDefault="007D3C59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МАЗ-508 –</w:t>
      </w:r>
      <w:r w:rsidRPr="007D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седельный тягач с полным приводом. Ограниченная серия.</w:t>
      </w:r>
      <w:r w:rsidR="006B5CEF" w:rsidRPr="006B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CEF" w:rsidRDefault="006B5CEF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МАЗ-509</w:t>
      </w:r>
      <w:r w:rsidRPr="006B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B5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полноприводной</w:t>
      </w:r>
      <w:proofErr w:type="spellEnd"/>
      <w:r w:rsidRPr="006B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лесовоз; </w:t>
      </w:r>
    </w:p>
    <w:p w:rsidR="006B5CEF" w:rsidRDefault="006B5CEF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МАЗ-511</w:t>
      </w:r>
      <w:r w:rsidRPr="006B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самосвал, с возможностью боковой разгрузки.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CC0" w:rsidRDefault="002A0CC0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C3" w:rsidRPr="006B5CEF" w:rsidRDefault="006B5CEF" w:rsidP="00C2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Габаритные и весовые характеристики </w:t>
      </w:r>
      <w:proofErr w:type="gramStart"/>
      <w:r w:rsidRPr="009C5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базового</w:t>
      </w:r>
      <w:proofErr w:type="gramEnd"/>
      <w:r w:rsidRPr="009C5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МАЗ-500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30"/>
        <w:gridCol w:w="1140"/>
      </w:tblGrid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 мм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мм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 мм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 мм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колея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мм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колея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мм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мм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 мм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gridSpan w:val="2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Грузовая платформа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4 860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6 700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8,05 м</w:t>
            </w: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gridSpan w:val="2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тары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т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брутто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т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грузоподъемность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т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нагрузка на переднюю ось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т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нагрузка на заднюю ось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масса прицепа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т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разворота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 м</w:t>
            </w:r>
          </w:p>
        </w:tc>
      </w:tr>
    </w:tbl>
    <w:p w:rsidR="00EF72C3" w:rsidRPr="009C5EB2" w:rsidRDefault="00EF72C3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C3" w:rsidRPr="00EF72C3" w:rsidRDefault="002A0CC0" w:rsidP="00C2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 ЯМ</w:t>
      </w:r>
      <w:r w:rsidR="00EF72C3" w:rsidRPr="009C5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З-236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3983"/>
      </w:tblGrid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тактов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расположения цилиндров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Продольно; V-образный, угол 90</w:t>
            </w: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– 2 – 5 – 3 – 6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</w:t>
            </w:r>
            <w:proofErr w:type="spellEnd"/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 Ньютон метров при 1500 </w:t>
            </w:r>
            <w:proofErr w:type="gramStart"/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Максимальные обороты </w:t>
            </w:r>
            <w:proofErr w:type="spellStart"/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 </w:t>
            </w:r>
            <w:proofErr w:type="gramStart"/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100 километров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25 литра дизеля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топливного бака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литра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без стартера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в лошадиных силах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дм</w:t>
            </w: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F72C3" w:rsidRPr="00EF72C3" w:rsidTr="009C5EB2">
        <w:trPr>
          <w:jc w:val="center"/>
        </w:trPr>
        <w:tc>
          <w:tcPr>
            <w:tcW w:w="0" w:type="auto"/>
            <w:hideMark/>
          </w:tcPr>
          <w:p w:rsidR="00EF72C3" w:rsidRPr="00EF72C3" w:rsidRDefault="00EF72C3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</w:t>
            </w:r>
            <w:proofErr w:type="gramStart"/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порожним)</w:t>
            </w:r>
          </w:p>
        </w:tc>
        <w:tc>
          <w:tcPr>
            <w:tcW w:w="0" w:type="auto"/>
            <w:hideMark/>
          </w:tcPr>
          <w:p w:rsidR="00EF72C3" w:rsidRPr="00EF72C3" w:rsidRDefault="002A0CC0" w:rsidP="00C26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75(</w:t>
            </w:r>
            <w:r w:rsidR="00EF72C3"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F72C3" w:rsidRPr="00E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км/ч</w:t>
            </w:r>
          </w:p>
        </w:tc>
      </w:tr>
    </w:tbl>
    <w:p w:rsidR="006B5CEF" w:rsidRPr="006B5CEF" w:rsidRDefault="006B5CEF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EF" w:rsidRPr="009062A7" w:rsidRDefault="006B5CEF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A7" w:rsidRPr="009062A7" w:rsidRDefault="006B5CEF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2A7" w:rsidRPr="009062A7" w:rsidRDefault="009062A7" w:rsidP="00C26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2A7" w:rsidRPr="009062A7" w:rsidRDefault="009062A7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2A7" w:rsidRPr="009062A7" w:rsidRDefault="009062A7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2A7" w:rsidRPr="009062A7" w:rsidRDefault="009062A7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A7" w:rsidRPr="009062A7" w:rsidRDefault="009062A7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2A7" w:rsidRPr="009062A7" w:rsidRDefault="009062A7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2A7" w:rsidRPr="009062A7" w:rsidRDefault="009062A7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A7" w:rsidRPr="009062A7" w:rsidRDefault="009062A7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A7" w:rsidRPr="009062A7" w:rsidRDefault="009062A7" w:rsidP="00C2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C26E25">
      <w:pPr>
        <w:spacing w:after="0" w:line="240" w:lineRule="auto"/>
      </w:pPr>
    </w:p>
    <w:sectPr w:rsidR="000E5ABB" w:rsidSect="006B5CE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26"/>
    <w:rsid w:val="000D7A63"/>
    <w:rsid w:val="000E5ABB"/>
    <w:rsid w:val="002435E9"/>
    <w:rsid w:val="002A0CC0"/>
    <w:rsid w:val="002D5F9D"/>
    <w:rsid w:val="00431559"/>
    <w:rsid w:val="00482CD7"/>
    <w:rsid w:val="004B60F9"/>
    <w:rsid w:val="004C664D"/>
    <w:rsid w:val="0052150E"/>
    <w:rsid w:val="00533526"/>
    <w:rsid w:val="005F324C"/>
    <w:rsid w:val="00645EF1"/>
    <w:rsid w:val="0067540F"/>
    <w:rsid w:val="00695D02"/>
    <w:rsid w:val="006B5CEF"/>
    <w:rsid w:val="006D6F40"/>
    <w:rsid w:val="006E4190"/>
    <w:rsid w:val="00787F2E"/>
    <w:rsid w:val="007D3C59"/>
    <w:rsid w:val="00904DB6"/>
    <w:rsid w:val="009062A7"/>
    <w:rsid w:val="009C5EB2"/>
    <w:rsid w:val="009E19B5"/>
    <w:rsid w:val="00A55A7D"/>
    <w:rsid w:val="00A65D0A"/>
    <w:rsid w:val="00AE7687"/>
    <w:rsid w:val="00B16C75"/>
    <w:rsid w:val="00B235A2"/>
    <w:rsid w:val="00BE7131"/>
    <w:rsid w:val="00C21C91"/>
    <w:rsid w:val="00C26E25"/>
    <w:rsid w:val="00C81974"/>
    <w:rsid w:val="00C90F42"/>
    <w:rsid w:val="00D14B55"/>
    <w:rsid w:val="00D64793"/>
    <w:rsid w:val="00E32CF6"/>
    <w:rsid w:val="00EF72C3"/>
    <w:rsid w:val="00F33AEB"/>
    <w:rsid w:val="00F8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62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C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F72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62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C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F7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8832-173C-4CDB-AD61-3E4A6917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2018-10-28T08:35:00Z</dcterms:created>
  <dcterms:modified xsi:type="dcterms:W3CDTF">2020-10-20T14:13:00Z</dcterms:modified>
</cp:coreProperties>
</file>