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4" w:rsidRDefault="00EC55DD" w:rsidP="00EC55D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0D8592" wp14:editId="67CA3A42">
            <wp:simplePos x="0" y="0"/>
            <wp:positionH relativeFrom="margin">
              <wp:posOffset>857250</wp:posOffset>
            </wp:positionH>
            <wp:positionV relativeFrom="margin">
              <wp:posOffset>831215</wp:posOffset>
            </wp:positionV>
            <wp:extent cx="4752340" cy="3505200"/>
            <wp:effectExtent l="0" t="0" r="0" b="0"/>
            <wp:wrapSquare wrapText="bothSides"/>
            <wp:docPr id="1" name="Рисунок 1" descr="https://4.bp.blogspot.com/-s3de4PmIUMw/VulslTbR3qI/AAAAAAAACNA/ywLpgyHfOJ8PvDQRMH1ZZjdO9p4aXcGzQ/s320/kamaz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s3de4PmIUMw/VulslTbR3qI/AAAAAAAACNA/ywLpgyHfOJ8PvDQRMH1ZZjdO9p4aXcGzQ/s320/kamaz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5DD">
        <w:rPr>
          <w:sz w:val="28"/>
          <w:szCs w:val="28"/>
        </w:rPr>
        <w:t xml:space="preserve">02-425 КамАЗ-5415, 5425 4х2 седельный тягач, база КамАЗ-5315/5325, нагрузка на ССУ 9.53/12.36 </w:t>
      </w:r>
      <w:proofErr w:type="spellStart"/>
      <w:r w:rsidRPr="00EC55DD">
        <w:rPr>
          <w:sz w:val="28"/>
          <w:szCs w:val="28"/>
        </w:rPr>
        <w:t>тн</w:t>
      </w:r>
      <w:proofErr w:type="spellEnd"/>
      <w:r w:rsidRPr="00EC55DD">
        <w:rPr>
          <w:sz w:val="28"/>
          <w:szCs w:val="28"/>
        </w:rPr>
        <w:t xml:space="preserve">, снаряжённый вес 6.32/6.49 </w:t>
      </w:r>
      <w:proofErr w:type="spellStart"/>
      <w:r w:rsidRPr="00EC55DD">
        <w:rPr>
          <w:sz w:val="28"/>
          <w:szCs w:val="28"/>
        </w:rPr>
        <w:t>тн</w:t>
      </w:r>
      <w:proofErr w:type="spellEnd"/>
      <w:r w:rsidRPr="00EC55DD">
        <w:rPr>
          <w:sz w:val="28"/>
          <w:szCs w:val="28"/>
        </w:rPr>
        <w:t xml:space="preserve">, полный вес автопоезда 34 </w:t>
      </w:r>
      <w:proofErr w:type="spellStart"/>
      <w:r w:rsidRPr="00EC55DD">
        <w:rPr>
          <w:sz w:val="28"/>
          <w:szCs w:val="28"/>
        </w:rPr>
        <w:t>тн</w:t>
      </w:r>
      <w:proofErr w:type="spellEnd"/>
      <w:r w:rsidRPr="00EC55DD">
        <w:rPr>
          <w:sz w:val="28"/>
          <w:szCs w:val="28"/>
        </w:rPr>
        <w:t xml:space="preserve">, КамАЗ-740 220/260 </w:t>
      </w:r>
      <w:proofErr w:type="spellStart"/>
      <w:r w:rsidRPr="00EC55DD">
        <w:rPr>
          <w:sz w:val="28"/>
          <w:szCs w:val="28"/>
        </w:rPr>
        <w:t>лс</w:t>
      </w:r>
      <w:proofErr w:type="spellEnd"/>
      <w:r w:rsidRPr="00EC55DD">
        <w:rPr>
          <w:sz w:val="28"/>
          <w:szCs w:val="28"/>
        </w:rPr>
        <w:t xml:space="preserve">, 90 км/час, КамАЗ г. Набережные Челны, </w:t>
      </w:r>
      <w:proofErr w:type="spellStart"/>
      <w:r w:rsidRPr="00EC55DD">
        <w:rPr>
          <w:sz w:val="28"/>
          <w:szCs w:val="28"/>
        </w:rPr>
        <w:t>малосерийно</w:t>
      </w:r>
      <w:proofErr w:type="spellEnd"/>
      <w:r w:rsidRPr="00EC55DD">
        <w:rPr>
          <w:sz w:val="28"/>
          <w:szCs w:val="28"/>
        </w:rPr>
        <w:t xml:space="preserve"> 1988-94 г.</w:t>
      </w: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64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670C" w:rsidRDefault="008024B8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Предназначены для буксировки полуприцепов по всем видам дорог. </w:t>
      </w:r>
      <w:proofErr w:type="gramEnd"/>
    </w:p>
    <w:p w:rsidR="00C9670C" w:rsidRPr="00C9670C" w:rsidRDefault="00C14664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1988 г. с</w:t>
      </w:r>
      <w:r w:rsidR="00C9670C"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конвейера </w:t>
      </w:r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70C"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сошел 1-миллионный грузовик. Между тем, оказалось, что эти автомобили имеют спрос практически только внутри страны. Надежды на крупные поставки в развитые страны, в которых разрешались повышенные осевые нагрузки, не оправдались. С началом перестройки и появлением на российском рынке импортных грузовиков положение еще более осложнилось. Окончательно выяснилось, что отечественные КамАЗы не способны с ними конкурировать, и иностранные машины стали постепенно теснить их в собственной стране. Это заставило завод взяться за создание второго поколения, начало </w:t>
      </w:r>
      <w:proofErr w:type="gramStart"/>
      <w:r w:rsidR="00C9670C"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proofErr w:type="gramEnd"/>
      <w:r w:rsidR="00C9670C"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приходится на 1988-90 гг.</w:t>
      </w:r>
    </w:p>
    <w:p w:rsidR="00C9670C" w:rsidRDefault="00C9670C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обновленных грузовиках стали применять собственные двигатели с </w:t>
      </w:r>
      <w:proofErr w:type="spellStart"/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турбонадцувом</w:t>
      </w:r>
      <w:proofErr w:type="spellEnd"/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импортные силовые агрегаты и комплектующие. Одновременно были разработаны более комфортабельные варианты прежних кабин с повышенным на 120 мм расположением крыши и внешними аэродинамическими элементами. Главным событием этого периода считается внедрение 2-осного семейства с колесной формулой 4x2, разработанного под руководством главного конструктора Р.А. </w:t>
      </w:r>
      <w:proofErr w:type="spellStart"/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Азаматова</w:t>
      </w:r>
      <w:proofErr w:type="spellEnd"/>
      <w:r w:rsidRPr="00C967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было унифицировано с 3-осными машинами и выпускалось с 1989 г. небольшими партиями. Новая гамма включала бортовые грузовики "5315" и "5325" грузоподъемностью 8,5 и 11,3 т и полной массой 16~19 т, а также седельные тягачи "5415" и "5425" для автопоездов полной массой до 34 т.</w:t>
      </w:r>
    </w:p>
    <w:p w:rsidR="008024B8" w:rsidRPr="008024B8" w:rsidRDefault="00C9670C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машин - 10 тонн.</w:t>
      </w:r>
      <w:r w:rsid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Снаряженная масса автомобиля составляет 6,32 тонны, полная масса 16 / 19 тонн. Грузоподъемность автопоезда - 20,1 тонны; допустимая полная масса автомобиля - 16 тонн, автопоезда - 34 тонны. Трехместная кабина располагается над двигателем.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5415 / 5425 оборудуются V-образным восьмицилиндровым дизельным двигателем с </w:t>
      </w:r>
      <w:proofErr w:type="spell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740.10-2740 рабочим объемом 10,85 л. и мощностью 220 </w:t>
      </w:r>
      <w:proofErr w:type="spell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либо 260 </w:t>
      </w:r>
      <w:proofErr w:type="spell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2600 об</w:t>
      </w:r>
      <w:proofErr w:type="gram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Автомобили разгоняются до максимальной скорости 90 км/ч.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грузовики ставится фрикционное сухое двухдисковое сцепление, гидравлический привод с </w:t>
      </w:r>
      <w:proofErr w:type="spell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механическая </w:t>
      </w:r>
      <w:proofErr w:type="spellStart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передач. Тягачи оснащаются </w:t>
      </w:r>
      <w:r w:rsidR="008024B8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барабанными тормозами с пневматическим приводом, дисковыми колесами, пневматическими камерными шинами.</w:t>
      </w:r>
    </w:p>
    <w:p w:rsidR="008024B8" w:rsidRDefault="008024B8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модели 5415 и 5425 совершенно идентичны. </w:t>
      </w:r>
      <w:proofErr w:type="gramStart"/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официальной информации ОАО "КамАЗ", автомобили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-5425 предназначались для внешнего рынка,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-5415 - для внутреннего.</w:t>
      </w:r>
      <w:proofErr w:type="gramEnd"/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-5425 устанавливалась только кабина со спальным местом, 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-5415 могла устанавливаться как дневная кабина, так и со спальным местом.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-5425 устанавливались только дисковые "</w:t>
      </w:r>
      <w:proofErr w:type="spellStart"/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евроколеса</w:t>
      </w:r>
      <w:proofErr w:type="spellEnd"/>
      <w:r w:rsidR="00A90747"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 КамАЗ-5415 возможны оба варианта дисков.</w:t>
      </w:r>
    </w:p>
    <w:p w:rsidR="008024B8" w:rsidRPr="008024B8" w:rsidRDefault="008024B8" w:rsidP="001C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0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Колесная формула 4x2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кабины кабина над двигателем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Допустимая полная масса, т от 16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Допустимая полная масса, т до 34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двигателя дизельный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цилиндров 8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Расположение цилиндров V-образное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 двигателя, см^(3) 10857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Номинальная мощность двигателя, </w:t>
      </w:r>
      <w:proofErr w:type="spellStart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Номинальная мощность двигателя, кВт 162 при 2600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крутящий момент двигателя, Н*м/при об</w:t>
      </w:r>
      <w:proofErr w:type="gramStart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667/1500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Колесная база, </w:t>
      </w:r>
      <w:proofErr w:type="gramStart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</w:t>
      </w:r>
      <w:r w:rsidRPr="0080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передач в коробке передач 10</w:t>
      </w:r>
    </w:p>
    <w:sectPr w:rsidR="008024B8" w:rsidRPr="008024B8" w:rsidSect="008024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EF"/>
    <w:rsid w:val="000E5ABB"/>
    <w:rsid w:val="001C5E72"/>
    <w:rsid w:val="0052150E"/>
    <w:rsid w:val="007C7AF2"/>
    <w:rsid w:val="008024B8"/>
    <w:rsid w:val="00A90747"/>
    <w:rsid w:val="00C14664"/>
    <w:rsid w:val="00C605EF"/>
    <w:rsid w:val="00C9670C"/>
    <w:rsid w:val="00CF3C6A"/>
    <w:rsid w:val="00E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2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s3de4PmIUMw/VulslTbR3qI/AAAAAAAACNA/ywLpgyHfOJ8PvDQRMH1ZZjdO9p4aXcGzQ/s1600/kamaz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2018-12-12T16:32:00Z</dcterms:created>
  <dcterms:modified xsi:type="dcterms:W3CDTF">2020-11-29T15:53:00Z</dcterms:modified>
</cp:coreProperties>
</file>