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54" w:rsidRDefault="004127A0" w:rsidP="00703FF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12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02-202 </w:t>
      </w:r>
      <w:proofErr w:type="spellStart"/>
      <w:r w:rsidRPr="00412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Ford</w:t>
      </w:r>
      <w:proofErr w:type="spellEnd"/>
      <w:r w:rsidRPr="00412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2G8T/G8T, Форд 6 4х2 бортовой грузовик  </w:t>
      </w:r>
      <w:proofErr w:type="spellStart"/>
      <w:r w:rsidRPr="00412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гп</w:t>
      </w:r>
      <w:proofErr w:type="spellEnd"/>
      <w:r w:rsidRPr="00412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2.0 </w:t>
      </w:r>
      <w:proofErr w:type="spellStart"/>
      <w:r w:rsidRPr="00412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Pr="00412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по грунту 1.5 </w:t>
      </w:r>
      <w:proofErr w:type="spellStart"/>
      <w:r w:rsidRPr="00412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Pr="00412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мест 2 и до 20 в кузове, полный вес 4.62 </w:t>
      </w:r>
      <w:proofErr w:type="spellStart"/>
      <w:r w:rsidRPr="00412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Pr="00412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412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Ford</w:t>
      </w:r>
      <w:proofErr w:type="spellEnd"/>
      <w:r w:rsidRPr="00412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268T/G8T 90 </w:t>
      </w:r>
      <w:proofErr w:type="spellStart"/>
      <w:r w:rsidRPr="00412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Pr="00412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88 км/час, поставлено из США и собрано в СССР 61 тыс. экз., 1942-45 г.</w:t>
      </w:r>
    </w:p>
    <w:p w:rsidR="00316254" w:rsidRDefault="004127A0" w:rsidP="0070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89F637" wp14:editId="5FB78EEB">
            <wp:simplePos x="0" y="0"/>
            <wp:positionH relativeFrom="margin">
              <wp:posOffset>666750</wp:posOffset>
            </wp:positionH>
            <wp:positionV relativeFrom="margin">
              <wp:posOffset>704850</wp:posOffset>
            </wp:positionV>
            <wp:extent cx="4819650" cy="29667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6254" w:rsidRDefault="00316254" w:rsidP="0070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254" w:rsidRDefault="00316254" w:rsidP="0070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254" w:rsidRDefault="00316254" w:rsidP="0070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254" w:rsidRDefault="00316254" w:rsidP="0070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254" w:rsidRDefault="00316254" w:rsidP="0070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254" w:rsidRDefault="00316254" w:rsidP="0070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254" w:rsidRDefault="00316254" w:rsidP="0070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254" w:rsidRDefault="00316254" w:rsidP="0070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254" w:rsidRDefault="00316254" w:rsidP="0070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254" w:rsidRDefault="00316254" w:rsidP="0070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254" w:rsidRDefault="00316254" w:rsidP="0070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254" w:rsidRDefault="00316254" w:rsidP="0070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7A0" w:rsidRDefault="004127A0" w:rsidP="0070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7A0" w:rsidRDefault="004127A0" w:rsidP="0070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7A0" w:rsidRDefault="004127A0" w:rsidP="0070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254" w:rsidRDefault="00316254" w:rsidP="0070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7A0" w:rsidRDefault="004127A0" w:rsidP="0070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FF7" w:rsidRPr="0002315F" w:rsidRDefault="00F315B1" w:rsidP="00F315B1">
      <w:pPr>
        <w:pStyle w:val="book"/>
        <w:spacing w:before="0" w:beforeAutospacing="0" w:after="0" w:afterAutospacing="0"/>
        <w:rPr>
          <w:i/>
        </w:rPr>
      </w:pPr>
      <w:r>
        <w:t xml:space="preserve"> </w:t>
      </w:r>
      <w:r w:rsidR="00C9603C" w:rsidRPr="0002315F">
        <w:rPr>
          <w:i/>
        </w:rPr>
        <w:t xml:space="preserve"> Из статьи в книге</w:t>
      </w:r>
      <w:r w:rsidR="00703FF7" w:rsidRPr="0002315F">
        <w:rPr>
          <w:i/>
        </w:rPr>
        <w:t xml:space="preserve"> Михаил</w:t>
      </w:r>
      <w:r w:rsidR="00C9603C" w:rsidRPr="0002315F">
        <w:rPr>
          <w:i/>
        </w:rPr>
        <w:t>а</w:t>
      </w:r>
      <w:r w:rsidR="00703FF7" w:rsidRPr="0002315F">
        <w:rPr>
          <w:i/>
        </w:rPr>
        <w:t xml:space="preserve"> </w:t>
      </w:r>
      <w:r w:rsidR="0002315F" w:rsidRPr="0002315F">
        <w:rPr>
          <w:i/>
        </w:rPr>
        <w:t xml:space="preserve">Владимировича </w:t>
      </w:r>
      <w:r w:rsidR="00703FF7" w:rsidRPr="0002315F">
        <w:rPr>
          <w:i/>
        </w:rPr>
        <w:t>Соколов</w:t>
      </w:r>
      <w:r w:rsidR="00C9603C" w:rsidRPr="0002315F">
        <w:rPr>
          <w:i/>
        </w:rPr>
        <w:t>а</w:t>
      </w:r>
      <w:r w:rsidR="00703FF7" w:rsidRPr="0002315F">
        <w:rPr>
          <w:i/>
        </w:rPr>
        <w:t xml:space="preserve"> </w:t>
      </w:r>
      <w:r w:rsidR="00703FF7" w:rsidRPr="0002315F">
        <w:rPr>
          <w:i/>
        </w:rPr>
        <w:t>"</w:t>
      </w:r>
      <w:proofErr w:type="spellStart"/>
      <w:r w:rsidR="00703FF7" w:rsidRPr="0002315F">
        <w:rPr>
          <w:i/>
        </w:rPr>
        <w:t>АвтоНАШЕСТВИЕ</w:t>
      </w:r>
      <w:proofErr w:type="spellEnd"/>
      <w:r w:rsidR="00703FF7" w:rsidRPr="0002315F">
        <w:rPr>
          <w:i/>
        </w:rPr>
        <w:t xml:space="preserve"> на СССР. Трофейные и </w:t>
      </w:r>
      <w:proofErr w:type="spellStart"/>
      <w:r w:rsidR="00703FF7" w:rsidRPr="0002315F">
        <w:rPr>
          <w:i/>
        </w:rPr>
        <w:t>лендлизовские</w:t>
      </w:r>
      <w:proofErr w:type="spellEnd"/>
      <w:r w:rsidR="00703FF7" w:rsidRPr="0002315F">
        <w:rPr>
          <w:i/>
        </w:rPr>
        <w:t xml:space="preserve"> автомобили". </w:t>
      </w:r>
      <w:r w:rsidR="00C9603C" w:rsidRPr="0002315F">
        <w:rPr>
          <w:i/>
        </w:rPr>
        <w:t xml:space="preserve"> </w:t>
      </w:r>
      <w:r w:rsidR="0002315F" w:rsidRPr="0002315F">
        <w:rPr>
          <w:i/>
        </w:rPr>
        <w:t xml:space="preserve">Яуза, </w:t>
      </w:r>
      <w:proofErr w:type="spellStart"/>
      <w:r w:rsidR="0002315F" w:rsidRPr="0002315F">
        <w:rPr>
          <w:i/>
        </w:rPr>
        <w:t>Эксмо</w:t>
      </w:r>
      <w:proofErr w:type="spellEnd"/>
      <w:r w:rsidR="0002315F" w:rsidRPr="0002315F">
        <w:rPr>
          <w:i/>
        </w:rPr>
        <w:t xml:space="preserve"> 2011.</w:t>
      </w:r>
    </w:p>
    <w:p w:rsidR="00703FF7" w:rsidRPr="00703FF7" w:rsidRDefault="0002315F" w:rsidP="0070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этим грузовиком произошло у меня еще в детстве. На маленьком армейском фото военных лет у своего знакомого – старого водителя и фронтовика Василия Петровича, я увидел странный грузовик со старомодн</w:t>
      </w:r>
      <w:proofErr w:type="gramStart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«легковыми» чертами внешности, не похожий ни на одну из известных мне тогда машин. На мой вопрос о ней дядя Вася сказал: это – американский «Форд-6».</w:t>
      </w:r>
    </w:p>
    <w:p w:rsidR="00703FF7" w:rsidRPr="00703FF7" w:rsidRDefault="0002315F" w:rsidP="0070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оказалось под стать машине: почему «6»? Привычным было бы услышать аббревиатуру типа «А», «АА» или более сложный индекс наподобие «ГПВ». Цифра «6» обозначала число цилиндров двигателя – тогдашнее новшество для автомобилей Генри Форда, который с 1932 по 1941 год вообще не производил 6–цилиндровых моторов, отдавая предпочтение 4– и 8–цилиндровым.</w:t>
      </w:r>
    </w:p>
    <w:p w:rsidR="00703FF7" w:rsidRPr="00703FF7" w:rsidRDefault="0002315F" w:rsidP="0070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американские «фермеры», мобилизованные на фронт и отправленные по ленд-лизу в СССР, – «Форды» модели «2G8T» с 6-цилиндровыми двигателями и обычными «</w:t>
      </w:r>
      <w:proofErr w:type="spellStart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фордовскими</w:t>
      </w:r>
      <w:proofErr w:type="spellEnd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колесами под 5 шпилек, уже в 1942 году пылили по фронтовым дорогам.</w:t>
      </w:r>
    </w:p>
    <w:p w:rsidR="00703FF7" w:rsidRPr="00703FF7" w:rsidRDefault="0002315F" w:rsidP="0070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 «Форд-6», а точнее – «2G8Т», был нехарактерной продукцией для компании «Форд Мотор» и появился только потому, что военные начали избегать и</w:t>
      </w:r>
      <w:r w:rsid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спользования прежних моделей из-</w:t>
      </w:r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нестандартных, неоправданных, а кое в чем и устаревших технических решений. Успехи «вырвавшихся веред» «Доджа» и «Шевроле» заставили Генри Форда отказаться от некоторых странных, но излюбленных «фишек», в частности – от поперечной рессоры в передней подвеске, и начать производство «рядных шестерок» для своих машин.</w:t>
      </w:r>
    </w:p>
    <w:p w:rsidR="00703FF7" w:rsidRPr="00703FF7" w:rsidRDefault="00F315B1" w:rsidP="0070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Появившийся осенью 1941 г. «2G8Т» являлся, по сути, обычным гражданским «сельскохозяйственным» грузовиком, с колесной формулой 4x2, длинной базой (4010 мм) и объемным «решетчатым» кузовом.</w:t>
      </w:r>
      <w:proofErr w:type="gramEnd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Отсюда и оригинальная, не похожая ни </w:t>
      </w:r>
      <w:proofErr w:type="gramStart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что, форма капота и крыльев, навеянная последними изысками легкового </w:t>
      </w:r>
      <w:proofErr w:type="spellStart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автодизайна</w:t>
      </w:r>
      <w:proofErr w:type="spellEnd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хотя оперение не отличалось прочностью и технологичностью, зато «Форд-6» всегда можно было запросто отличить от всех прочих машин.</w:t>
      </w:r>
    </w:p>
    <w:p w:rsidR="00703FF7" w:rsidRPr="00703FF7" w:rsidRDefault="00F315B1" w:rsidP="0070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катастрофическая нехватка автопарка воюющих сторон в начинавшейся 2–й мировой войне вынудила и этот грузовик мобилизовать на армейскую службу. В конце 1941 г. первые «Форды» прибыли в Англию, а зимой 1941/42 года поступили и в СССР. Наши водители приняли эту машину очень хорошо, что и понятно, ведь она была куда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совершенной, чем «газики» 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proofErr w:type="spellEnd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«Форд-6» модели «2G8Т» образца 1942 года имел габаритные </w:t>
      </w:r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размеры 6470х2220х2240 мм (без нагрузки), и оснащался стальной универсальной платформой, оборудованной складными скамьями для солдат и брезентовым тентом. 90–сильный двигатель позволял перевозить 2 тонны груза по шоссе и 1,5 – на грунте. </w:t>
      </w:r>
      <w:proofErr w:type="gramStart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Мощный, быстроходный (88 км/ч) и динамичный грузовик с удобной закрытой кабиной и хорошим освещением (2 большие и 2 малые фары, плюс задний фонарь) обладал весьма современными механизмами: системой смазки двигателя под давлени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(сходной с аналогичной на «Зи</w:t>
      </w:r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С-101»), принудительной системой охлаждения с термостатом, тормозной системой с гидроприводом на все колеса, рулевым управлением в виде глобоидального червяка и ролика.</w:t>
      </w:r>
      <w:proofErr w:type="gramEnd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Бензобак на 72 л располагался в кабине под сиденьем, а горловина выводилась наружу не слева, как у наших машин, а справа. В наследство от «полуторки» («Форда-АА») у «Форд-6» осталось немного: почти не изменившаяся 3–ходовая коробка передач, похожий задний мост и 5–</w:t>
      </w:r>
      <w:proofErr w:type="spellStart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шпильковые</w:t>
      </w:r>
      <w:proofErr w:type="spellEnd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колеса.</w:t>
      </w:r>
    </w:p>
    <w:p w:rsidR="00703FF7" w:rsidRPr="00703FF7" w:rsidRDefault="00F315B1" w:rsidP="0070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Суровые фронтовые условия быстро выявили слабые места машины.</w:t>
      </w:r>
      <w:r w:rsidR="000E3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наших дорогах превышение грузоподъемности неизбежно вело к поломке передних рессор и главной передачи. Двигатель, работавший в довольно напряженном тепловом режиме, быстро перегревался и выходил из строя, поэтому при движении необходимо было строго придерживаться схемы соответствия передач скоростным диапазонам (обозначалась на спидометре), и тщательно следить за те</w:t>
      </w:r>
      <w:r w:rsidR="000E3B9E">
        <w:rPr>
          <w:rFonts w:ascii="Times New Roman" w:eastAsia="Times New Roman" w:hAnsi="Times New Roman" w:cs="Times New Roman"/>
          <w:sz w:val="24"/>
          <w:szCs w:val="24"/>
          <w:lang w:eastAsia="ru-RU"/>
        </w:rPr>
        <w:t>мпературой воды в радиаторе. Из-</w:t>
      </w:r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ослабления головки блока цилиндров случались прогары прокладок. Много хлопот доставляла подтяжка гаек и болтов, особенно-частые обрывы переднего крепления двигателя. При движении назад иногда обрывался гидропривод тормозов. Постоянной «головной болью» были также ремень 4–лопастного вентилятора, при обрыве разбивавший крышку прерывателя-распределителя, и расположенная рядом с двигателем аккумуляторная батарея (нагрев, испарение электролита, поломки пластин и т. д.). Да и в целом доступ к двигателю был затруднен.</w:t>
      </w:r>
    </w:p>
    <w:p w:rsidR="000E3B9E" w:rsidRDefault="000E3B9E" w:rsidP="0070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Недостатки «2G8T» заставили пересмотреть конструкцию. С 1943 года в СССР поступал модернизированный </w:t>
      </w:r>
      <w:r w:rsidR="00B72D30">
        <w:rPr>
          <w:rFonts w:ascii="Times New Roman" w:eastAsia="Times New Roman" w:hAnsi="Times New Roman" w:cs="Times New Roman"/>
          <w:sz w:val="24"/>
          <w:szCs w:val="24"/>
          <w:lang w:eastAsia="ru-RU"/>
        </w:rPr>
        <w:t>«G8T»</w:t>
      </w:r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и его почти «беззащитному» оперению и фарам по-прежнему изрядно доставалось на фронтовых дорогах. </w:t>
      </w:r>
    </w:p>
    <w:p w:rsidR="00703FF7" w:rsidRPr="00703FF7" w:rsidRDefault="000E3B9E" w:rsidP="0070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К 1943 году конструкция машины была пересмотрена и некоторые изъяны устранены. Модернизированный</w:t>
      </w:r>
      <w:r w:rsidR="00E55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«Форд-6» модели «G8Т», наконец-</w:t>
      </w:r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получивший буксирные крюки и </w:t>
      </w:r>
      <w:proofErr w:type="spellStart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фаркоп</w:t>
      </w:r>
      <w:proofErr w:type="spellEnd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(«2G8Т» их не имел), уже «ходил» на 6–</w:t>
      </w:r>
      <w:proofErr w:type="spellStart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шпильковых</w:t>
      </w:r>
      <w:proofErr w:type="spellEnd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колесных дисках стандартного армейского типа (как у «</w:t>
      </w:r>
      <w:proofErr w:type="spellStart"/>
      <w:r w:rsidR="00E55C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тудера</w:t>
      </w:r>
      <w:proofErr w:type="spellEnd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«Шевроле»). Грузовая платформа «G8Т» стала деревянной, прибавился дополнительный бензобак на 114 л (слева под кузовом), благодаря чему запас хода вырос с 315 до 700 км. Улучшилось крепление передней части двигателя, стала прочнее рама и передний бампер, появились задние буфера, а вдобавок к </w:t>
      </w:r>
      <w:proofErr w:type="gramStart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рессорам-гидравлические</w:t>
      </w:r>
      <w:proofErr w:type="gramEnd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амортизаторы двухстороннего действия типа «</w:t>
      </w:r>
      <w:proofErr w:type="spellStart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Гудайль</w:t>
      </w:r>
      <w:proofErr w:type="spellEnd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всех колесах. Включение стартера п</w:t>
      </w:r>
      <w:r w:rsidR="00E55C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роисходило нажатием кнопки «</w:t>
      </w:r>
      <w:proofErr w:type="spellStart"/>
      <w:r w:rsidR="00E55CA0">
        <w:rPr>
          <w:rFonts w:ascii="Times New Roman" w:eastAsia="Times New Roman" w:hAnsi="Times New Roman" w:cs="Times New Roman"/>
          <w:sz w:val="24"/>
          <w:szCs w:val="24"/>
          <w:lang w:eastAsia="ru-RU"/>
        </w:rPr>
        <w:t>off-</w:t>
      </w:r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как и на других армейских «американцах». Автомобиль получил экранированное электрооборудование для возможной установки радиоаппаратуры, штепсельный разъем для электрификации прицепа, защитные вертикальные скобы на фарах и другие новшества. Скорость «G8Т», правда, снизилась до 77 км/ч, но в условиях войны это не имело большого значения. </w:t>
      </w:r>
      <w:proofErr w:type="gramStart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некоторые «болезни» «Форда», меж тем, так и не были изжиты: непрочные кронштейны крыльев и недостаточная их жесткость приводили к частым поломкам фар, ломался кронштейн воздухоочистителя, а один из болтов крепления кабины, по прежнему норовил продырявить внутренний топливный бак. </w:t>
      </w:r>
      <w:r w:rsidR="00B7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703FF7" w:rsidRPr="00703FF7" w:rsidRDefault="00B72D30" w:rsidP="0070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Красной Армии имели широкое распространение обе модели «Форда-6», но обновленный «G8Т», выпускавшийся с 1943 по 1945 год, значительно превосходил по количеству своего предшественника. Если «2G8Т» прибыва</w:t>
      </w:r>
      <w:proofErr w:type="gramStart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л в СССР</w:t>
      </w:r>
      <w:proofErr w:type="gramEnd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целости», в основном морскими путями, то G8Т преимущественно собирали уже у нас на </w:t>
      </w:r>
      <w:proofErr w:type="spellStart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</w:t>
      </w:r>
      <w:proofErr w:type="spellEnd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некоторых других заводах, причем далеко не только из готовых CKD – комплектов. Так, в Горьком «оттуда» получали лишь неокрашенные кабину с оперением и раму с трансмиссией и рессорами. Бензобак, подшипники качения, бортовой кузов с тентом, тормозные накладки, сидения, стекла, обивку и механику дверей, а также всю резину на них ставили уже советского производства. Сборка была тоже, естественно наша. Таким образом, по существующим сейчас стандартам </w:t>
      </w:r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большинство «G8Т» (как и большинство «</w:t>
      </w:r>
      <w:proofErr w:type="spellStart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студеров</w:t>
      </w:r>
      <w:proofErr w:type="spellEnd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«Шевроле») было бы признано а</w:t>
      </w:r>
      <w:r w:rsidR="0096601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втомобилями вполне российскими.</w:t>
      </w:r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03FF7" w:rsidRPr="00703FF7" w:rsidRDefault="002B1BD4" w:rsidP="00703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«Форды G8Т» были очень распространены в Красной Армии и занимали вместе с «Шевроле» вторые-третьи места после «</w:t>
      </w:r>
      <w:proofErr w:type="spellStart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Студебекера</w:t>
      </w:r>
      <w:proofErr w:type="spellEnd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уж среди импортных машин 4х2 «Форд-6» был безусловным лидером. С 1942 по 1945 го</w:t>
      </w:r>
      <w:proofErr w:type="gramStart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>д в СССР</w:t>
      </w:r>
      <w:proofErr w:type="gramEnd"/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пришла или была собрана в общей сложности 61 тысяча «2G8Т» и «G8Т». Часть «фордов» вместо бортовых кузовов оборудовалась под спецтехнику. Кроме того, наряду с «Додж-WF32», успешно применялись экземпляры «Форд-6», приспособленные для работы на сжиженном газе, что практически исключало преждевременный износ двигателя без потери мощности и динамических качеств.</w:t>
      </w:r>
    </w:p>
    <w:p w:rsidR="0096601B" w:rsidRDefault="0096601B" w:rsidP="00966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03FF7"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окончанием войны большая часть уцелевших «фордов» была почти сразу передана в народное хозяйство (преимущественно – в сельское).</w:t>
      </w:r>
      <w:proofErr w:type="gramEnd"/>
    </w:p>
    <w:p w:rsidR="0096601B" w:rsidRDefault="00703FF7" w:rsidP="00966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5BB3" w:rsidRPr="00DD5BB3" w:rsidRDefault="00DD5BB3" w:rsidP="00966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5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Краткая техническая характеристика автомобиля </w:t>
      </w:r>
      <w:proofErr w:type="spellStart"/>
      <w:r w:rsidRPr="00DD5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Ford</w:t>
      </w:r>
      <w:proofErr w:type="spellEnd"/>
      <w:r w:rsidRPr="00DD5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G8T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34"/>
        <w:gridCol w:w="1054"/>
      </w:tblGrid>
      <w:tr w:rsidR="00DD5BB3" w:rsidRPr="00DD5BB3" w:rsidTr="00316254">
        <w:trPr>
          <w:jc w:val="center"/>
        </w:trPr>
        <w:tc>
          <w:tcPr>
            <w:tcW w:w="0" w:type="auto"/>
            <w:gridSpan w:val="2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DD5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  <w:r w:rsidRPr="00DD5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DD5BB3" w:rsidRPr="00DD5BB3" w:rsidTr="00316254">
        <w:trPr>
          <w:jc w:val="center"/>
        </w:trPr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нагрузки</w:t>
            </w:r>
          </w:p>
        </w:tc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</w:t>
            </w:r>
          </w:p>
        </w:tc>
      </w:tr>
      <w:tr w:rsidR="00DD5BB3" w:rsidRPr="00DD5BB3" w:rsidTr="00316254">
        <w:trPr>
          <w:jc w:val="center"/>
        </w:trPr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полной нагрузкой</w:t>
            </w:r>
          </w:p>
        </w:tc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</w:tr>
      <w:tr w:rsidR="00DD5BB3" w:rsidRPr="00DD5BB3" w:rsidTr="00316254">
        <w:trPr>
          <w:jc w:val="center"/>
        </w:trPr>
        <w:tc>
          <w:tcPr>
            <w:tcW w:w="0" w:type="auto"/>
            <w:gridSpan w:val="2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DD5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gramEnd"/>
            <w:r w:rsidRPr="00DD5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DD5BB3" w:rsidRPr="00DD5BB3" w:rsidTr="00316254">
        <w:trPr>
          <w:jc w:val="center"/>
        </w:trPr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5BB3" w:rsidRPr="00DD5BB3" w:rsidTr="00316254">
        <w:trPr>
          <w:jc w:val="center"/>
        </w:trPr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фунтовым дорогам</w:t>
            </w:r>
          </w:p>
        </w:tc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D5BB3" w:rsidRPr="00DD5BB3" w:rsidTr="00316254">
        <w:trPr>
          <w:jc w:val="center"/>
        </w:trPr>
        <w:tc>
          <w:tcPr>
            <w:tcW w:w="0" w:type="auto"/>
            <w:gridSpan w:val="2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мест:</w:t>
            </w:r>
          </w:p>
        </w:tc>
      </w:tr>
      <w:tr w:rsidR="00DD5BB3" w:rsidRPr="00DD5BB3" w:rsidTr="00316254">
        <w:trPr>
          <w:jc w:val="center"/>
        </w:trPr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кабине</w:t>
            </w:r>
          </w:p>
        </w:tc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5BB3" w:rsidRPr="00DD5BB3" w:rsidTr="00316254">
        <w:trPr>
          <w:jc w:val="center"/>
        </w:trPr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кузове</w:t>
            </w:r>
          </w:p>
        </w:tc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D5BB3" w:rsidRPr="00DD5BB3" w:rsidTr="00316254">
        <w:trPr>
          <w:jc w:val="center"/>
        </w:trPr>
        <w:tc>
          <w:tcPr>
            <w:tcW w:w="0" w:type="auto"/>
            <w:gridSpan w:val="2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Скорость движения, </w:t>
            </w:r>
            <w:proofErr w:type="gramStart"/>
            <w:r w:rsidRPr="00DD5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  <w:r w:rsidRPr="00DD5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/ч:</w:t>
            </w:r>
          </w:p>
        </w:tc>
      </w:tr>
      <w:tr w:rsidR="00DD5BB3" w:rsidRPr="00DD5BB3" w:rsidTr="00316254">
        <w:trPr>
          <w:jc w:val="center"/>
        </w:trPr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наибольшая</w:t>
            </w:r>
          </w:p>
        </w:tc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DD5BB3" w:rsidRPr="00DD5BB3" w:rsidTr="00316254">
        <w:trPr>
          <w:jc w:val="center"/>
        </w:trPr>
        <w:tc>
          <w:tcPr>
            <w:tcW w:w="0" w:type="auto"/>
            <w:gridSpan w:val="2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техническая:</w:t>
            </w:r>
          </w:p>
        </w:tc>
      </w:tr>
      <w:tr w:rsidR="00DD5BB3" w:rsidRPr="00DD5BB3" w:rsidTr="00316254">
        <w:trPr>
          <w:jc w:val="center"/>
        </w:trPr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D5BB3" w:rsidRPr="00DD5BB3" w:rsidTr="00316254">
        <w:trPr>
          <w:jc w:val="center"/>
        </w:trPr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D5BB3" w:rsidRPr="00DD5BB3" w:rsidTr="00316254">
        <w:trPr>
          <w:jc w:val="center"/>
        </w:trPr>
        <w:tc>
          <w:tcPr>
            <w:tcW w:w="0" w:type="auto"/>
            <w:gridSpan w:val="2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DD5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proofErr w:type="gramEnd"/>
            <w:r w:rsidRPr="00DD5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DD5BB3" w:rsidRPr="00DD5BB3" w:rsidTr="00316254">
        <w:trPr>
          <w:jc w:val="center"/>
        </w:trPr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6510</w:t>
            </w:r>
          </w:p>
        </w:tc>
      </w:tr>
      <w:tr w:rsidR="00DD5BB3" w:rsidRPr="00DD5BB3" w:rsidTr="00316254">
        <w:trPr>
          <w:jc w:val="center"/>
        </w:trPr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</w:tc>
      </w:tr>
      <w:tr w:rsidR="00DD5BB3" w:rsidRPr="00DD5BB3" w:rsidTr="00316254">
        <w:trPr>
          <w:jc w:val="center"/>
        </w:trPr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</w:t>
            </w:r>
          </w:p>
        </w:tc>
      </w:tr>
      <w:tr w:rsidR="00DD5BB3" w:rsidRPr="00DD5BB3" w:rsidTr="00316254">
        <w:trPr>
          <w:jc w:val="center"/>
        </w:trPr>
        <w:tc>
          <w:tcPr>
            <w:tcW w:w="0" w:type="auto"/>
            <w:gridSpan w:val="2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DD5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proofErr w:type="gramEnd"/>
            <w:r w:rsidRPr="00DD5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DD5BB3" w:rsidRPr="00DD5BB3" w:rsidTr="00316254">
        <w:trPr>
          <w:jc w:val="center"/>
        </w:trPr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передних колес</w:t>
            </w:r>
          </w:p>
        </w:tc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</w:t>
            </w:r>
          </w:p>
        </w:tc>
      </w:tr>
      <w:tr w:rsidR="00DD5BB3" w:rsidRPr="00DD5BB3" w:rsidTr="00316254">
        <w:trPr>
          <w:jc w:val="center"/>
        </w:trPr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задних колес</w:t>
            </w:r>
          </w:p>
        </w:tc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DD5BB3" w:rsidRPr="00DD5BB3" w:rsidTr="00316254">
        <w:trPr>
          <w:jc w:val="center"/>
        </w:trPr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</w:t>
            </w:r>
          </w:p>
        </w:tc>
      </w:tr>
      <w:tr w:rsidR="00DD5BB3" w:rsidRPr="00DD5BB3" w:rsidTr="00316254">
        <w:trPr>
          <w:jc w:val="center"/>
        </w:trPr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размер шин</w:t>
            </w:r>
          </w:p>
        </w:tc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7,50-20"</w:t>
            </w:r>
          </w:p>
        </w:tc>
      </w:tr>
    </w:tbl>
    <w:p w:rsidR="00DD5BB3" w:rsidRPr="00DD5BB3" w:rsidRDefault="00DD5BB3" w:rsidP="00703F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3"/>
        <w:gridCol w:w="4266"/>
      </w:tblGrid>
      <w:tr w:rsidR="00DD5BB3" w:rsidRPr="00DD5BB3" w:rsidTr="00DD5BB3"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поворота, </w:t>
            </w:r>
            <w:proofErr w:type="gramStart"/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DD5BB3" w:rsidRPr="00DD5BB3" w:rsidTr="00DD5BB3"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дорожный просвет, </w:t>
            </w:r>
            <w:proofErr w:type="gramStart"/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DD5BB3" w:rsidRPr="00DD5BB3" w:rsidTr="00DD5BB3">
        <w:tc>
          <w:tcPr>
            <w:tcW w:w="0" w:type="auto"/>
            <w:gridSpan w:val="2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Двигатель:</w:t>
            </w:r>
          </w:p>
        </w:tc>
      </w:tr>
      <w:tr w:rsidR="00DD5BB3" w:rsidRPr="00DD5BB3" w:rsidTr="00DD5BB3"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DD5BB3" w:rsidRPr="00DD5BB3" w:rsidRDefault="00316254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DD5BB3"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 карбюраторный</w:t>
            </w:r>
          </w:p>
        </w:tc>
      </w:tr>
      <w:tr w:rsidR="00DD5BB3" w:rsidRPr="00DD5BB3" w:rsidTr="00DD5BB3"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Ford</w:t>
            </w:r>
            <w:proofErr w:type="spellEnd"/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G8T</w:t>
            </w:r>
          </w:p>
        </w:tc>
      </w:tr>
      <w:tr w:rsidR="00DD5BB3" w:rsidRPr="00DD5BB3" w:rsidTr="00DD5BB3"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л/</w:t>
            </w:r>
            <w:proofErr w:type="gramStart"/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D5BB3" w:rsidRPr="00DD5BB3" w:rsidTr="00DD5BB3"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оборотов, </w:t>
            </w:r>
            <w:proofErr w:type="gramStart"/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</w:tr>
      <w:tr w:rsidR="00DD5BB3" w:rsidRPr="00DD5BB3" w:rsidTr="00DD5BB3"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Применяемое горючее</w:t>
            </w:r>
          </w:p>
        </w:tc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с октановым числом не ниже 66</w:t>
            </w:r>
          </w:p>
        </w:tc>
      </w:tr>
      <w:tr w:rsidR="00DD5BB3" w:rsidRPr="00DD5BB3" w:rsidTr="00DD5BB3"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75+114</w:t>
            </w:r>
          </w:p>
        </w:tc>
      </w:tr>
      <w:tr w:rsidR="00DD5BB3" w:rsidRPr="00DD5BB3" w:rsidTr="00DD5BB3">
        <w:tc>
          <w:tcPr>
            <w:tcW w:w="0" w:type="auto"/>
            <w:gridSpan w:val="2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расход горючего на 100 км пробега с полной нагрузкой, л:</w:t>
            </w:r>
          </w:p>
        </w:tc>
      </w:tr>
      <w:tr w:rsidR="00DD5BB3" w:rsidRPr="00DD5BB3" w:rsidTr="00DD5BB3"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DD5BB3" w:rsidRPr="00DD5BB3" w:rsidTr="00DD5BB3"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D5BB3" w:rsidRPr="00DD5BB3" w:rsidTr="00DD5BB3">
        <w:tc>
          <w:tcPr>
            <w:tcW w:w="0" w:type="auto"/>
            <w:gridSpan w:val="2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Запас хода по горючему, </w:t>
            </w:r>
            <w:proofErr w:type="gramStart"/>
            <w:r w:rsidRPr="00DD5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  <w:r w:rsidRPr="00DD5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DD5BB3" w:rsidRPr="00DD5BB3" w:rsidTr="00DD5BB3"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</w:tr>
      <w:tr w:rsidR="00DD5BB3" w:rsidRPr="00DD5BB3" w:rsidTr="00DD5BB3"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DD5BB3" w:rsidRPr="00DD5BB3" w:rsidTr="00DD5BB3">
        <w:tc>
          <w:tcPr>
            <w:tcW w:w="0" w:type="auto"/>
            <w:gridSpan w:val="2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Преодолеваемые препятствия:</w:t>
            </w:r>
          </w:p>
        </w:tc>
      </w:tr>
      <w:tr w:rsidR="00DD5BB3" w:rsidRPr="00DD5BB3" w:rsidTr="00DD5BB3"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наибольший угол подъема с полной нагрузкой, град.</w:t>
            </w:r>
          </w:p>
        </w:tc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D5BB3" w:rsidRPr="00DD5BB3" w:rsidTr="00DD5BB3"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крен с полной нагрузкой, град.</w:t>
            </w:r>
          </w:p>
        </w:tc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D5BB3" w:rsidRPr="00DD5BB3" w:rsidTr="00DD5BB3"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брода, </w:t>
            </w:r>
            <w:proofErr w:type="gramStart"/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DD5BB3" w:rsidRPr="00DD5BB3" w:rsidRDefault="00DD5BB3" w:rsidP="0070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</w:tr>
    </w:tbl>
    <w:p w:rsidR="000E5ABB" w:rsidRDefault="000E5ABB" w:rsidP="00B72D30">
      <w:pPr>
        <w:spacing w:after="0" w:line="240" w:lineRule="auto"/>
      </w:pPr>
    </w:p>
    <w:sectPr w:rsidR="000E5ABB" w:rsidSect="00B72D30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41"/>
    <w:rsid w:val="0002315F"/>
    <w:rsid w:val="000E3B9E"/>
    <w:rsid w:val="000E5ABB"/>
    <w:rsid w:val="002B1BD4"/>
    <w:rsid w:val="00316254"/>
    <w:rsid w:val="00354B41"/>
    <w:rsid w:val="004127A0"/>
    <w:rsid w:val="0052150E"/>
    <w:rsid w:val="00703FF7"/>
    <w:rsid w:val="007348B3"/>
    <w:rsid w:val="00883AC7"/>
    <w:rsid w:val="0096601B"/>
    <w:rsid w:val="00B72D30"/>
    <w:rsid w:val="00C9603C"/>
    <w:rsid w:val="00DD5BB3"/>
    <w:rsid w:val="00E55CA0"/>
    <w:rsid w:val="00EA0AB2"/>
    <w:rsid w:val="00EE1F3D"/>
    <w:rsid w:val="00F3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D5B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D5B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DD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B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D5B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D5B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DD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B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0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2861-40D6-47A0-B9F3-A55F608D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2018-07-22T16:05:00Z</dcterms:created>
  <dcterms:modified xsi:type="dcterms:W3CDTF">2020-11-30T12:38:00Z</dcterms:modified>
</cp:coreProperties>
</file>