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00" w:rsidRDefault="00FA192A" w:rsidP="00FA192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D433D" wp14:editId="67B95D50">
            <wp:simplePos x="0" y="0"/>
            <wp:positionH relativeFrom="margin">
              <wp:posOffset>864235</wp:posOffset>
            </wp:positionH>
            <wp:positionV relativeFrom="margin">
              <wp:posOffset>831215</wp:posOffset>
            </wp:positionV>
            <wp:extent cx="3983990" cy="2826385"/>
            <wp:effectExtent l="0" t="0" r="0" b="0"/>
            <wp:wrapSquare wrapText="bothSides"/>
            <wp:docPr id="1" name="Рисунок 1" descr="C:\Users\Владимир\Desktop\фото в работе\в работе\02-094\ZR35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2-094\ZR352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C2" w:rsidRPr="00F34EC2">
        <w:rPr>
          <w:b/>
          <w:bCs/>
          <w:sz w:val="28"/>
          <w:szCs w:val="28"/>
        </w:rPr>
        <w:t xml:space="preserve">02-094 Автофургон изотермический для перевозки мясных туш на шасси ЗиС-12 4х2, навалом </w:t>
      </w:r>
      <w:proofErr w:type="spellStart"/>
      <w:r w:rsidR="00F34EC2" w:rsidRPr="00F34EC2">
        <w:rPr>
          <w:b/>
          <w:bCs/>
          <w:sz w:val="28"/>
          <w:szCs w:val="28"/>
        </w:rPr>
        <w:t>гп</w:t>
      </w:r>
      <w:proofErr w:type="spellEnd"/>
      <w:r w:rsidR="00F34EC2" w:rsidRPr="00F34EC2">
        <w:rPr>
          <w:b/>
          <w:bCs/>
          <w:sz w:val="28"/>
          <w:szCs w:val="28"/>
        </w:rPr>
        <w:t xml:space="preserve"> 1.8 </w:t>
      </w:r>
      <w:proofErr w:type="spellStart"/>
      <w:r w:rsidR="00F34EC2" w:rsidRPr="00F34EC2">
        <w:rPr>
          <w:b/>
          <w:bCs/>
          <w:sz w:val="28"/>
          <w:szCs w:val="28"/>
        </w:rPr>
        <w:t>тн</w:t>
      </w:r>
      <w:proofErr w:type="spellEnd"/>
      <w:r w:rsidR="00F34EC2" w:rsidRPr="00F34EC2">
        <w:rPr>
          <w:b/>
          <w:bCs/>
          <w:sz w:val="28"/>
          <w:szCs w:val="28"/>
        </w:rPr>
        <w:t xml:space="preserve">, на крюках - 0.65 </w:t>
      </w:r>
      <w:proofErr w:type="spellStart"/>
      <w:r w:rsidR="00F34EC2" w:rsidRPr="00F34EC2">
        <w:rPr>
          <w:b/>
          <w:bCs/>
          <w:sz w:val="28"/>
          <w:szCs w:val="28"/>
        </w:rPr>
        <w:t>тн</w:t>
      </w:r>
      <w:proofErr w:type="spellEnd"/>
      <w:r w:rsidR="00F34EC2" w:rsidRPr="00F34EC2">
        <w:rPr>
          <w:b/>
          <w:bCs/>
          <w:sz w:val="28"/>
          <w:szCs w:val="28"/>
        </w:rPr>
        <w:t xml:space="preserve">, мест 2, полный вес до 6.1 </w:t>
      </w:r>
      <w:proofErr w:type="spellStart"/>
      <w:r w:rsidR="00F34EC2" w:rsidRPr="00F34EC2">
        <w:rPr>
          <w:b/>
          <w:bCs/>
          <w:sz w:val="28"/>
          <w:szCs w:val="28"/>
        </w:rPr>
        <w:t>тн</w:t>
      </w:r>
      <w:proofErr w:type="spellEnd"/>
      <w:r w:rsidR="00F34EC2" w:rsidRPr="00F34EC2">
        <w:rPr>
          <w:b/>
          <w:bCs/>
          <w:sz w:val="28"/>
          <w:szCs w:val="28"/>
        </w:rPr>
        <w:t xml:space="preserve">, 73 </w:t>
      </w:r>
      <w:proofErr w:type="spellStart"/>
      <w:r w:rsidR="00F34EC2" w:rsidRPr="00F34EC2">
        <w:rPr>
          <w:b/>
          <w:bCs/>
          <w:sz w:val="28"/>
          <w:szCs w:val="28"/>
        </w:rPr>
        <w:t>лс</w:t>
      </w:r>
      <w:proofErr w:type="spellEnd"/>
      <w:r w:rsidR="00F34EC2" w:rsidRPr="00F34EC2">
        <w:rPr>
          <w:b/>
          <w:bCs/>
          <w:sz w:val="28"/>
          <w:szCs w:val="28"/>
        </w:rPr>
        <w:t>, 40 км/час, мастерские автобазы мясокомбината им. А. И. Микояна, 2 экз., г. Москва 1935 г.</w:t>
      </w: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  <w:bookmarkStart w:id="0" w:name="_GoBack"/>
      <w:bookmarkEnd w:id="0"/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4E5300" w:rsidRDefault="004E5300" w:rsidP="00913474">
      <w:pPr>
        <w:pStyle w:val="a3"/>
        <w:spacing w:before="0" w:beforeAutospacing="0" w:after="0" w:afterAutospacing="0"/>
      </w:pPr>
    </w:p>
    <w:p w:rsidR="00185C4D" w:rsidRPr="00185C4D" w:rsidRDefault="00185C4D" w:rsidP="00185C4D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Инж</w:t>
      </w:r>
      <w:proofErr w:type="spellEnd"/>
      <w:r>
        <w:rPr>
          <w:rFonts w:ascii="Times New Roman" w:hAnsi="Times New Roman" w:cs="Times New Roman"/>
          <w:i/>
        </w:rPr>
        <w:t xml:space="preserve">. С. Д. </w:t>
      </w:r>
      <w:proofErr w:type="spellStart"/>
      <w:r>
        <w:rPr>
          <w:rFonts w:ascii="Times New Roman" w:hAnsi="Times New Roman" w:cs="Times New Roman"/>
          <w:i/>
        </w:rPr>
        <w:t>Келлер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185C4D">
        <w:rPr>
          <w:rFonts w:ascii="Times New Roman" w:hAnsi="Times New Roman" w:cs="Times New Roman"/>
          <w:i/>
        </w:rPr>
        <w:t>СПЕЦИАЛЬНЫЙ АВТОТРАНСПОРТ</w:t>
      </w:r>
      <w:r>
        <w:rPr>
          <w:rFonts w:ascii="Times New Roman" w:hAnsi="Times New Roman" w:cs="Times New Roman"/>
          <w:i/>
        </w:rPr>
        <w:t xml:space="preserve"> </w:t>
      </w:r>
      <w:r w:rsidRPr="00185C4D">
        <w:rPr>
          <w:rFonts w:ascii="Times New Roman" w:hAnsi="Times New Roman" w:cs="Times New Roman"/>
          <w:i/>
        </w:rPr>
        <w:t>ТОРГОВОЙ СЕТИ</w:t>
      </w:r>
      <w:r>
        <w:rPr>
          <w:rFonts w:ascii="Times New Roman" w:hAnsi="Times New Roman" w:cs="Times New Roman"/>
          <w:i/>
        </w:rPr>
        <w:t xml:space="preserve">, </w:t>
      </w:r>
      <w:r w:rsidRPr="00185C4D">
        <w:rPr>
          <w:rFonts w:ascii="Times New Roman" w:hAnsi="Times New Roman" w:cs="Times New Roman"/>
          <w:i/>
        </w:rPr>
        <w:t>ГОСТОРГИЗДАТ</w:t>
      </w:r>
    </w:p>
    <w:p w:rsidR="00185C4D" w:rsidRDefault="00185C4D" w:rsidP="00185C4D">
      <w:pPr>
        <w:spacing w:after="0" w:line="240" w:lineRule="auto"/>
        <w:rPr>
          <w:rFonts w:ascii="Times New Roman" w:hAnsi="Times New Roman" w:cs="Times New Roman"/>
          <w:i/>
        </w:rPr>
      </w:pPr>
      <w:r w:rsidRPr="00185C4D">
        <w:rPr>
          <w:rFonts w:ascii="Times New Roman" w:hAnsi="Times New Roman" w:cs="Times New Roman"/>
          <w:i/>
        </w:rPr>
        <w:t>МОСКВА ЛЕНИНГРАД1937</w:t>
      </w:r>
      <w:r>
        <w:rPr>
          <w:rFonts w:ascii="Times New Roman" w:hAnsi="Times New Roman" w:cs="Times New Roman"/>
          <w:i/>
        </w:rPr>
        <w:t>.</w:t>
      </w:r>
    </w:p>
    <w:p w:rsidR="00185C4D" w:rsidRPr="00185C4D" w:rsidRDefault="00185C4D" w:rsidP="00185C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Рассмотрим конструкции изотермических автомобилей, изготовленных мастерскими московского мясокомбината им. Микояна.</w:t>
      </w:r>
      <w:r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В куз</w:t>
      </w:r>
      <w:r w:rsidR="000075F4">
        <w:rPr>
          <w:rFonts w:ascii="Times New Roman" w:hAnsi="Times New Roman" w:cs="Times New Roman"/>
        </w:rPr>
        <w:t>ове автобусного типа на шасси Зи</w:t>
      </w:r>
      <w:r w:rsidRPr="00185C4D">
        <w:rPr>
          <w:rFonts w:ascii="Times New Roman" w:hAnsi="Times New Roman" w:cs="Times New Roman"/>
        </w:rPr>
        <w:t>С-12 имеется пять отделений с 64 выдвижными ящиками; в каждый ящик можно положить от 20 до 30 кг колбасы, сосисок или мяса. В кузове устроена специальная система охлаждения, позволяющая в жаркое</w:t>
      </w:r>
      <w:r w:rsidR="000075F4">
        <w:rPr>
          <w:rFonts w:ascii="Times New Roman" w:hAnsi="Times New Roman" w:cs="Times New Roman"/>
        </w:rPr>
        <w:t xml:space="preserve"> </w:t>
      </w:r>
      <w:r w:rsidRPr="00185C4D">
        <w:rPr>
          <w:rFonts w:ascii="Times New Roman" w:hAnsi="Times New Roman" w:cs="Times New Roman"/>
        </w:rPr>
        <w:t>время доставлять мясо потребителям в парном виде. Каждое отделение в этом кузове представляет изотермическую камеру. По</w:t>
      </w:r>
    </w:p>
    <w:p w:rsidR="00185C4D" w:rsidRPr="00185C4D" w:rsidRDefault="00185C4D" w:rsidP="00185C4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C4D">
        <w:rPr>
          <w:rFonts w:ascii="Times New Roman" w:hAnsi="Times New Roman" w:cs="Times New Roman"/>
        </w:rPr>
        <w:t>лезная</w:t>
      </w:r>
      <w:proofErr w:type="spellEnd"/>
      <w:r w:rsidRPr="00185C4D">
        <w:rPr>
          <w:rFonts w:ascii="Times New Roman" w:hAnsi="Times New Roman" w:cs="Times New Roman"/>
        </w:rPr>
        <w:t xml:space="preserve"> грузоподъемность автомобиля—1800 кг.</w:t>
      </w:r>
    </w:p>
    <w:p w:rsidR="000075F4" w:rsidRPr="000075F4" w:rsidRDefault="000075F4" w:rsidP="0000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C4D" w:rsidRPr="00185C4D">
        <w:rPr>
          <w:rFonts w:ascii="Times New Roman" w:hAnsi="Times New Roman" w:cs="Times New Roman"/>
        </w:rPr>
        <w:t>Кузов автомобил</w:t>
      </w:r>
      <w:r>
        <w:rPr>
          <w:rFonts w:ascii="Times New Roman" w:hAnsi="Times New Roman" w:cs="Times New Roman"/>
        </w:rPr>
        <w:t>я ГАЗ-АА отличается от кузова Зи</w:t>
      </w:r>
      <w:r w:rsidR="00185C4D" w:rsidRPr="00185C4D">
        <w:rPr>
          <w:rFonts w:ascii="Times New Roman" w:hAnsi="Times New Roman" w:cs="Times New Roman"/>
        </w:rPr>
        <w:t>С-12</w:t>
      </w:r>
      <w:r>
        <w:rPr>
          <w:rFonts w:ascii="Times New Roman" w:hAnsi="Times New Roman" w:cs="Times New Roman"/>
        </w:rPr>
        <w:t xml:space="preserve"> </w:t>
      </w:r>
      <w:r w:rsidR="00185C4D" w:rsidRPr="00185C4D">
        <w:rPr>
          <w:rFonts w:ascii="Times New Roman" w:hAnsi="Times New Roman" w:cs="Times New Roman"/>
        </w:rPr>
        <w:t>только тем, что в нем имеются три отделения с 45 ящиками</w:t>
      </w:r>
      <w:r>
        <w:rPr>
          <w:rFonts w:ascii="Times New Roman" w:hAnsi="Times New Roman" w:cs="Times New Roman"/>
        </w:rPr>
        <w:t xml:space="preserve">, </w:t>
      </w:r>
      <w:r w:rsidRPr="000075F4">
        <w:rPr>
          <w:rFonts w:ascii="Times New Roman" w:hAnsi="Times New Roman" w:cs="Times New Roman"/>
        </w:rPr>
        <w:t>отделения не изолированы одно от другого и система</w:t>
      </w:r>
      <w:r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>охлаждения общая. Полезная грузоподъемность — около 1200 кг.</w:t>
      </w:r>
    </w:p>
    <w:p w:rsidR="000075F4" w:rsidRPr="000075F4" w:rsidRDefault="000075F4" w:rsidP="0000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>Внутри кузов покрыт специальным лаком, отвечающим санитарным требованиям, что позволяет не обивать его жестью, увеличивающей мертвый вес машины. Благодаря двойному комплекту</w:t>
      </w:r>
      <w:r w:rsidR="00F15F37">
        <w:rPr>
          <w:rFonts w:ascii="Times New Roman" w:hAnsi="Times New Roman" w:cs="Times New Roman"/>
        </w:rPr>
        <w:t xml:space="preserve"> </w:t>
      </w:r>
      <w:r w:rsidRPr="000075F4">
        <w:rPr>
          <w:rFonts w:ascii="Times New Roman" w:hAnsi="Times New Roman" w:cs="Times New Roman"/>
        </w:rPr>
        <w:t>ящиков сокращается время, требуемое на выгрузку продуктов.</w:t>
      </w:r>
    </w:p>
    <w:p w:rsidR="00185C4D" w:rsidRDefault="00F15F37" w:rsidP="000075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75F4" w:rsidRPr="000075F4">
        <w:rPr>
          <w:rFonts w:ascii="Times New Roman" w:hAnsi="Times New Roman" w:cs="Times New Roman"/>
        </w:rPr>
        <w:t>Изотермические автомобили применяются для перевозки мясных туш, причем туши перевозятся не навалом, а подвешиваются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075F4" w:rsidRPr="000075F4">
        <w:rPr>
          <w:rFonts w:ascii="Times New Roman" w:hAnsi="Times New Roman" w:cs="Times New Roman"/>
        </w:rPr>
        <w:t>ра</w:t>
      </w:r>
      <w:proofErr w:type="spellEnd"/>
      <w:r w:rsidR="000075F4" w:rsidRPr="000075F4">
        <w:rPr>
          <w:rFonts w:ascii="Times New Roman" w:hAnsi="Times New Roman" w:cs="Times New Roman"/>
        </w:rPr>
        <w:t xml:space="preserve"> крючки. Кузов изнутри обшит оцинкованным железом.</w:t>
      </w:r>
    </w:p>
    <w:p w:rsidR="00F15F37" w:rsidRDefault="00F15F37" w:rsidP="00F15F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 xml:space="preserve">Оба типа автомобилей имеют очень привлекательный вид. Однако они имеют один крупный недостаток </w:t>
      </w:r>
      <w:r>
        <w:rPr>
          <w:rFonts w:ascii="Times New Roman" w:hAnsi="Times New Roman" w:cs="Times New Roman"/>
        </w:rPr>
        <w:t>-</w:t>
      </w:r>
      <w:r w:rsidRPr="00F15F37">
        <w:rPr>
          <w:rFonts w:ascii="Times New Roman" w:hAnsi="Times New Roman" w:cs="Times New Roman"/>
        </w:rPr>
        <w:t xml:space="preserve"> большой мертвый</w:t>
      </w:r>
      <w:r>
        <w:rPr>
          <w:rFonts w:ascii="Times New Roman" w:hAnsi="Times New Roman" w:cs="Times New Roman"/>
        </w:rPr>
        <w:t xml:space="preserve"> вес, что удорожает эксплу</w:t>
      </w:r>
      <w:r w:rsidRPr="00F15F37">
        <w:rPr>
          <w:rFonts w:ascii="Times New Roman" w:hAnsi="Times New Roman" w:cs="Times New Roman"/>
        </w:rPr>
        <w:t>атацию</w:t>
      </w:r>
      <w:r>
        <w:rPr>
          <w:rFonts w:ascii="Times New Roman" w:hAnsi="Times New Roman" w:cs="Times New Roman"/>
        </w:rPr>
        <w:t>.</w:t>
      </w:r>
    </w:p>
    <w:p w:rsidR="00F15F37" w:rsidRDefault="00F15F37" w:rsidP="00C053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В настоящее время в мастерских автобазы мясокомбината</w:t>
      </w:r>
      <w:r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им. Микояна строятся кузова для «Пикапа» грузоподъемностью</w:t>
      </w:r>
      <w:r w:rsidR="00C0536A">
        <w:rPr>
          <w:rFonts w:ascii="Times New Roman" w:hAnsi="Times New Roman" w:cs="Times New Roman"/>
        </w:rPr>
        <w:t xml:space="preserve"> </w:t>
      </w:r>
      <w:r w:rsidRPr="00F15F37">
        <w:rPr>
          <w:rFonts w:ascii="Times New Roman" w:hAnsi="Times New Roman" w:cs="Times New Roman"/>
        </w:rPr>
        <w:t>в 400 кг. Для облегчения мертвого веса обшивка кузова делается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из алюминия. Учитывая необходимость обслуживания автотранспортом разбросанной сети магазинов и завоза в отдельные места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небольшого количества товаров (например, по нескольку десятков</w:t>
      </w:r>
      <w:r w:rsidR="00C0536A">
        <w:rPr>
          <w:rFonts w:ascii="Times New Roman" w:hAnsi="Times New Roman" w:cs="Times New Roman"/>
        </w:rPr>
        <w:t xml:space="preserve"> </w:t>
      </w:r>
      <w:r w:rsidR="00C0536A" w:rsidRPr="00C0536A">
        <w:rPr>
          <w:rFonts w:ascii="Times New Roman" w:hAnsi="Times New Roman" w:cs="Times New Roman"/>
        </w:rPr>
        <w:t>килограммов колбасных изделий), можно рассчитывать, что применение «Пикапов» оправдает себя.</w:t>
      </w:r>
    </w:p>
    <w:p w:rsidR="00C0536A" w:rsidRPr="00185C4D" w:rsidRDefault="00C0536A" w:rsidP="00C0536A">
      <w:pPr>
        <w:spacing w:after="0" w:line="240" w:lineRule="auto"/>
        <w:rPr>
          <w:rFonts w:ascii="Times New Roman" w:hAnsi="Times New Roman" w:cs="Times New Roman"/>
        </w:rPr>
      </w:pPr>
    </w:p>
    <w:p w:rsidR="004E5300" w:rsidRPr="004E5300" w:rsidRDefault="004E5300" w:rsidP="004E53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300">
        <w:rPr>
          <w:rFonts w:ascii="Times New Roman" w:hAnsi="Times New Roman" w:cs="Times New Roman"/>
          <w:i/>
        </w:rPr>
        <w:t xml:space="preserve">Выдержка из </w:t>
      </w:r>
      <w:r>
        <w:rPr>
          <w:rFonts w:ascii="Times New Roman" w:hAnsi="Times New Roman" w:cs="Times New Roman"/>
          <w:i/>
        </w:rPr>
        <w:t xml:space="preserve">статьи в журнале </w:t>
      </w:r>
      <w:r w:rsidRPr="004E5300">
        <w:rPr>
          <w:rFonts w:ascii="Times New Roman" w:hAnsi="Times New Roman" w:cs="Times New Roman"/>
          <w:i/>
        </w:rPr>
        <w:t>"За рулем" 1935 №21 стр. 22-23</w:t>
      </w:r>
    </w:p>
    <w:p w:rsidR="00020D81" w:rsidRDefault="00B9724E" w:rsidP="00913474">
      <w:pPr>
        <w:pStyle w:val="a3"/>
        <w:spacing w:before="0" w:beforeAutospacing="0" w:after="0" w:afterAutospacing="0"/>
      </w:pPr>
      <w:r w:rsidRPr="00B9724E">
        <w:t xml:space="preserve"> </w:t>
      </w:r>
      <w:r w:rsidR="000E75EE">
        <w:t>Поскольку автомобильная промышленность не могла обеспечить</w:t>
      </w:r>
      <w:r w:rsidR="00915394">
        <w:t xml:space="preserve"> </w:t>
      </w:r>
      <w:r w:rsidR="000E75EE">
        <w:t>мясокомбинаты необходимым специализированным транспортом для развозки</w:t>
      </w:r>
      <w:r w:rsidR="00915394">
        <w:t xml:space="preserve"> мяса и готовых мясопродуктов</w:t>
      </w:r>
      <w:r w:rsidR="000E75EE">
        <w:t>, мастерские автобаз при этих</w:t>
      </w:r>
      <w:r w:rsidR="00915394">
        <w:t xml:space="preserve"> </w:t>
      </w:r>
      <w:r w:rsidR="000E75EE">
        <w:t>комбинатах сами брались за постройку нужных им кузовов.</w:t>
      </w:r>
    </w:p>
    <w:p w:rsidR="0090171A" w:rsidRDefault="000E75EE" w:rsidP="00913474">
      <w:pPr>
        <w:pStyle w:val="a3"/>
        <w:spacing w:before="0" w:beforeAutospacing="0" w:after="0" w:afterAutospacing="0"/>
        <w:rPr>
          <w:b/>
          <w:bCs/>
        </w:rPr>
      </w:pPr>
      <w:r>
        <w:t xml:space="preserve"> Так, </w:t>
      </w:r>
      <w:r w:rsidR="00020D81">
        <w:t>в 1935 г. р</w:t>
      </w:r>
      <w:r w:rsidR="00020D81" w:rsidRPr="00020D81">
        <w:t>аботники</w:t>
      </w:r>
      <w:r w:rsidR="00020D81">
        <w:rPr>
          <w:b/>
          <w:bCs/>
        </w:rPr>
        <w:t xml:space="preserve"> </w:t>
      </w:r>
      <w:r w:rsidR="00020D81">
        <w:t>мастерских автобазы мясокомбината имени Микояна (МАБ МКИМ) в Москве</w:t>
      </w:r>
      <w:r w:rsidR="00020D81" w:rsidRPr="00020D81">
        <w:t>,  с согласия наркомата, решили сами строить кузова. В кустарных маст</w:t>
      </w:r>
      <w:r w:rsidR="00020D81">
        <w:t>ерски</w:t>
      </w:r>
      <w:r w:rsidR="00020D81" w:rsidRPr="00020D81">
        <w:t>х</w:t>
      </w:r>
      <w:r w:rsidR="00020D81">
        <w:t xml:space="preserve"> </w:t>
      </w:r>
      <w:r w:rsidR="00020D81" w:rsidRPr="00020D81">
        <w:t>автобазы   комбината</w:t>
      </w:r>
      <w:r w:rsidR="00020D81">
        <w:t xml:space="preserve"> и</w:t>
      </w:r>
      <w:r w:rsidR="00020D81" w:rsidRPr="00020D81">
        <w:t>нженер Вахлаков и старый опытный кузовщик</w:t>
      </w:r>
      <w:r w:rsidR="00020D81">
        <w:t xml:space="preserve"> </w:t>
      </w:r>
      <w:r w:rsidR="00020D81" w:rsidRPr="00020D81">
        <w:t xml:space="preserve">мастер </w:t>
      </w:r>
      <w:proofErr w:type="spellStart"/>
      <w:r w:rsidR="00020D81" w:rsidRPr="00020D81">
        <w:t>Кокошкин</w:t>
      </w:r>
      <w:proofErr w:type="spellEnd"/>
      <w:r w:rsidR="00020D81" w:rsidRPr="00020D81">
        <w:t xml:space="preserve"> </w:t>
      </w:r>
      <w:r w:rsidR="00B9724E" w:rsidRPr="00B9724E">
        <w:t xml:space="preserve"> </w:t>
      </w:r>
      <w:r w:rsidR="00020D81" w:rsidRPr="00020D81">
        <w:t>принялись конструировать и строить необходимые кузова. Перед ними стояла</w:t>
      </w:r>
      <w:r w:rsidR="00020D81">
        <w:t xml:space="preserve"> </w:t>
      </w:r>
      <w:r w:rsidR="00020D81" w:rsidRPr="00020D81">
        <w:t>трудная задача.</w:t>
      </w:r>
      <w:r w:rsidR="00B9724E">
        <w:t xml:space="preserve"> </w:t>
      </w:r>
      <w:r w:rsidR="00020D81" w:rsidRPr="00020D81">
        <w:t>Не было</w:t>
      </w:r>
      <w:r w:rsidR="00B9724E">
        <w:t xml:space="preserve"> </w:t>
      </w:r>
      <w:r w:rsidR="00020D81" w:rsidRPr="00020D81">
        <w:t>ни опыта, ни квалифицированных, знающих людей, ни даже необходимых ма</w:t>
      </w:r>
      <w:r w:rsidR="00692204">
        <w:t xml:space="preserve">териалов. </w:t>
      </w:r>
      <w:proofErr w:type="gramStart"/>
      <w:r w:rsidR="00692204">
        <w:t>Преодолевая трудности,</w:t>
      </w:r>
      <w:r w:rsidR="00020D81" w:rsidRPr="00020D81">
        <w:t xml:space="preserve"> Вахлаков и </w:t>
      </w:r>
      <w:proofErr w:type="spellStart"/>
      <w:r w:rsidR="00020D81" w:rsidRPr="00020D81">
        <w:t>Кокошкин</w:t>
      </w:r>
      <w:proofErr w:type="spellEnd"/>
      <w:r w:rsidR="00020D81" w:rsidRPr="00020D81">
        <w:t xml:space="preserve"> с помощью  администрации комбината и работников автобазы сумели создать первые образцы специальных кузовов.</w:t>
      </w:r>
      <w:proofErr w:type="gramEnd"/>
      <w:r w:rsidR="00020D81" w:rsidRPr="00020D81">
        <w:t xml:space="preserve"> Автомашины с </w:t>
      </w:r>
      <w:r w:rsidR="00020D81" w:rsidRPr="00020D81">
        <w:lastRenderedPageBreak/>
        <w:t>новыми кузовами были</w:t>
      </w:r>
      <w:r w:rsidR="00003CC2">
        <w:t xml:space="preserve"> п</w:t>
      </w:r>
      <w:r w:rsidR="00020D81" w:rsidRPr="00020D81">
        <w:t>оказаны т. Микояну,</w:t>
      </w:r>
      <w:r w:rsidR="00B9724E">
        <w:t xml:space="preserve"> </w:t>
      </w:r>
      <w:r w:rsidR="00020D81" w:rsidRPr="00020D81">
        <w:t>который</w:t>
      </w:r>
      <w:r w:rsidR="00B9724E">
        <w:t xml:space="preserve"> </w:t>
      </w:r>
      <w:r w:rsidR="00020D81" w:rsidRPr="00020D81">
        <w:t>одобрил их и поручил комбинату изготовить до конца текущего года 12 таких кузовов.</w:t>
      </w:r>
      <w:r w:rsidR="00B9724E">
        <w:t xml:space="preserve"> В настоящее время в эксплуатации находятся 4 специализированных машины</w:t>
      </w:r>
      <w:r w:rsidR="0090171A">
        <w:t>:</w:t>
      </w:r>
      <w:r w:rsidR="00B9724E">
        <w:t xml:space="preserve"> две</w:t>
      </w:r>
      <w:r w:rsidR="0090171A">
        <w:t xml:space="preserve"> тип</w:t>
      </w:r>
      <w:r w:rsidR="00B9724E">
        <w:t xml:space="preserve">а </w:t>
      </w:r>
      <w:r w:rsidR="0090171A">
        <w:t>«Люк</w:t>
      </w:r>
      <w:r w:rsidR="00B9724E">
        <w:t>с</w:t>
      </w:r>
      <w:r w:rsidR="0090171A">
        <w:t>»</w:t>
      </w:r>
      <w:r w:rsidR="00B9724E">
        <w:t xml:space="preserve"> с</w:t>
      </w:r>
      <w:r w:rsidR="0090171A">
        <w:t xml:space="preserve"> изотермическими  кузова</w:t>
      </w:r>
      <w:r w:rsidR="00B9724E">
        <w:t>ми и две</w:t>
      </w:r>
      <w:r w:rsidR="0090171A">
        <w:t xml:space="preserve"> типа «Фургон»</w:t>
      </w:r>
      <w:r w:rsidR="00B9724E">
        <w:t>.</w:t>
      </w:r>
      <w:r w:rsidR="0090171A">
        <w:t xml:space="preserve"> Машины типа «Люкс» </w:t>
      </w:r>
      <w:r w:rsidR="00603A4A">
        <w:t>Зи</w:t>
      </w:r>
      <w:r w:rsidR="00B9724E">
        <w:t>С-8 и</w:t>
      </w:r>
      <w:r w:rsidR="0090171A">
        <w:t xml:space="preserve"> ГАЗ-АА, красивой обтекаемой   формы, приспособлены для перевозки расфасованного мяса, колбасных изделий и пирожков.</w:t>
      </w:r>
      <w:r w:rsidR="003377AD">
        <w:t xml:space="preserve"> </w:t>
      </w:r>
      <w:r w:rsidR="0090171A">
        <w:t xml:space="preserve">Машины типа </w:t>
      </w:r>
      <w:r w:rsidR="003377AD">
        <w:t>«Фургон»</w:t>
      </w:r>
      <w:proofErr w:type="gramStart"/>
      <w:r w:rsidR="003377AD">
        <w:t>.</w:t>
      </w:r>
      <w:proofErr w:type="gramEnd"/>
      <w:r w:rsidR="003377AD">
        <w:t xml:space="preserve"> </w:t>
      </w:r>
      <w:proofErr w:type="gramStart"/>
      <w:r w:rsidR="003377AD" w:rsidRPr="00D8689E">
        <w:t>п</w:t>
      </w:r>
      <w:proofErr w:type="gramEnd"/>
      <w:r w:rsidR="003377AD" w:rsidRPr="00D8689E">
        <w:t>редназначены д</w:t>
      </w:r>
      <w:r w:rsidR="0090171A" w:rsidRPr="00D8689E">
        <w:t>ля перевозки</w:t>
      </w:r>
      <w:r w:rsidR="003377AD" w:rsidRPr="00D8689E">
        <w:t xml:space="preserve"> </w:t>
      </w:r>
      <w:r w:rsidR="0090171A" w:rsidRPr="00D8689E">
        <w:t>мясных туш,</w:t>
      </w:r>
      <w:r w:rsidR="003377AD" w:rsidRPr="00D8689E">
        <w:t xml:space="preserve"> при</w:t>
      </w:r>
      <w:r w:rsidR="0090171A" w:rsidRPr="00D8689E">
        <w:t>чем</w:t>
      </w:r>
      <w:r w:rsidR="003377AD" w:rsidRPr="00D8689E">
        <w:t xml:space="preserve"> туши</w:t>
      </w:r>
      <w:r w:rsidR="0090171A" w:rsidRPr="00D8689E">
        <w:t xml:space="preserve"> возятся</w:t>
      </w:r>
      <w:r w:rsidR="00603A4A">
        <w:t xml:space="preserve"> </w:t>
      </w:r>
      <w:r w:rsidR="0090171A" w:rsidRPr="00D8689E">
        <w:t>не</w:t>
      </w:r>
      <w:r w:rsidR="003377AD" w:rsidRPr="00D8689E">
        <w:t xml:space="preserve"> навалом,</w:t>
      </w:r>
      <w:r w:rsidR="00603A4A">
        <w:t xml:space="preserve"> </w:t>
      </w:r>
      <w:r w:rsidR="003377AD" w:rsidRPr="00D8689E">
        <w:t xml:space="preserve">а подвешиваются на крючки. </w:t>
      </w:r>
      <w:r w:rsidR="00D8689E">
        <w:t>Внутри</w:t>
      </w:r>
      <w:r w:rsidR="003377AD" w:rsidRPr="00D8689E">
        <w:t xml:space="preserve"> кузова оцинкованы</w:t>
      </w:r>
      <w:r w:rsidR="00D8689E">
        <w:t>. Однако фург</w:t>
      </w:r>
      <w:r w:rsidR="003377AD" w:rsidRPr="00D8689E">
        <w:t>оны</w:t>
      </w:r>
      <w:r w:rsidR="00D8689E">
        <w:t xml:space="preserve"> </w:t>
      </w:r>
      <w:r w:rsidR="003377AD" w:rsidRPr="00D8689E">
        <w:t>- это уже отживающий тип специализированного транспорта, поскольку в будущем туши  будут заменены расфасованным мясом. Маши</w:t>
      </w:r>
      <w:r w:rsidR="00D8689E" w:rsidRPr="00D8689E">
        <w:t>ны</w:t>
      </w:r>
      <w:r w:rsidR="003377AD" w:rsidRPr="00D8689E">
        <w:t xml:space="preserve"> имеют</w:t>
      </w:r>
      <w:r w:rsidR="00D8689E" w:rsidRPr="00D8689E">
        <w:t xml:space="preserve"> </w:t>
      </w:r>
      <w:r w:rsidR="003377AD" w:rsidRPr="00D8689E">
        <w:t xml:space="preserve">очень </w:t>
      </w:r>
      <w:r w:rsidR="00D8689E" w:rsidRPr="00D8689E">
        <w:t xml:space="preserve">привлекательный </w:t>
      </w:r>
      <w:r w:rsidR="00630939" w:rsidRPr="00D8689E">
        <w:t>вид. Одна</w:t>
      </w:r>
      <w:r w:rsidR="003377AD" w:rsidRPr="00D8689E">
        <w:t>ко</w:t>
      </w:r>
      <w:r w:rsidR="00630939" w:rsidRPr="00D8689E">
        <w:t xml:space="preserve"> </w:t>
      </w:r>
      <w:r w:rsidR="003377AD" w:rsidRPr="00D8689E">
        <w:t xml:space="preserve">все </w:t>
      </w:r>
      <w:r w:rsidR="00630939" w:rsidRPr="00D8689E">
        <w:t>они</w:t>
      </w:r>
      <w:r w:rsidR="003377AD" w:rsidRPr="00D8689E">
        <w:t xml:space="preserve"> имеют</w:t>
      </w:r>
      <w:r w:rsidR="00630939" w:rsidRPr="00D8689E">
        <w:t xml:space="preserve"> </w:t>
      </w:r>
      <w:r w:rsidR="003377AD" w:rsidRPr="00D8689E">
        <w:t>одни крупный</w:t>
      </w:r>
      <w:r w:rsidR="00D8689E" w:rsidRPr="00D8689E">
        <w:t xml:space="preserve"> недостаток</w:t>
      </w:r>
      <w:r w:rsidR="003377AD" w:rsidRPr="00D8689E">
        <w:t>, большой</w:t>
      </w:r>
      <w:r w:rsidR="00D8689E" w:rsidRPr="00D8689E">
        <w:t xml:space="preserve"> </w:t>
      </w:r>
      <w:r w:rsidR="003377AD" w:rsidRPr="00D8689E">
        <w:t>мертвый вес,</w:t>
      </w:r>
      <w:r w:rsidR="00D8689E" w:rsidRPr="00D8689E">
        <w:t xml:space="preserve"> что </w:t>
      </w:r>
      <w:r w:rsidR="003377AD" w:rsidRPr="00D8689E">
        <w:t>удорожает эк</w:t>
      </w:r>
      <w:r w:rsidR="00D8689E" w:rsidRPr="00D8689E">
        <w:t>сплуатацию</w:t>
      </w:r>
      <w:r w:rsidR="003377AD" w:rsidRPr="00D8689E">
        <w:t>.</w:t>
      </w:r>
      <w:r w:rsidR="00D8689E" w:rsidRPr="00D8689E">
        <w:t xml:space="preserve"> </w:t>
      </w:r>
      <w:r w:rsidR="003377AD" w:rsidRPr="00D8689E">
        <w:t>Этого</w:t>
      </w:r>
      <w:r w:rsidR="00D8689E" w:rsidRPr="00D8689E">
        <w:t xml:space="preserve"> частично </w:t>
      </w:r>
      <w:r w:rsidR="003377AD" w:rsidRPr="00D8689E">
        <w:t>можно избежать, применив</w:t>
      </w:r>
      <w:r w:rsidR="00D8689E" w:rsidRPr="00D8689E">
        <w:t xml:space="preserve"> </w:t>
      </w:r>
      <w:r w:rsidR="003377AD" w:rsidRPr="00D8689E">
        <w:t>для</w:t>
      </w:r>
      <w:r w:rsidR="00D8689E" w:rsidRPr="00D8689E">
        <w:t xml:space="preserve"> перевозок машин</w:t>
      </w:r>
      <w:r w:rsidR="003377AD" w:rsidRPr="00D8689E">
        <w:t>ы</w:t>
      </w:r>
      <w:r w:rsidR="00D8689E" w:rsidRPr="00D8689E">
        <w:t xml:space="preserve"> </w:t>
      </w:r>
      <w:r w:rsidR="003377AD" w:rsidRPr="00D8689E">
        <w:t>небольшого тоннажа.</w:t>
      </w:r>
    </w:p>
    <w:p w:rsidR="005140A6" w:rsidRPr="004E5300" w:rsidRDefault="004E5300" w:rsidP="004E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ЗиС-12</w:t>
      </w:r>
    </w:p>
    <w:p w:rsidR="005140A6" w:rsidRPr="005140A6" w:rsidRDefault="004E5300" w:rsidP="00913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1934 году в Москве по заказу РККА</w:t>
      </w:r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Заводе имени Сталина «</w:t>
      </w:r>
      <w:proofErr w:type="spellStart"/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8B5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конструктора Е.И. </w:t>
      </w:r>
      <w:proofErr w:type="spellStart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Важинского</w:t>
      </w:r>
      <w:proofErr w:type="spellEnd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</w:t>
      </w:r>
      <w:proofErr w:type="spellStart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длиннобазная</w:t>
      </w:r>
      <w:proofErr w:type="spellEnd"/>
      <w:r w:rsidR="005140A6" w:rsidRPr="00514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низкобортная модификация грузового автомобиля ЗиС-5 с колесной базой, увеличенной с 3810 до 4420 мм. Новый автомобиль получил название ЗиС-12. Серийное производство автомобиля началось в том же году. Производство ЗиС-12 продолжалось до осени 1941 г. Всего было изготовлено 4223 автомобиля. ЗиС-12 использовался также в качестве шасси.</w:t>
      </w:r>
    </w:p>
    <w:p w:rsidR="00003CC2" w:rsidRPr="00324EF6" w:rsidRDefault="00003CC2" w:rsidP="00913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Тактико-технические характеристики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ЗиС</w:t>
      </w:r>
      <w:r w:rsidRPr="0032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-12</w:t>
      </w:r>
      <w:r w:rsidRPr="00324E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392"/>
        <w:gridCol w:w="2241"/>
        <w:gridCol w:w="1162"/>
      </w:tblGrid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3CC2" w:rsidRPr="00324EF6" w:rsidRDefault="00913474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913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 1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мест в кабине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2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3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7370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6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7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 8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9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11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Емкость топливного бака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12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 на 100 км пути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13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Запас хода по топливу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14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4х2</w:t>
            </w:r>
          </w:p>
        </w:tc>
      </w:tr>
      <w:tr w:rsidR="00003CC2" w:rsidRPr="00324EF6" w:rsidTr="00913474">
        <w:trPr>
          <w:jc w:val="center"/>
        </w:trPr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Колея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003CC2" w:rsidRPr="00324EF6" w:rsidRDefault="00003CC2" w:rsidP="00913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1675</w:t>
            </w:r>
          </w:p>
        </w:tc>
      </w:tr>
    </w:tbl>
    <w:p w:rsidR="00003CC2" w:rsidRPr="00003CC2" w:rsidRDefault="00003CC2" w:rsidP="0091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03CC2" w:rsidRPr="00003CC2" w:rsidSect="005140A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1"/>
    <w:rsid w:val="00003CC2"/>
    <w:rsid w:val="000075F4"/>
    <w:rsid w:val="00020D81"/>
    <w:rsid w:val="000E5ABB"/>
    <w:rsid w:val="000E75EE"/>
    <w:rsid w:val="00182BAF"/>
    <w:rsid w:val="00185C4D"/>
    <w:rsid w:val="001D2C6E"/>
    <w:rsid w:val="003377AD"/>
    <w:rsid w:val="00361C35"/>
    <w:rsid w:val="004E5300"/>
    <w:rsid w:val="005140A6"/>
    <w:rsid w:val="0052150E"/>
    <w:rsid w:val="005F46D9"/>
    <w:rsid w:val="00603A4A"/>
    <w:rsid w:val="00630939"/>
    <w:rsid w:val="00692204"/>
    <w:rsid w:val="007E6C3F"/>
    <w:rsid w:val="008B50C7"/>
    <w:rsid w:val="0090171A"/>
    <w:rsid w:val="00913474"/>
    <w:rsid w:val="00915394"/>
    <w:rsid w:val="00B42313"/>
    <w:rsid w:val="00B9724E"/>
    <w:rsid w:val="00BE10C1"/>
    <w:rsid w:val="00C0536A"/>
    <w:rsid w:val="00D8689E"/>
    <w:rsid w:val="00F15F37"/>
    <w:rsid w:val="00F34EC2"/>
    <w:rsid w:val="00F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2018-07-20T15:48:00Z</dcterms:created>
  <dcterms:modified xsi:type="dcterms:W3CDTF">2020-11-16T16:10:00Z</dcterms:modified>
</cp:coreProperties>
</file>