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13" w:rsidRPr="00514866" w:rsidRDefault="00514866" w:rsidP="005148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02-119 АЦ-4,3-131, АЦ-4,0-131 автоцистерна </w:t>
      </w:r>
      <w:proofErr w:type="spellStart"/>
      <w:r w:rsidRPr="00514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ёмк</w:t>
      </w:r>
      <w:proofErr w:type="spellEnd"/>
      <w:r w:rsidRPr="00514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4.3/4.1 м3 на шасси ЗиЛ-131 6х6, насос СВН-80 500 л/мин, вес без груза 6.8/7.1 </w:t>
      </w:r>
      <w:proofErr w:type="spellStart"/>
      <w:r w:rsidRPr="00514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514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10.3 </w:t>
      </w:r>
      <w:proofErr w:type="spellStart"/>
      <w:r w:rsidRPr="00514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514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ЗиЛ-130/ЗиЛ</w:t>
      </w:r>
      <w:r w:rsidR="008E04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-508.10 150 </w:t>
      </w:r>
      <w:proofErr w:type="spellStart"/>
      <w:r w:rsidR="008E04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8E04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75 км/час, з-д </w:t>
      </w:r>
      <w:proofErr w:type="spellStart"/>
      <w:r w:rsidR="008E04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514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тройоборудования</w:t>
      </w:r>
      <w:proofErr w:type="spellEnd"/>
      <w:r w:rsidRPr="005148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Реутов с 1971 г.</w:t>
      </w:r>
    </w:p>
    <w:p w:rsidR="00135613" w:rsidRPr="00600D5C" w:rsidRDefault="00514866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53B276" wp14:editId="0DF213EA">
            <wp:simplePos x="0" y="0"/>
            <wp:positionH relativeFrom="margin">
              <wp:posOffset>575945</wp:posOffset>
            </wp:positionH>
            <wp:positionV relativeFrom="margin">
              <wp:posOffset>682625</wp:posOffset>
            </wp:positionV>
            <wp:extent cx="5273675" cy="3255010"/>
            <wp:effectExtent l="0" t="0" r="3175" b="2540"/>
            <wp:wrapSquare wrapText="bothSides"/>
            <wp:docPr id="1" name="Рисунок 1" descr="D:\База фото\Автопарк России и СССР\1600х1200\02 Грузовые\02-119\00X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119\00X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13561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123" w:rsidRDefault="000E212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Серийное производство организовано в 1971 году на заводе </w:t>
      </w:r>
      <w:r w:rsidR="00A645ED" w:rsidRPr="00A6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строительного оборудования </w:t>
      </w:r>
      <w:r w:rsidRPr="00A645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Реутове.</w:t>
      </w:r>
      <w:r w:rsidR="009C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назначения, </w:t>
      </w:r>
      <w:proofErr w:type="gramStart"/>
      <w:r w:rsidR="009C28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C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 и комплектации,</w:t>
      </w:r>
      <w:r w:rsidR="00DF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АЦ</w:t>
      </w:r>
      <w:r w:rsidR="00BE16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АЦЗ или АТЗ. </w:t>
      </w:r>
      <w:proofErr w:type="gramStart"/>
      <w:r w:rsidR="00DF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варьировалась от 4 м3 у стальных цистерн до 4.4 у алюминиевых.</w:t>
      </w:r>
      <w:proofErr w:type="gramEnd"/>
    </w:p>
    <w:p w:rsidR="00BE1625" w:rsidRPr="00A645ED" w:rsidRDefault="00BE1625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59" w:rsidRPr="00E613E3" w:rsidRDefault="00206259" w:rsidP="00E613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13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Е. Кочнева «Автомобили Советской Армии 1946-1991», Яуза 2011.</w:t>
      </w:r>
    </w:p>
    <w:p w:rsidR="00E613E3" w:rsidRPr="00E613E3" w:rsidRDefault="00206259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семейство различных автоцистерн на шасси </w:t>
      </w:r>
      <w:r w:rsid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 входили самые простые модели двойного назначения, а также унифицированные военные топливозаправщики АТЗ-4-131 и АТЗ-4,4-131 и маслозаправщик МЗ-131.</w:t>
      </w:r>
    </w:p>
    <w:p w:rsidR="00E613E3" w:rsidRPr="00E613E3" w:rsidRDefault="00E613E3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АЦ-4,0-131</w:t>
      </w:r>
      <w:r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многоцелевая автоцистерна двойного назначения на шасси </w:t>
      </w:r>
      <w:r w:rsid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Л-131 со стальным резервуаром вместимостью 4100 л и сливом топлива самотеком. </w:t>
      </w:r>
      <w:proofErr w:type="gramStart"/>
      <w:r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вооружение в 1971 году и состояла в подразделениях материального обеспечения для хранения, транспортировки и перекачивания нефтепродуктов. Оснащалась вихревым насосом СВН-80 производительностью 500 л/мин с приводом от коробки отбора мощности автомобиля, боковой кабиной управления, продольными цилиндрическими пеналами или ящиками для хранения рукавов, фильтром предварительной очистки и системой контроля. Полная масса машины – 10 365 кг.</w:t>
      </w:r>
    </w:p>
    <w:p w:rsidR="00E613E3" w:rsidRPr="00E613E3" w:rsidRDefault="00E613E3" w:rsidP="00356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АЦ-4,3-131 (АЦЗ-4,3-131)</w:t>
      </w:r>
      <w:r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автоцистерна-заправщик двойного назначения на шасси </w:t>
      </w:r>
      <w:r w:rsid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Л-131 с рамным 4300-литровым резервуаром из алюминиевого сплава и задней кабиной управления. </w:t>
      </w:r>
      <w:proofErr w:type="gramStart"/>
      <w:r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вооружение в апреле 1970 года и выпускалась до 1973 года. Применялась для транспортировки, перекачивания топлива и одновременной заправки до четырех единиц колесной или гусеничной техники с замером выдаваемых количеств. На машине были смонтированы вихревой насос СВН-80, фильтр тонкой очистки, два топливных счетчика-</w:t>
      </w:r>
      <w:proofErr w:type="spellStart"/>
      <w:r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литрометра</w:t>
      </w:r>
      <w:proofErr w:type="spellEnd"/>
      <w:r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трубопроводы и раздаточные рукава с кранами, боковые пеналы для рукавов. Управление всеми операциями ручное из кабины управления, установленной между кабиной водителя и цистерной. Полная масса – 10 510 кг.</w:t>
      </w:r>
      <w:r w:rsidR="0035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3E3" w:rsidRPr="00E613E3" w:rsidRDefault="00356221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3E3" w:rsidRPr="004F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АТЗ-4,4-131</w:t>
      </w:r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армейский топливозаправщик на шасси </w:t>
      </w:r>
      <w:r w:rsid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Л-131 со </w:t>
      </w:r>
      <w:r w:rsidR="00E613E3" w:rsidRPr="00514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стальной</w:t>
      </w:r>
      <w:r w:rsidR="00514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несущей цистерной с эксплуатационной емкостью 4400 л. Принят на вооружение 21 января 1975 года. По общей конструкции и комплектации был унифицирован с заправщиком АТЗ-4-131 и служил для одновременной заправки четырех потребителей.</w:t>
      </w:r>
    </w:p>
    <w:p w:rsidR="00206259" w:rsidRDefault="00356221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3E3" w:rsidRPr="004F3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АТЗ-4-131 (АТЗ-4,1-131)</w:t>
      </w:r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многоцелевой армейский топливозаправщик на шасси </w:t>
      </w:r>
      <w:r w:rsid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 со стальной цистерной вместимостью 4148 л. Принят на вооружение в июле</w:t>
      </w:r>
      <w:r w:rsidR="00BE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1976 года и выпускался </w:t>
      </w:r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того же года </w:t>
      </w:r>
      <w:proofErr w:type="spellStart"/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Реутовским</w:t>
      </w:r>
      <w:proofErr w:type="spellEnd"/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</w:t>
      </w:r>
      <w:proofErr w:type="spellStart"/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стройоборудования</w:t>
      </w:r>
      <w:proofErr w:type="spellEnd"/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общей конструкции и оснащению был унифицирован с заправщиком </w:t>
      </w:r>
      <w:r w:rsidR="00E613E3" w:rsidRPr="00BE162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АТЗ-4,4-131</w:t>
      </w:r>
      <w:r w:rsidR="00E613E3" w:rsidRPr="00E613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Снаряженная масса машины – 7040 кг, полная – 10 370 кг.</w:t>
      </w:r>
    </w:p>
    <w:p w:rsidR="00514866" w:rsidRDefault="00514866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FD0" w:rsidRPr="00AD0A2E" w:rsidRDefault="001E0FD0" w:rsidP="001E0F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0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«Автомобильные цистерны для транспортирования нефтепродуктов»</w:t>
      </w:r>
    </w:p>
    <w:p w:rsidR="001E0FD0" w:rsidRPr="00AD0A2E" w:rsidRDefault="001E0FD0" w:rsidP="001E0F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Рыбаков К. В., Савин В. Д., Митягин В. А. — М.: Транспорт, 1979</w:t>
      </w:r>
    </w:p>
    <w:p w:rsidR="001E0FD0" w:rsidRPr="001E0FD0" w:rsidRDefault="00AD0A2E" w:rsidP="001E0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АВТОМОБИЛИ-ЦИСТЕРНЫ АЦ-4,3-131 и</w:t>
      </w:r>
      <w:r w:rsidR="001E0FD0" w:rsidRPr="001E0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АЦ-4, 0-131</w:t>
      </w:r>
    </w:p>
    <w:p w:rsidR="00A81A31" w:rsidRPr="00A81A31" w:rsidRDefault="001E0FD0" w:rsidP="00A8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Автомобили-цистерны АЦ-4,3-131 </w:t>
      </w:r>
      <w:r w:rsidRPr="001E0F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АЦ-4,0-131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транспортирования и временного</w:t>
      </w:r>
      <w:r w:rsid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FD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нефтепродуктов.</w:t>
      </w:r>
      <w:r w:rsid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FD0">
        <w:rPr>
          <w:rFonts w:ascii="Times New Roman" w:eastAsia="Times New Roman" w:hAnsi="Times New Roman" w:cs="Times New Roman"/>
          <w:sz w:val="24"/>
          <w:szCs w:val="24"/>
          <w:lang w:eastAsia="ru-RU"/>
        </w:rPr>
        <w:t>АЦ-4,3-131 и АЦ-4,0-131 выполнены па шасси автомобиля</w:t>
      </w:r>
      <w:r w:rsid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E0FD0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Л-131. По составу и компоновке специального оборудования</w:t>
      </w:r>
      <w:r w:rsid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близки в основных решениях. Основное отличие состоит в</w:t>
      </w:r>
      <w:r w:rsid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цистерна и коммуникации АЦ-4,3-131 выполнены из алюминиевого сплава АМГ-3, а цистерна и коммуникации АЦ-4,0-131</w:t>
      </w:r>
      <w:r w:rsid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стали</w:t>
      </w:r>
      <w:proofErr w:type="gramStart"/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т. 3 с последующим нанесением антико</w:t>
      </w:r>
      <w:r w:rsid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розионного покрытия на внутреннюю поверхность цистерны.</w:t>
      </w:r>
      <w:r w:rsid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алюминиевого сплава позволило увеличить вместимость цистерны на 300 л.</w:t>
      </w:r>
    </w:p>
    <w:p w:rsidR="00A81A31" w:rsidRPr="00A81A31" w:rsidRDefault="00A81A31" w:rsidP="00A8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оборудование автомобилей-цистерн 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цистерну, кабину управления, пеналы, агрегаты и узлы гидравлической системы, систему контроля налива нефтепродуктов,</w:t>
      </w:r>
    </w:p>
    <w:p w:rsidR="00A81A31" w:rsidRPr="00A81A31" w:rsidRDefault="00A81A31" w:rsidP="00A8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электрооборудование, запасной инструмент и принадлежности.</w:t>
      </w:r>
    </w:p>
    <w:p w:rsidR="00A81A31" w:rsidRPr="00A81A31" w:rsidRDefault="00A81A31" w:rsidP="00A8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</w:t>
      </w:r>
      <w:proofErr w:type="gramEnd"/>
      <w:r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калиброванные и являются мерой полной вместимости. Оборудование цистерн включает горловину, отстойник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отсек, расположенный сзади цистерны и закрываемый двумя</w:t>
      </w:r>
      <w:r w:rsidR="00B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дверками. Отличительной особенностью цистерн является низкая</w:t>
      </w:r>
      <w:r w:rsidR="00B0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горловина, в </w:t>
      </w:r>
      <w:proofErr w:type="gramStart"/>
      <w:r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для компенсации температурного расширения перевозимых нефтепродуктов предусмотрен компенсационный бачок.</w:t>
      </w:r>
    </w:p>
    <w:p w:rsidR="00A81A31" w:rsidRPr="00A81A31" w:rsidRDefault="00B05B8A" w:rsidP="00A81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конструктивных различий различно и крепление цистерн к раме шасси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Л-131. Цистерну АЦ-4,3-131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через резиновые прокладки в специальные опоры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шасси и закрепляют поясами. Цистерна АЦ-4,0-131 прикреплена к шасси болтами.</w:t>
      </w:r>
    </w:p>
    <w:p w:rsidR="006B2CD5" w:rsidRPr="006B2CD5" w:rsidRDefault="00B05B8A" w:rsidP="006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управления установлена между кабиной водителя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цистерной и прикреплена к кронштейнам рамы шасси и к цистерне. На передней стенке кабины управления установлен кронштейн, к которому прикреплен держатель запасного колеса автомобиля. Кабина управления представляет собой .цельносварной каркас из стандартного проката, обшитый листами из стали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т. 3. Из поддона кабины управления предусмотрен слив нефтепродукта. Слева, справа и сверху кабина управления имеет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двери для доступа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A31" w:rsidRPr="00A81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 оборудованию гидравлической системы автомобиля-цистерны. В закрытом положении двери запирают замками. Боковые двери в открытом по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ложении фиксируются упорами. Все двери обшиты листами из</w:t>
      </w:r>
      <w:r w:rsid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алюминиевого сплава и уплотнены резиновой прокладкой. В пеналах, установленных по бокам цистерны, размещается по три</w:t>
      </w:r>
      <w:r w:rsid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 Ду-75 мм длиной 3 м каждый. Кроме этого, в заднем отсеке уложены два рукава Ду-38 мм длиной 9 м каждый.</w:t>
      </w:r>
    </w:p>
    <w:p w:rsidR="006B2CD5" w:rsidRPr="006B2CD5" w:rsidRDefault="006B2CD5" w:rsidP="006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количества находящегося в цистерне нефтепродукта имеется механический указатель уровня.</w:t>
      </w:r>
      <w:r w:rsidR="002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электрооборудования, устанавливаемая на автомобилях-цистернах, позволяет</w:t>
      </w:r>
      <w:r w:rsidR="002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предельный уровень</w:t>
      </w:r>
      <w:r w:rsidR="002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 нефтепродуктов с получением</w:t>
      </w:r>
      <w:r w:rsidR="002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светового и звукового сигналов, дублирование ламп аварийного перегрева охлаждающей</w:t>
      </w:r>
      <w:r w:rsidR="00A5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11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идкости и аварийного падения давления масла, подсветку колеи</w:t>
      </w:r>
      <w:r w:rsidR="002B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и освещение кабины управления.</w:t>
      </w:r>
    </w:p>
    <w:p w:rsidR="006B2CD5" w:rsidRPr="006B2CD5" w:rsidRDefault="006B2CD5" w:rsidP="006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Автомобили-цистерны оборудуют комплектом запасных частей, инструментом,</w:t>
      </w:r>
      <w:r w:rsidR="00BE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принадлежностями и противопожарным оборудованием.</w:t>
      </w:r>
    </w:p>
    <w:p w:rsidR="006B2CD5" w:rsidRPr="006B2CD5" w:rsidRDefault="00A57591" w:rsidP="006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Гидравлическая система АЦ-4,3-131 и АЦ-4,0-131 включает: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СВН-80; перепускной клапан; всасывающий, напорный,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сливной и откачивающий трубопроводы; фильтр предварительной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очистки; задвижки и вентили. Управляют ею вручную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механической передачи.</w:t>
      </w:r>
    </w:p>
    <w:p w:rsidR="006B2CD5" w:rsidRPr="006B2CD5" w:rsidRDefault="00A57591" w:rsidP="006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 прикрепляют к поддону кабины управления. 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насоса изменяют ручным приводом газа, устанавливаемым в ящике с левой стороны автомобиля-цистерны. Для контроля частоты вращения, определения суммарной наработки насоса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часах и дистанционного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сливом нефтепродукта насос дорабатывают.</w:t>
      </w:r>
    </w:p>
    <w:p w:rsidR="006B2CD5" w:rsidRPr="006B2CD5" w:rsidRDefault="006B2CD5" w:rsidP="006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Арматура включает стандартные задвижки Ду-65 мм,</w:t>
      </w:r>
      <w:r w:rsidR="00A5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Ду-5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мм и вентили Ду-20 мм.</w:t>
      </w:r>
      <w:r w:rsidR="000D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 технологической обвязки на АЦ-4,3-131 выполнены из алюминиевых труб 80</w:t>
      </w:r>
      <w:r w:rsidR="000D64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мм и 55</w:t>
      </w:r>
      <w:r w:rsidR="000D64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мм, на АЦ-4,0-131—из стальных труб</w:t>
      </w:r>
      <w:r w:rsidR="000D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0D64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мм и 56</w:t>
      </w:r>
      <w:r w:rsidR="000D643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мм с антикоррозийным покрытием их внутренней поверхности.</w:t>
      </w:r>
    </w:p>
    <w:p w:rsidR="006B2CD5" w:rsidRPr="006B2CD5" w:rsidRDefault="000D6439" w:rsidP="006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всасывающий и напорный служат для заполнения цистерны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из нее </w:t>
      </w:r>
      <w:proofErr w:type="gramStart"/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нефтепродукта</w:t>
      </w:r>
      <w:proofErr w:type="gramEnd"/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своим насосом, так и посторонними перекачивающими средствами. </w:t>
      </w:r>
      <w:proofErr w:type="spellStart"/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</w:t>
      </w:r>
      <w:r w:rsidR="001B1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</w:t>
      </w:r>
      <w:proofErr w:type="spellEnd"/>
      <w:r w:rsidR="001B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патруб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этих трубопроводов выведены на левую сторону автомобиля-</w:t>
      </w:r>
    </w:p>
    <w:p w:rsidR="006B2CD5" w:rsidRPr="006B2CD5" w:rsidRDefault="006B2CD5" w:rsidP="006B2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цистерны. Фильтр предварительной очистки устанавливают в отстойнике цистерны и прикрепляют к напорно-всасывающей трубе. Сливной трубопровод предназначен для слива топлива из</w:t>
      </w:r>
      <w:r w:rsidR="001B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цистерны самотеком.</w:t>
      </w:r>
    </w:p>
    <w:p w:rsidR="00135613" w:rsidRDefault="001B1FAF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АЦ-4,3-131 и АЦ-4,0-131 можно выполнять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сливо-наливные операции: заполнение цистерны и слив из 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 своим насосом; заполнение цистерны и слив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нефтепродуктов посторонними перекачивающими средствами; перекач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нефтепродуктов, минуя цистерну; слив нефтепродуктов из рукавов в цистерну и выдачу нефтепродуктов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CD5" w:rsidRPr="006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цистерны через раздаточные краны.</w:t>
      </w:r>
    </w:p>
    <w:p w:rsidR="00DD040F" w:rsidRPr="00DD040F" w:rsidRDefault="00DD040F" w:rsidP="00DD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Автомобили-цистерны АЦ-4,3-131- и АЦ-4,0-131 имеют доработанное шасси автомобиля </w:t>
      </w:r>
      <w:r w:rsid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Л-131.</w:t>
      </w:r>
      <w:r w:rsidR="00FC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шасси автомобиля заключается в том, что на лонжероны шасси через резиновую прокладку устанавливают раму,</w:t>
      </w:r>
      <w:r w:rsidR="00FC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крепляют ее к лонжеронам шасси с помощью шести стремянок, от бокового смещения фиксируют ловителями</w:t>
      </w:r>
      <w:proofErr w:type="gramStart"/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r w:rsidR="0072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передней части шасси, В средней части рама жестко скреплена</w:t>
      </w:r>
      <w:r w:rsidR="0072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лонжеронами с помощью имеющихся кронштейнов для крепления кузова.</w:t>
      </w:r>
    </w:p>
    <w:p w:rsidR="00DD040F" w:rsidRPr="00DD040F" w:rsidRDefault="007205AD" w:rsidP="00DD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Рамы автомобилей-цистерн АЦ-4,3-131 и АЦ-4,0-131 сварной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и состоят из двух труб прямоугольного сечения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каждая. На раме автомобиля-цистерны АЦ-4,3-131 с помощью</w:t>
      </w:r>
    </w:p>
    <w:p w:rsidR="00DD040F" w:rsidRPr="00DD040F" w:rsidRDefault="00DD040F" w:rsidP="00DD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косынок крепятся три ложемента, изготовленные из швеллера</w:t>
      </w:r>
      <w:r w:rsidR="0072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8. На раме автомобиля-цистерны АЦ-4,0-131 вместо ложементов предусмотрены кронштейны для крепления цистерны. Для</w:t>
      </w:r>
      <w:r w:rsidR="0072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 кабины в передней части каждой из рам установлены</w:t>
      </w:r>
      <w:r w:rsidR="0072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кронштейна.</w:t>
      </w:r>
    </w:p>
    <w:p w:rsidR="00DD040F" w:rsidRPr="00DD040F" w:rsidRDefault="007205AD" w:rsidP="00DD0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Глушитель двигателя доработан и перенесен под передний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 автомобиля. 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отработавших газов предусмотрен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по ходу движения автомобиля-цистерны.</w:t>
      </w:r>
    </w:p>
    <w:p w:rsidR="00DD040F" w:rsidRPr="00DD040F" w:rsidRDefault="007205AD" w:rsidP="004F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мощности для привода насосов автомобилей-цистерн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АЦ-4,3-131 и АЦ-4,0-131 осуществляется от односкоростной коробки отбора мощности, установленной на раздаточной коробке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автомобиля, через промежуточный карданный вал автомобиля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ГАЗ-69.</w:t>
      </w:r>
    </w:p>
    <w:p w:rsidR="00DD040F" w:rsidRDefault="004F499E" w:rsidP="004F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регулировки частоты вращения вала двигателя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 привод газа, который управляется из ящика ручкой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0F" w:rsidRPr="00DD0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регулировки газа.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250" w:rsidRPr="00FC425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регулировки газа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250" w:rsidRPr="00FC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дистанционно, управлять дроссельной заслонкой карбюратора.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E18" w:rsidRPr="00483E18" w:rsidRDefault="004F499E" w:rsidP="0048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9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АЦ-4,3-131 — сварная, эллиптической</w:t>
      </w:r>
      <w:r w:rsidR="00A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из сплава АМг-3. Толщина обечайки цистерны. 4 мм,</w:t>
      </w:r>
      <w:r w:rsidR="00A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днищ—6 мм. Цистерна через, резиновые прокладки установлена</w:t>
      </w:r>
      <w:r w:rsidR="00A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раму и закреплена поясами. Ободом через резиновую прокладку цистерна закреплена к кабине управления. В местах прохода поясов к обечайке цистерны приварены два</w:t>
      </w:r>
      <w:r w:rsid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ребра жесткос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ти. Для исключения продольного перемещения цистерны на ней</w:t>
      </w:r>
      <w:r w:rsidR="00A74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упоры.</w:t>
      </w:r>
    </w:p>
    <w:p w:rsidR="00483E18" w:rsidRPr="00483E18" w:rsidRDefault="00A74D01" w:rsidP="00A7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заднем отсеке цистерны на кронштейнах, закрепленных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заднему днищу, уложены раздаточные рукава Ду-38 мм с кранами ДК-38 и установлен ящик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 переднее днище цистерны вварены: напор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о-всасывающая труба и два фланца —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уровнемера, а второй для подсоединения сливной трубы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компенсационного бачка. На цистерне установлен отстойник,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 закреплен фильтр.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E18" w:rsidRPr="00483E18" w:rsidRDefault="00A74D01" w:rsidP="0048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гидравлических ударов жидкости о переднее днище цистерны в ней установлен волнорез, который крепится к ребру жесткости. Волнорез состоит из нескольких самостоятельно закрепленных секций, между которыми имеются отверстия для перетекания нефтепродукта.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самих секциях также имеются отверстия.</w:t>
      </w:r>
    </w:p>
    <w:p w:rsidR="004F499E" w:rsidRDefault="00483E18" w:rsidP="0048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АЦ-4,3-131 является мерой полной вместимости и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калибруется, для чего в горловине устанавливают уголок, служащий указателе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уровня налива нефтепродукта, </w:t>
      </w:r>
      <w:proofErr w:type="spellStart"/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бокам</w:t>
      </w:r>
      <w:proofErr w:type="spellEnd"/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цистерны на кронштейнах установлены три пенала для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укладки рукавов Ду-75 мм. Пеналы круглого поперечного сечения выполнены из листового металла. Откидывающиеся крышки, расположенные по торцам пен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позволяют быстро извлечь рукава, а в транспортном положении крышки закрыты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подпружиненными замками.</w:t>
      </w:r>
    </w:p>
    <w:p w:rsidR="00B64292" w:rsidRDefault="00483E18" w:rsidP="0048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АЦ-4,0-131 — сварная, эллиптической формы, из листовой стали. Толщина обечайки цистерны 3 мм,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днищ — 4 мм. Днища цистерны — гофрированные, с отбортованными краями. Цистерна установлена на раму и закреплена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ней болтами М14. К кабине управления цистерна крепится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как и цистерна АЦ-4,3-131. Отличительной особенностью</w:t>
      </w:r>
      <w:r w:rsidR="006D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отсутствие волнорезов. В остальном цистерна конструктивно </w:t>
      </w:r>
      <w:r w:rsidR="00B642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 цистерне АЦ-4,3-131.</w:t>
      </w:r>
    </w:p>
    <w:p w:rsidR="00483E18" w:rsidRPr="00483E18" w:rsidRDefault="00B64292" w:rsidP="0048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количества находящегося в цистерне нефтепродукта на переднем днище цистерн АЦ-4,3-131 и АЦ-4,0-131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 поплавковый указатель уровня, В правом отсеке</w:t>
      </w:r>
    </w:p>
    <w:p w:rsidR="00483E18" w:rsidRDefault="00483E18" w:rsidP="00511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 управления на двух стяжках закреплен компенсационный бачок, служащий</w:t>
      </w:r>
      <w:r w:rsidR="00B6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емкостью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температурных расширениях нефтепродукта. Емкость компенсационного</w:t>
      </w:r>
      <w:r w:rsidR="00B6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бачка 110 л.</w:t>
      </w:r>
      <w:proofErr w:type="gramStart"/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83E18" w:rsidRPr="00483E18" w:rsidRDefault="00483E18" w:rsidP="0048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Горловина цистерны АЦ-4,3-131 и АЦ-4,0-131 закрыта, крышкой сварной конструкции, прикрепленной к фланцу горловины</w:t>
      </w:r>
      <w:r w:rsidR="0051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болтами. На крышке горловины расположены: наливная горловина, смотровой люк, фланец для крепления ограничителя наполнения и комбинированный клапан. Наливная горловина</w:t>
      </w:r>
      <w:r w:rsidR="0051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заполнения цистерны свободным наливом. Она герметично закрыта быстросъемной крышкой. Через смотровой люк</w:t>
      </w:r>
      <w:r w:rsidR="0051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 за уровнем нефтепродукта при заполнении свободным наливом. Он выполнен в виде иллюминатора, закрываемого быстросъемной крышкой.</w:t>
      </w:r>
    </w:p>
    <w:p w:rsidR="00483E18" w:rsidRDefault="0051179F" w:rsidP="00483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 — комбинированный, предназначен для сообщения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полости цистерны с атмосферой при изменении давления внутри цистерны выше или ниже допустимого. Под клапаном для защиты его от прямого удара волны нефтепродукта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диск, сверху на клапан установлена </w:t>
      </w:r>
      <w:proofErr w:type="gramStart"/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="00483E18" w:rsidRPr="00483E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рышка.</w:t>
      </w:r>
    </w:p>
    <w:p w:rsidR="001B1FAF" w:rsidRPr="00600D5C" w:rsidRDefault="001B1FAF" w:rsidP="00E61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13" w:rsidRPr="00600D5C" w:rsidRDefault="008E0488" w:rsidP="00E613E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135613" w:rsidRPr="00600D5C" w:rsidSect="001B1FA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9A1"/>
    <w:multiLevelType w:val="multilevel"/>
    <w:tmpl w:val="4B86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4158E"/>
    <w:multiLevelType w:val="multilevel"/>
    <w:tmpl w:val="53A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B7"/>
    <w:rsid w:val="000D6439"/>
    <w:rsid w:val="000E2123"/>
    <w:rsid w:val="000E5ABB"/>
    <w:rsid w:val="00135613"/>
    <w:rsid w:val="001B1FAF"/>
    <w:rsid w:val="001E0FD0"/>
    <w:rsid w:val="00206259"/>
    <w:rsid w:val="002B2111"/>
    <w:rsid w:val="00356221"/>
    <w:rsid w:val="00483E18"/>
    <w:rsid w:val="004F3FDA"/>
    <w:rsid w:val="004F499E"/>
    <w:rsid w:val="0051179F"/>
    <w:rsid w:val="00514866"/>
    <w:rsid w:val="0052150E"/>
    <w:rsid w:val="00577187"/>
    <w:rsid w:val="00600D5C"/>
    <w:rsid w:val="006B2CD5"/>
    <w:rsid w:val="006D1D23"/>
    <w:rsid w:val="00702119"/>
    <w:rsid w:val="007205AD"/>
    <w:rsid w:val="008E0488"/>
    <w:rsid w:val="009C2845"/>
    <w:rsid w:val="00A57591"/>
    <w:rsid w:val="00A645ED"/>
    <w:rsid w:val="00A74D01"/>
    <w:rsid w:val="00A81A31"/>
    <w:rsid w:val="00AD0A2E"/>
    <w:rsid w:val="00B05B8A"/>
    <w:rsid w:val="00B64292"/>
    <w:rsid w:val="00BE1625"/>
    <w:rsid w:val="00BF7FB7"/>
    <w:rsid w:val="00C1101C"/>
    <w:rsid w:val="00DD040F"/>
    <w:rsid w:val="00DF0F5A"/>
    <w:rsid w:val="00E613E3"/>
    <w:rsid w:val="00F63D0E"/>
    <w:rsid w:val="00F77C5B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1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size">
    <w:name w:val="bbc_size"/>
    <w:basedOn w:val="a0"/>
    <w:rsid w:val="00C1101C"/>
  </w:style>
  <w:style w:type="table" w:styleId="a4">
    <w:name w:val="Table Grid"/>
    <w:basedOn w:val="a1"/>
    <w:uiPriority w:val="59"/>
    <w:rsid w:val="00C1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10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csize">
    <w:name w:val="bbc_size"/>
    <w:basedOn w:val="a0"/>
    <w:rsid w:val="00C1101C"/>
  </w:style>
  <w:style w:type="table" w:styleId="a4">
    <w:name w:val="Table Grid"/>
    <w:basedOn w:val="a1"/>
    <w:uiPriority w:val="59"/>
    <w:rsid w:val="00C1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90B0-66AA-4309-91FB-CA806A1A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2018-05-17T09:40:00Z</dcterms:created>
  <dcterms:modified xsi:type="dcterms:W3CDTF">2020-11-22T09:50:00Z</dcterms:modified>
</cp:coreProperties>
</file>