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4ED" w:rsidRDefault="000805DF" w:rsidP="00C434ED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D8B9B16" wp14:editId="4FC979DA">
            <wp:simplePos x="0" y="0"/>
            <wp:positionH relativeFrom="margin">
              <wp:posOffset>419100</wp:posOffset>
            </wp:positionH>
            <wp:positionV relativeFrom="margin">
              <wp:posOffset>866775</wp:posOffset>
            </wp:positionV>
            <wp:extent cx="5470525" cy="30765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052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4ED" w:rsidRPr="00C434ED">
        <w:rPr>
          <w:rFonts w:ascii="Times New Roman" w:hAnsi="Times New Roman" w:cs="Times New Roman"/>
          <w:b/>
          <w:sz w:val="28"/>
          <w:szCs w:val="28"/>
        </w:rPr>
        <w:t xml:space="preserve">03-248 Москвич-С1 "Меридиан" 4х2 4-дверный </w:t>
      </w:r>
      <w:proofErr w:type="spellStart"/>
      <w:r w:rsidR="00C434ED" w:rsidRPr="00C434ED">
        <w:rPr>
          <w:rFonts w:ascii="Times New Roman" w:hAnsi="Times New Roman" w:cs="Times New Roman"/>
          <w:b/>
          <w:sz w:val="28"/>
          <w:szCs w:val="28"/>
        </w:rPr>
        <w:t>заднеприводныйй</w:t>
      </w:r>
      <w:proofErr w:type="spellEnd"/>
      <w:r w:rsidR="00C434ED" w:rsidRPr="00C434ED">
        <w:rPr>
          <w:rFonts w:ascii="Times New Roman" w:hAnsi="Times New Roman" w:cs="Times New Roman"/>
          <w:b/>
          <w:sz w:val="28"/>
          <w:szCs w:val="28"/>
        </w:rPr>
        <w:t xml:space="preserve"> автомобиль с 2-объёмным кузовом, мест 5+50 кг, модернизированный УЗАМ-412 85 </w:t>
      </w:r>
      <w:proofErr w:type="spellStart"/>
      <w:r w:rsidR="00C434ED" w:rsidRPr="00C434ED">
        <w:rPr>
          <w:rFonts w:ascii="Times New Roman" w:hAnsi="Times New Roman" w:cs="Times New Roman"/>
          <w:b/>
          <w:sz w:val="28"/>
          <w:szCs w:val="28"/>
        </w:rPr>
        <w:t>лс</w:t>
      </w:r>
      <w:proofErr w:type="spellEnd"/>
      <w:r w:rsidR="00C434ED" w:rsidRPr="00C434ED">
        <w:rPr>
          <w:rFonts w:ascii="Times New Roman" w:hAnsi="Times New Roman" w:cs="Times New Roman"/>
          <w:b/>
          <w:sz w:val="28"/>
          <w:szCs w:val="28"/>
        </w:rPr>
        <w:t>, 150 км/час, экспериментальный, 3 экз. АЗЛК г. Москва 1975-76 г</w:t>
      </w:r>
      <w:r w:rsidR="00C434ED" w:rsidRPr="00C434ED">
        <w:rPr>
          <w:rFonts w:ascii="Times New Roman" w:hAnsi="Times New Roman" w:cs="Times New Roman"/>
          <w:i/>
          <w:sz w:val="24"/>
          <w:szCs w:val="24"/>
        </w:rPr>
        <w:t>.</w:t>
      </w:r>
    </w:p>
    <w:p w:rsidR="00C434ED" w:rsidRDefault="00C434ED" w:rsidP="004E34AE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434ED" w:rsidRDefault="00C434ED" w:rsidP="004E34AE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805DF" w:rsidRDefault="000805DF" w:rsidP="004E34AE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805DF" w:rsidRDefault="000805DF" w:rsidP="004E34AE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805DF" w:rsidRDefault="000805DF" w:rsidP="004E34AE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805DF" w:rsidRDefault="000805DF" w:rsidP="004E34AE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805DF" w:rsidRDefault="000805DF" w:rsidP="004E34AE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805DF" w:rsidRDefault="000805DF" w:rsidP="004E34AE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805DF" w:rsidRDefault="000805DF" w:rsidP="004E34AE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805DF" w:rsidRDefault="000805DF" w:rsidP="004E34AE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805DF" w:rsidRDefault="000805DF" w:rsidP="004E34AE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805DF" w:rsidRDefault="000805DF" w:rsidP="004E34AE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805DF" w:rsidRDefault="000805DF" w:rsidP="004E34AE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805DF" w:rsidRDefault="000805DF" w:rsidP="004E34AE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805DF" w:rsidRDefault="000805DF" w:rsidP="004E34AE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805DF" w:rsidRDefault="000805DF" w:rsidP="004E34AE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805DF" w:rsidRDefault="000805DF" w:rsidP="004E34AE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805DF" w:rsidRDefault="000805DF" w:rsidP="004E34AE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C5BBF" w:rsidRDefault="000C5BBF" w:rsidP="004E34AE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По материалам: </w:t>
      </w:r>
      <w:r w:rsidRPr="000C5BBF">
        <w:rPr>
          <w:rFonts w:ascii="Times New Roman" w:hAnsi="Times New Roman" w:cs="Times New Roman"/>
          <w:i/>
          <w:sz w:val="24"/>
          <w:szCs w:val="24"/>
        </w:rPr>
        <w:t>http://www.drive2.ru/b/1659470/ и http://www.drive2.ru/b/1661400/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0C5BBF">
        <w:rPr>
          <w:rFonts w:ascii="Times New Roman" w:hAnsi="Times New Roman" w:cs="Times New Roman"/>
          <w:i/>
          <w:sz w:val="24"/>
          <w:szCs w:val="24"/>
        </w:rPr>
        <w:t xml:space="preserve"> Горячо благодарим </w:t>
      </w:r>
      <w:proofErr w:type="spellStart"/>
      <w:r w:rsidRPr="000C5BBF">
        <w:rPr>
          <w:rFonts w:ascii="Times New Roman" w:hAnsi="Times New Roman" w:cs="Times New Roman"/>
          <w:i/>
          <w:sz w:val="24"/>
          <w:szCs w:val="24"/>
        </w:rPr>
        <w:t>MaksimTrofimov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944E0F" w:rsidRDefault="00615E97" w:rsidP="004E34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Во </w:t>
      </w:r>
      <w:r w:rsidRPr="00615E97">
        <w:rPr>
          <w:rFonts w:ascii="Times New Roman" w:hAnsi="Times New Roman" w:cs="Times New Roman"/>
          <w:sz w:val="24"/>
          <w:szCs w:val="24"/>
        </w:rPr>
        <w:t>времена СССР</w:t>
      </w:r>
      <w:r w:rsidR="00507082">
        <w:rPr>
          <w:rFonts w:ascii="Times New Roman" w:hAnsi="Times New Roman" w:cs="Times New Roman"/>
          <w:sz w:val="24"/>
          <w:szCs w:val="24"/>
        </w:rPr>
        <w:t xml:space="preserve"> </w:t>
      </w:r>
      <w:r w:rsidRPr="00615E97">
        <w:rPr>
          <w:rFonts w:ascii="Times New Roman" w:hAnsi="Times New Roman" w:cs="Times New Roman"/>
          <w:sz w:val="24"/>
          <w:szCs w:val="24"/>
        </w:rPr>
        <w:t>АЗЛК был одним из самых передовых заводов по производству автомобилей</w:t>
      </w:r>
      <w:r>
        <w:rPr>
          <w:rFonts w:ascii="Times New Roman" w:hAnsi="Times New Roman" w:cs="Times New Roman"/>
          <w:sz w:val="24"/>
          <w:szCs w:val="24"/>
        </w:rPr>
        <w:t>.</w:t>
      </w:r>
      <w:r w:rsidR="00507082" w:rsidRPr="00507082">
        <w:rPr>
          <w:rFonts w:ascii="Times New Roman" w:hAnsi="Times New Roman" w:cs="Times New Roman"/>
          <w:sz w:val="24"/>
          <w:szCs w:val="24"/>
        </w:rPr>
        <w:t xml:space="preserve"> </w:t>
      </w:r>
      <w:r w:rsidR="00FD0FBA">
        <w:rPr>
          <w:rFonts w:ascii="Times New Roman" w:hAnsi="Times New Roman" w:cs="Times New Roman"/>
          <w:sz w:val="24"/>
          <w:szCs w:val="24"/>
        </w:rPr>
        <w:t>П</w:t>
      </w:r>
      <w:r w:rsidR="000805DF">
        <w:rPr>
          <w:rFonts w:ascii="Times New Roman" w:hAnsi="Times New Roman" w:cs="Times New Roman"/>
          <w:sz w:val="24"/>
          <w:szCs w:val="24"/>
        </w:rPr>
        <w:t xml:space="preserve">онимая, что перспективная разработка </w:t>
      </w:r>
      <w:bookmarkStart w:id="0" w:name="_GoBack"/>
      <w:bookmarkEnd w:id="0"/>
      <w:r w:rsidR="000805DF">
        <w:rPr>
          <w:rFonts w:ascii="Times New Roman" w:hAnsi="Times New Roman" w:cs="Times New Roman"/>
          <w:sz w:val="24"/>
          <w:szCs w:val="24"/>
        </w:rPr>
        <w:t>серии</w:t>
      </w:r>
      <w:r w:rsidR="00FD0FBA" w:rsidRPr="00FD0FBA">
        <w:rPr>
          <w:rFonts w:ascii="Times New Roman" w:hAnsi="Times New Roman" w:cs="Times New Roman"/>
          <w:sz w:val="24"/>
          <w:szCs w:val="24"/>
        </w:rPr>
        <w:t xml:space="preserve"> «3-5» не имеет перспектив серийного производства, заводские дизайнеры набрасывали эскизы альтернативных</w:t>
      </w:r>
      <w:r w:rsidR="00FD0FBA">
        <w:rPr>
          <w:rFonts w:ascii="Times New Roman" w:hAnsi="Times New Roman" w:cs="Times New Roman"/>
          <w:sz w:val="24"/>
          <w:szCs w:val="24"/>
        </w:rPr>
        <w:t>,</w:t>
      </w:r>
      <w:r w:rsidR="00FD0FBA" w:rsidRPr="00FD0FBA">
        <w:rPr>
          <w:rFonts w:ascii="Times New Roman" w:hAnsi="Times New Roman" w:cs="Times New Roman"/>
          <w:sz w:val="24"/>
          <w:szCs w:val="24"/>
        </w:rPr>
        <w:t xml:space="preserve"> как по отношению к семейству «3-5», так и по отношению к выпускаемым на тот момент серийно «Москвичам-412</w:t>
      </w:r>
      <w:r w:rsidR="00FD0FBA">
        <w:rPr>
          <w:rFonts w:ascii="Times New Roman" w:hAnsi="Times New Roman" w:cs="Times New Roman"/>
          <w:sz w:val="24"/>
          <w:szCs w:val="24"/>
        </w:rPr>
        <w:t>»,</w:t>
      </w:r>
      <w:r w:rsidR="00FD0FBA" w:rsidRPr="00FD0FBA">
        <w:rPr>
          <w:rFonts w:ascii="Times New Roman" w:hAnsi="Times New Roman" w:cs="Times New Roman"/>
          <w:sz w:val="24"/>
          <w:szCs w:val="24"/>
        </w:rPr>
        <w:t xml:space="preserve"> вариантов автомобиля. В основном это были седаны, однако было и несколько вариантов с кузовом типа «</w:t>
      </w:r>
      <w:proofErr w:type="spellStart"/>
      <w:r w:rsidR="00FD0FBA" w:rsidRPr="00FD0FBA">
        <w:rPr>
          <w:rFonts w:ascii="Times New Roman" w:hAnsi="Times New Roman" w:cs="Times New Roman"/>
          <w:sz w:val="24"/>
          <w:szCs w:val="24"/>
        </w:rPr>
        <w:t>хетчбек</w:t>
      </w:r>
      <w:proofErr w:type="spellEnd"/>
      <w:r w:rsidR="00FD0FBA" w:rsidRPr="00FD0FBA">
        <w:rPr>
          <w:rFonts w:ascii="Times New Roman" w:hAnsi="Times New Roman" w:cs="Times New Roman"/>
          <w:sz w:val="24"/>
          <w:szCs w:val="24"/>
        </w:rPr>
        <w:t>». По одному из таких эскизов, выполненным тогдашним Главным художником АЗЛК И.А.</w:t>
      </w:r>
      <w:r w:rsidR="00396BFF">
        <w:rPr>
          <w:rFonts w:ascii="Times New Roman" w:hAnsi="Times New Roman" w:cs="Times New Roman"/>
          <w:sz w:val="24"/>
          <w:szCs w:val="24"/>
        </w:rPr>
        <w:t xml:space="preserve"> </w:t>
      </w:r>
      <w:r w:rsidR="00FD0FBA" w:rsidRPr="00FD0FBA">
        <w:rPr>
          <w:rFonts w:ascii="Times New Roman" w:hAnsi="Times New Roman" w:cs="Times New Roman"/>
          <w:sz w:val="24"/>
          <w:szCs w:val="24"/>
        </w:rPr>
        <w:t>Зайцевым</w:t>
      </w:r>
      <w:r w:rsidR="00FD0FBA">
        <w:rPr>
          <w:rFonts w:ascii="Times New Roman" w:hAnsi="Times New Roman" w:cs="Times New Roman"/>
          <w:sz w:val="24"/>
          <w:szCs w:val="24"/>
        </w:rPr>
        <w:t>, в ноябре 1974 года был создан</w:t>
      </w:r>
      <w:r w:rsidR="00FD0FBA" w:rsidRPr="00FD0FBA">
        <w:rPr>
          <w:rFonts w:ascii="Times New Roman" w:hAnsi="Times New Roman" w:cs="Times New Roman"/>
          <w:sz w:val="24"/>
          <w:szCs w:val="24"/>
        </w:rPr>
        <w:t xml:space="preserve"> макет перспективного автомобиля под условным названием «Дельта». Это был поисковый макет внешних форм автомобиля (внешне макет очень походил на SAAB-900) и он не имел особой перспективы, однако концепция дизайна «Дельты» была признана настолько интересной, что было принято решение развивать заложенные в нем идеи, создав прототип серии «С». К тому времени в мировом автомобилестроении наметилась тенденция клинообразных кузовов с профилем, напоминающим греческую букву дельта</w:t>
      </w:r>
      <w:proofErr w:type="gramStart"/>
      <w:r w:rsidR="00FD0FBA" w:rsidRPr="00FD0FBA">
        <w:rPr>
          <w:rFonts w:ascii="Times New Roman" w:hAnsi="Times New Roman" w:cs="Times New Roman"/>
          <w:sz w:val="24"/>
          <w:szCs w:val="24"/>
        </w:rPr>
        <w:t xml:space="preserve"> (Δ). </w:t>
      </w:r>
      <w:proofErr w:type="gramEnd"/>
      <w:r w:rsidR="00FD0FBA" w:rsidRPr="00FD0FBA">
        <w:rPr>
          <w:rFonts w:ascii="Times New Roman" w:hAnsi="Times New Roman" w:cs="Times New Roman"/>
          <w:sz w:val="24"/>
          <w:szCs w:val="24"/>
        </w:rPr>
        <w:t>Такой профиль наиболее соответствовал аэродинамическим требованиям, предъявляемым к автомобилям.</w:t>
      </w:r>
      <w:r w:rsidR="00FD0FBA">
        <w:rPr>
          <w:rFonts w:ascii="Times New Roman" w:hAnsi="Times New Roman" w:cs="Times New Roman"/>
          <w:sz w:val="24"/>
          <w:szCs w:val="24"/>
        </w:rPr>
        <w:t xml:space="preserve"> </w:t>
      </w:r>
      <w:r w:rsidR="00507082" w:rsidRPr="00507082">
        <w:rPr>
          <w:rFonts w:ascii="Times New Roman" w:hAnsi="Times New Roman" w:cs="Times New Roman"/>
          <w:sz w:val="24"/>
          <w:szCs w:val="24"/>
        </w:rPr>
        <w:t xml:space="preserve"> </w:t>
      </w:r>
      <w:r w:rsidR="00507082" w:rsidRPr="00507082">
        <w:rPr>
          <w:rFonts w:ascii="Times New Roman" w:hAnsi="Times New Roman" w:cs="Times New Roman"/>
          <w:sz w:val="24"/>
          <w:szCs w:val="24"/>
        </w:rPr>
        <w:br/>
      </w:r>
      <w:r w:rsidR="00507082">
        <w:rPr>
          <w:rFonts w:ascii="Times New Roman" w:hAnsi="Times New Roman" w:cs="Times New Roman"/>
          <w:sz w:val="24"/>
          <w:szCs w:val="24"/>
        </w:rPr>
        <w:t xml:space="preserve"> </w:t>
      </w:r>
      <w:r w:rsidR="00507082" w:rsidRPr="00507082">
        <w:rPr>
          <w:rFonts w:ascii="Times New Roman" w:hAnsi="Times New Roman" w:cs="Times New Roman"/>
          <w:sz w:val="24"/>
          <w:szCs w:val="24"/>
        </w:rPr>
        <w:t xml:space="preserve">За экстерьер Дельты отвечал художник-конструктор М.А. </w:t>
      </w:r>
      <w:proofErr w:type="spellStart"/>
      <w:r w:rsidR="00507082" w:rsidRPr="00507082">
        <w:rPr>
          <w:rFonts w:ascii="Times New Roman" w:hAnsi="Times New Roman" w:cs="Times New Roman"/>
          <w:sz w:val="24"/>
          <w:szCs w:val="24"/>
        </w:rPr>
        <w:t>Елбаев</w:t>
      </w:r>
      <w:proofErr w:type="spellEnd"/>
      <w:r w:rsidR="00507082" w:rsidRPr="00507082">
        <w:rPr>
          <w:rFonts w:ascii="Times New Roman" w:hAnsi="Times New Roman" w:cs="Times New Roman"/>
          <w:sz w:val="24"/>
          <w:szCs w:val="24"/>
        </w:rPr>
        <w:t xml:space="preserve">. С ним работали художники-конструкторы В.А. Арутюнян и В.Э. </w:t>
      </w:r>
      <w:proofErr w:type="spellStart"/>
      <w:r w:rsidR="00507082" w:rsidRPr="00507082">
        <w:rPr>
          <w:rFonts w:ascii="Times New Roman" w:hAnsi="Times New Roman" w:cs="Times New Roman"/>
          <w:sz w:val="24"/>
          <w:szCs w:val="24"/>
        </w:rPr>
        <w:t>Вядро</w:t>
      </w:r>
      <w:proofErr w:type="spellEnd"/>
      <w:r w:rsidR="00507082" w:rsidRPr="00507082">
        <w:rPr>
          <w:rFonts w:ascii="Times New Roman" w:hAnsi="Times New Roman" w:cs="Times New Roman"/>
          <w:sz w:val="24"/>
          <w:szCs w:val="24"/>
        </w:rPr>
        <w:t xml:space="preserve">. Конструкторской частью, касающейся кузова, занимался конструктор Ю.А. </w:t>
      </w:r>
      <w:proofErr w:type="spellStart"/>
      <w:r w:rsidR="00507082" w:rsidRPr="00507082">
        <w:rPr>
          <w:rFonts w:ascii="Times New Roman" w:hAnsi="Times New Roman" w:cs="Times New Roman"/>
          <w:sz w:val="24"/>
          <w:szCs w:val="24"/>
        </w:rPr>
        <w:t>Длугоканский</w:t>
      </w:r>
      <w:proofErr w:type="spellEnd"/>
      <w:r w:rsidR="00507082" w:rsidRPr="00507082">
        <w:rPr>
          <w:rFonts w:ascii="Times New Roman" w:hAnsi="Times New Roman" w:cs="Times New Roman"/>
          <w:sz w:val="24"/>
          <w:szCs w:val="24"/>
        </w:rPr>
        <w:t xml:space="preserve">, а над интерьером работали художник-конструктор Л.А. Леонов и конструктор Б.П. Малышенко. Макет автомобиля с кузовом типа </w:t>
      </w:r>
      <w:proofErr w:type="spellStart"/>
      <w:r w:rsidR="00507082" w:rsidRPr="00507082">
        <w:rPr>
          <w:rFonts w:ascii="Times New Roman" w:hAnsi="Times New Roman" w:cs="Times New Roman"/>
          <w:sz w:val="24"/>
          <w:szCs w:val="24"/>
        </w:rPr>
        <w:t>хэтчбек</w:t>
      </w:r>
      <w:proofErr w:type="spellEnd"/>
      <w:r w:rsidR="00507082" w:rsidRPr="00507082">
        <w:rPr>
          <w:rFonts w:ascii="Times New Roman" w:hAnsi="Times New Roman" w:cs="Times New Roman"/>
          <w:sz w:val="24"/>
          <w:szCs w:val="24"/>
        </w:rPr>
        <w:t xml:space="preserve">, сделанный в натуральную величину смотрелся по сравнению с образцом </w:t>
      </w:r>
      <w:r w:rsidR="00552EFC">
        <w:rPr>
          <w:rFonts w:ascii="Times New Roman" w:hAnsi="Times New Roman" w:cs="Times New Roman"/>
          <w:sz w:val="24"/>
          <w:szCs w:val="24"/>
        </w:rPr>
        <w:t>3-5-6 как посланец из будущего.</w:t>
      </w:r>
      <w:r w:rsidR="00507082" w:rsidRPr="00507082">
        <w:rPr>
          <w:rFonts w:ascii="Times New Roman" w:hAnsi="Times New Roman" w:cs="Times New Roman"/>
          <w:sz w:val="24"/>
          <w:szCs w:val="24"/>
        </w:rPr>
        <w:t xml:space="preserve"> Макет показали руководству завода 22 февраля 1975 года. После утверждения макета было решено перейт</w:t>
      </w:r>
      <w:r w:rsidR="00562FA2">
        <w:rPr>
          <w:rFonts w:ascii="Times New Roman" w:hAnsi="Times New Roman" w:cs="Times New Roman"/>
          <w:sz w:val="24"/>
          <w:szCs w:val="24"/>
        </w:rPr>
        <w:t>и к постройке опытных образцов.</w:t>
      </w:r>
      <w:r w:rsidR="00507082" w:rsidRPr="00507082">
        <w:rPr>
          <w:rFonts w:ascii="Times New Roman" w:hAnsi="Times New Roman" w:cs="Times New Roman"/>
          <w:sz w:val="24"/>
          <w:szCs w:val="24"/>
        </w:rPr>
        <w:t xml:space="preserve"> </w:t>
      </w:r>
      <w:r w:rsidR="00507082" w:rsidRPr="00507082">
        <w:rPr>
          <w:rFonts w:ascii="Times New Roman" w:hAnsi="Times New Roman" w:cs="Times New Roman"/>
          <w:sz w:val="24"/>
          <w:szCs w:val="24"/>
        </w:rPr>
        <w:br/>
        <w:t>В конце декабря 1975 года первый автомобиль С-1</w:t>
      </w:r>
      <w:r w:rsidR="00353D5B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353D5B" w:rsidRPr="00353D5B">
        <w:rPr>
          <w:rFonts w:ascii="Times New Roman" w:hAnsi="Times New Roman" w:cs="Times New Roman"/>
          <w:sz w:val="24"/>
          <w:szCs w:val="24"/>
        </w:rPr>
        <w:t>выкрашенн</w:t>
      </w:r>
      <w:r w:rsidR="00353D5B">
        <w:rPr>
          <w:rFonts w:ascii="Times New Roman" w:hAnsi="Times New Roman" w:cs="Times New Roman"/>
          <w:sz w:val="24"/>
          <w:szCs w:val="24"/>
        </w:rPr>
        <w:t>ым</w:t>
      </w:r>
      <w:proofErr w:type="gramEnd"/>
      <w:r w:rsidR="00353D5B">
        <w:rPr>
          <w:rFonts w:ascii="Times New Roman" w:hAnsi="Times New Roman" w:cs="Times New Roman"/>
          <w:sz w:val="24"/>
          <w:szCs w:val="24"/>
        </w:rPr>
        <w:t xml:space="preserve"> в ядовито-зеленый металлик,</w:t>
      </w:r>
      <w:r w:rsidR="00507082" w:rsidRPr="00507082">
        <w:rPr>
          <w:rFonts w:ascii="Times New Roman" w:hAnsi="Times New Roman" w:cs="Times New Roman"/>
          <w:sz w:val="24"/>
          <w:szCs w:val="24"/>
        </w:rPr>
        <w:t xml:space="preserve"> выехал из ворот экспериментального цеха. </w:t>
      </w:r>
      <w:r w:rsidR="004E34AE">
        <w:rPr>
          <w:rFonts w:ascii="Times New Roman" w:hAnsi="Times New Roman" w:cs="Times New Roman"/>
          <w:sz w:val="24"/>
          <w:szCs w:val="24"/>
        </w:rPr>
        <w:t>Автомобиль получил 2-</w:t>
      </w:r>
      <w:r w:rsidR="004E34AE" w:rsidRPr="004E34AE">
        <w:rPr>
          <w:rFonts w:ascii="Times New Roman" w:hAnsi="Times New Roman" w:cs="Times New Roman"/>
          <w:sz w:val="24"/>
          <w:szCs w:val="24"/>
        </w:rPr>
        <w:t xml:space="preserve">объемный кузов. </w:t>
      </w:r>
      <w:proofErr w:type="gramStart"/>
      <w:r w:rsidR="004E34AE" w:rsidRPr="004E34AE">
        <w:rPr>
          <w:rFonts w:ascii="Times New Roman" w:hAnsi="Times New Roman" w:cs="Times New Roman"/>
          <w:sz w:val="24"/>
          <w:szCs w:val="24"/>
        </w:rPr>
        <w:t>Интересной деталью внешности этого автомобиля (а равно и всех последующих машин серии «С») являлось наличие маленькой крышки багажника вместо полноценной пятой «грузовой» двери — руководство опасалось, что зимой при ее открывании будет выстуживаться салон.</w:t>
      </w:r>
      <w:proofErr w:type="gramEnd"/>
      <w:r w:rsidR="004E34AE" w:rsidRPr="004E34AE">
        <w:rPr>
          <w:rFonts w:ascii="Times New Roman" w:hAnsi="Times New Roman" w:cs="Times New Roman"/>
          <w:sz w:val="24"/>
          <w:szCs w:val="24"/>
        </w:rPr>
        <w:t xml:space="preserve"> Другой особенностью экстерьера машины являлась </w:t>
      </w:r>
      <w:proofErr w:type="gramStart"/>
      <w:r w:rsidR="004E34AE" w:rsidRPr="004E34AE">
        <w:rPr>
          <w:rFonts w:ascii="Times New Roman" w:hAnsi="Times New Roman" w:cs="Times New Roman"/>
          <w:sz w:val="24"/>
          <w:szCs w:val="24"/>
        </w:rPr>
        <w:t>большая</w:t>
      </w:r>
      <w:proofErr w:type="gramEnd"/>
      <w:r w:rsidR="004E34AE" w:rsidRPr="004E34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34AE" w:rsidRPr="004E34AE">
        <w:rPr>
          <w:rFonts w:ascii="Times New Roman" w:hAnsi="Times New Roman" w:cs="Times New Roman"/>
          <w:sz w:val="24"/>
          <w:szCs w:val="24"/>
        </w:rPr>
        <w:t>подштамповка</w:t>
      </w:r>
      <w:proofErr w:type="spellEnd"/>
      <w:r w:rsidR="004E34AE" w:rsidRPr="004E34AE">
        <w:rPr>
          <w:rFonts w:ascii="Times New Roman" w:hAnsi="Times New Roman" w:cs="Times New Roman"/>
          <w:sz w:val="24"/>
          <w:szCs w:val="24"/>
        </w:rPr>
        <w:t xml:space="preserve"> на капоте слева по ходу движения. Эта </w:t>
      </w:r>
      <w:proofErr w:type="spellStart"/>
      <w:r w:rsidR="004E34AE" w:rsidRPr="004E34AE">
        <w:rPr>
          <w:rFonts w:ascii="Times New Roman" w:hAnsi="Times New Roman" w:cs="Times New Roman"/>
          <w:sz w:val="24"/>
          <w:szCs w:val="24"/>
        </w:rPr>
        <w:t>подштамповка</w:t>
      </w:r>
      <w:proofErr w:type="spellEnd"/>
      <w:r w:rsidR="004E34AE" w:rsidRPr="004E34AE">
        <w:rPr>
          <w:rFonts w:ascii="Times New Roman" w:hAnsi="Times New Roman" w:cs="Times New Roman"/>
          <w:sz w:val="24"/>
          <w:szCs w:val="24"/>
        </w:rPr>
        <w:t xml:space="preserve"> явилась своего рода компромиссом между желанием понизить общую линию капота и необходимостью «вписать» в моторный отсек сравнительно </w:t>
      </w:r>
      <w:r w:rsidR="004E34AE" w:rsidRPr="004E34AE">
        <w:rPr>
          <w:rFonts w:ascii="Times New Roman" w:hAnsi="Times New Roman" w:cs="Times New Roman"/>
          <w:sz w:val="24"/>
          <w:szCs w:val="24"/>
        </w:rPr>
        <w:lastRenderedPageBreak/>
        <w:t xml:space="preserve">высокий двигатель УЗАМ. Роль сердца «Москвича-С1» играл модернизированный карбюраторный мотор М-412, объемом 1,7 литра и мощностью 85 л. с. Доработка двигателя заключалась в усовершенствовании головки блока цилиндров и переносе трамблера с коленчатого вала </w:t>
      </w:r>
      <w:proofErr w:type="gramStart"/>
      <w:r w:rsidR="004E34AE" w:rsidRPr="004E34AE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4E34AE" w:rsidRPr="004E34AE">
        <w:rPr>
          <w:rFonts w:ascii="Times New Roman" w:hAnsi="Times New Roman" w:cs="Times New Roman"/>
          <w:sz w:val="24"/>
          <w:szCs w:val="24"/>
        </w:rPr>
        <w:t xml:space="preserve"> распределительный для того, чтобы он располагался выше и при преодолении небольших водных преград его не заливало.</w:t>
      </w:r>
      <w:r w:rsidR="004E34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2EFC" w:rsidRDefault="00552EFC" w:rsidP="004E34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2EFC">
        <w:rPr>
          <w:rFonts w:ascii="Times New Roman" w:hAnsi="Times New Roman" w:cs="Times New Roman"/>
          <w:sz w:val="24"/>
          <w:szCs w:val="24"/>
        </w:rPr>
        <w:t>Передачу крутящего момента от силового агрегата к колесам поручили механической пятиступенчатой коробке передач нового поколения. Внешность «Меридиана» было ни с чем не спутать — абсолютно новые стремительные линии, капот с выпуклостью как у спортивных авто, выразительные задние фонари, «утопленные» ручки дверей и боковые стойки, располо</w:t>
      </w:r>
      <w:r>
        <w:rPr>
          <w:rFonts w:ascii="Times New Roman" w:hAnsi="Times New Roman" w:cs="Times New Roman"/>
          <w:sz w:val="24"/>
          <w:szCs w:val="24"/>
        </w:rPr>
        <w:t>женные на внешней части кузова.</w:t>
      </w:r>
      <w:r w:rsidRPr="00552EFC">
        <w:rPr>
          <w:rFonts w:ascii="Times New Roman" w:hAnsi="Times New Roman" w:cs="Times New Roman"/>
          <w:sz w:val="24"/>
          <w:szCs w:val="24"/>
        </w:rPr>
        <w:t xml:space="preserve"> (Для увеличения внутренней ширины салона). Салон был не менее привлекательным и тоже имел некоторые спортивные нотки, такие как круглые приборы, окаймленные хромом, например. Цельноштампованную боковину кузова решено было сваривать с крыш</w:t>
      </w:r>
      <w:r>
        <w:rPr>
          <w:rFonts w:ascii="Times New Roman" w:hAnsi="Times New Roman" w:cs="Times New Roman"/>
          <w:sz w:val="24"/>
          <w:szCs w:val="24"/>
        </w:rPr>
        <w:t>ей наружным швом, который упря</w:t>
      </w:r>
      <w:r w:rsidRPr="00552EFC">
        <w:rPr>
          <w:rFonts w:ascii="Times New Roman" w:hAnsi="Times New Roman" w:cs="Times New Roman"/>
          <w:sz w:val="24"/>
          <w:szCs w:val="24"/>
        </w:rPr>
        <w:t>тывался под специальную пластиковую накладку.</w:t>
      </w:r>
    </w:p>
    <w:p w:rsidR="00562FA2" w:rsidRDefault="00562FA2" w:rsidP="004E34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2FA2">
        <w:rPr>
          <w:rFonts w:ascii="Times New Roman" w:hAnsi="Times New Roman" w:cs="Times New Roman"/>
          <w:sz w:val="24"/>
          <w:szCs w:val="24"/>
        </w:rPr>
        <w:t xml:space="preserve">В приборной панели «С-1» были применены приборы фирмы </w:t>
      </w:r>
      <w:proofErr w:type="spellStart"/>
      <w:r w:rsidRPr="00562FA2">
        <w:rPr>
          <w:rFonts w:ascii="Times New Roman" w:hAnsi="Times New Roman" w:cs="Times New Roman"/>
          <w:sz w:val="24"/>
          <w:szCs w:val="24"/>
        </w:rPr>
        <w:t>Jaeger</w:t>
      </w:r>
      <w:proofErr w:type="spellEnd"/>
      <w:r w:rsidRPr="00562FA2">
        <w:rPr>
          <w:rFonts w:ascii="Times New Roman" w:hAnsi="Times New Roman" w:cs="Times New Roman"/>
          <w:sz w:val="24"/>
          <w:szCs w:val="24"/>
        </w:rPr>
        <w:t xml:space="preserve">, которые нашлись на складе. Аналогично поступили и с фарами – поскольку </w:t>
      </w:r>
      <w:proofErr w:type="gramStart"/>
      <w:r w:rsidRPr="00562FA2">
        <w:rPr>
          <w:rFonts w:ascii="Times New Roman" w:hAnsi="Times New Roman" w:cs="Times New Roman"/>
          <w:sz w:val="24"/>
          <w:szCs w:val="24"/>
        </w:rPr>
        <w:t>блок-фар</w:t>
      </w:r>
      <w:proofErr w:type="gramEnd"/>
      <w:r w:rsidRPr="00562FA2">
        <w:rPr>
          <w:rFonts w:ascii="Times New Roman" w:hAnsi="Times New Roman" w:cs="Times New Roman"/>
          <w:sz w:val="24"/>
          <w:szCs w:val="24"/>
        </w:rPr>
        <w:t xml:space="preserve"> в СССР тогда не выпускали, на прототипе были использованы фары от </w:t>
      </w:r>
      <w:proofErr w:type="spellStart"/>
      <w:r w:rsidRPr="00562FA2">
        <w:rPr>
          <w:rFonts w:ascii="Times New Roman" w:hAnsi="Times New Roman" w:cs="Times New Roman"/>
          <w:sz w:val="24"/>
          <w:szCs w:val="24"/>
        </w:rPr>
        <w:t>Opel</w:t>
      </w:r>
      <w:proofErr w:type="spellEnd"/>
      <w:r w:rsidRPr="00562F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FA2">
        <w:rPr>
          <w:rFonts w:ascii="Times New Roman" w:hAnsi="Times New Roman" w:cs="Times New Roman"/>
          <w:sz w:val="24"/>
          <w:szCs w:val="24"/>
        </w:rPr>
        <w:t>Ascona</w:t>
      </w:r>
      <w:proofErr w:type="spellEnd"/>
      <w:r w:rsidRPr="00562FA2">
        <w:rPr>
          <w:rFonts w:ascii="Times New Roman" w:hAnsi="Times New Roman" w:cs="Times New Roman"/>
          <w:sz w:val="24"/>
          <w:szCs w:val="24"/>
        </w:rPr>
        <w:t xml:space="preserve">. На автомобиле также нашли применение передняя подвеска типа </w:t>
      </w:r>
      <w:proofErr w:type="spellStart"/>
      <w:r w:rsidRPr="00562FA2">
        <w:rPr>
          <w:rFonts w:ascii="Times New Roman" w:hAnsi="Times New Roman" w:cs="Times New Roman"/>
          <w:sz w:val="24"/>
          <w:szCs w:val="24"/>
        </w:rPr>
        <w:t>McPherson</w:t>
      </w:r>
      <w:proofErr w:type="spellEnd"/>
      <w:r w:rsidRPr="00562FA2">
        <w:rPr>
          <w:rFonts w:ascii="Times New Roman" w:hAnsi="Times New Roman" w:cs="Times New Roman"/>
          <w:sz w:val="24"/>
          <w:szCs w:val="24"/>
        </w:rPr>
        <w:t xml:space="preserve"> и независимая задняя (аналогичная по типу BMW 5-й серии), рычаг коробки передач в салоне шел напрямик из коробки, и поэтому переключения были очень четкими. Ведущими были выполнены задние колеса.</w:t>
      </w:r>
    </w:p>
    <w:p w:rsidR="00501DDC" w:rsidRDefault="00186B9B" w:rsidP="00501D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6B9B">
        <w:rPr>
          <w:rFonts w:ascii="Times New Roman" w:hAnsi="Times New Roman" w:cs="Times New Roman"/>
          <w:sz w:val="24"/>
          <w:szCs w:val="24"/>
        </w:rPr>
        <w:t xml:space="preserve">Автомобиль получил оригинальную запоминающуюся внешность, но заводские дизайнеры считали дизайн сырым. Новинку </w:t>
      </w:r>
      <w:proofErr w:type="gramStart"/>
      <w:r w:rsidRPr="00186B9B">
        <w:rPr>
          <w:rFonts w:ascii="Times New Roman" w:hAnsi="Times New Roman" w:cs="Times New Roman"/>
          <w:sz w:val="24"/>
          <w:szCs w:val="24"/>
        </w:rPr>
        <w:t>тестировали</w:t>
      </w:r>
      <w:proofErr w:type="gramEnd"/>
      <w:r w:rsidRPr="00186B9B">
        <w:rPr>
          <w:rFonts w:ascii="Times New Roman" w:hAnsi="Times New Roman" w:cs="Times New Roman"/>
          <w:sz w:val="24"/>
          <w:szCs w:val="24"/>
        </w:rPr>
        <w:t xml:space="preserve"> в том числе на дорогах общего пользования, и поэтому, чтобы люди не догадались о марке машины, на её багажнике установили </w:t>
      </w:r>
      <w:proofErr w:type="spellStart"/>
      <w:r w:rsidRPr="00186B9B">
        <w:rPr>
          <w:rFonts w:ascii="Times New Roman" w:hAnsi="Times New Roman" w:cs="Times New Roman"/>
          <w:sz w:val="24"/>
          <w:szCs w:val="24"/>
        </w:rPr>
        <w:t>шильдик</w:t>
      </w:r>
      <w:proofErr w:type="spellEnd"/>
      <w:r w:rsidRPr="00186B9B">
        <w:rPr>
          <w:rFonts w:ascii="Times New Roman" w:hAnsi="Times New Roman" w:cs="Times New Roman"/>
          <w:sz w:val="24"/>
          <w:szCs w:val="24"/>
        </w:rPr>
        <w:t xml:space="preserve"> «Meridian-1700TS». Спустя небольшой промежуток времени были собраны еще пара опытных образцов, но уже белого цвета. Всего было построено три опытных образца «С-1».</w:t>
      </w:r>
    </w:p>
    <w:p w:rsidR="00690A6F" w:rsidRDefault="00523ABA" w:rsidP="00690A6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F431D" w:rsidRPr="007F431D">
        <w:rPr>
          <w:rFonts w:ascii="Times New Roman" w:hAnsi="Times New Roman" w:cs="Times New Roman"/>
          <w:sz w:val="24"/>
          <w:szCs w:val="24"/>
        </w:rPr>
        <w:t xml:space="preserve">К середине 1976 года был готов новый макет прототипа </w:t>
      </w:r>
      <w:r w:rsidR="007F431D" w:rsidRPr="00FC1177">
        <w:rPr>
          <w:rFonts w:ascii="Times New Roman" w:hAnsi="Times New Roman" w:cs="Times New Roman"/>
          <w:b/>
          <w:sz w:val="24"/>
          <w:szCs w:val="24"/>
        </w:rPr>
        <w:t>С-2</w:t>
      </w:r>
      <w:r w:rsidR="007F431D" w:rsidRPr="007F431D">
        <w:rPr>
          <w:rFonts w:ascii="Times New Roman" w:hAnsi="Times New Roman" w:cs="Times New Roman"/>
          <w:sz w:val="24"/>
          <w:szCs w:val="24"/>
        </w:rPr>
        <w:t xml:space="preserve"> с кузовом </w:t>
      </w:r>
      <w:proofErr w:type="spellStart"/>
      <w:r w:rsidR="007F431D" w:rsidRPr="007F431D">
        <w:rPr>
          <w:rFonts w:ascii="Times New Roman" w:hAnsi="Times New Roman" w:cs="Times New Roman"/>
          <w:sz w:val="24"/>
          <w:szCs w:val="24"/>
        </w:rPr>
        <w:t>хетчбек</w:t>
      </w:r>
      <w:proofErr w:type="spellEnd"/>
      <w:r w:rsidR="007F431D">
        <w:rPr>
          <w:rFonts w:ascii="Times New Roman" w:hAnsi="Times New Roman" w:cs="Times New Roman"/>
          <w:sz w:val="24"/>
          <w:szCs w:val="24"/>
        </w:rPr>
        <w:t xml:space="preserve">. </w:t>
      </w:r>
      <w:r w:rsidR="007F431D" w:rsidRPr="007F431D">
        <w:rPr>
          <w:rFonts w:ascii="Times New Roman" w:hAnsi="Times New Roman" w:cs="Times New Roman"/>
          <w:sz w:val="24"/>
          <w:szCs w:val="24"/>
        </w:rPr>
        <w:t xml:space="preserve">Макет был сделан очень качественно и даже окрашен. С дизайнерской точки зрения он был совершеннее, чем макет С-1. Поверхности кузова макета С-2 были более сбалансированными, чем у предыдущего варианта. Линии боковых окон гармонично завершались вентиляционным отверстием на задней стойке кузова, с боковой поверхности исчезла средняя стойка. Ее спрятали за лицевыми поверхностями дверей. Необычные дверные ручки-клавиши заменили на более привычные ручки-скобки. Поверхность облицовки радиатора плавно перетекала в поверхность капота, на котором исчезла местная выпуклость, которая была на предыдущем образце С-1. Ее заменила </w:t>
      </w:r>
      <w:proofErr w:type="gramStart"/>
      <w:r w:rsidR="007F431D" w:rsidRPr="007F431D">
        <w:rPr>
          <w:rFonts w:ascii="Times New Roman" w:hAnsi="Times New Roman" w:cs="Times New Roman"/>
          <w:sz w:val="24"/>
          <w:szCs w:val="24"/>
        </w:rPr>
        <w:t>большая</w:t>
      </w:r>
      <w:proofErr w:type="gramEnd"/>
      <w:r w:rsidR="007F431D" w:rsidRPr="007F431D">
        <w:rPr>
          <w:rFonts w:ascii="Times New Roman" w:hAnsi="Times New Roman" w:cs="Times New Roman"/>
          <w:sz w:val="24"/>
          <w:szCs w:val="24"/>
        </w:rPr>
        <w:t xml:space="preserve"> незаметная </w:t>
      </w:r>
      <w:proofErr w:type="spellStart"/>
      <w:r w:rsidR="007F431D" w:rsidRPr="007F431D">
        <w:rPr>
          <w:rFonts w:ascii="Times New Roman" w:hAnsi="Times New Roman" w:cs="Times New Roman"/>
          <w:sz w:val="24"/>
          <w:szCs w:val="24"/>
        </w:rPr>
        <w:t>подштамповка</w:t>
      </w:r>
      <w:proofErr w:type="spellEnd"/>
      <w:r w:rsidR="007F431D" w:rsidRPr="007F431D">
        <w:rPr>
          <w:rFonts w:ascii="Times New Roman" w:hAnsi="Times New Roman" w:cs="Times New Roman"/>
          <w:sz w:val="24"/>
          <w:szCs w:val="24"/>
        </w:rPr>
        <w:t xml:space="preserve">, несколько поднятая над капотом. </w:t>
      </w:r>
      <w:proofErr w:type="spellStart"/>
      <w:r w:rsidR="007F431D" w:rsidRPr="007F431D">
        <w:rPr>
          <w:rFonts w:ascii="Times New Roman" w:hAnsi="Times New Roman" w:cs="Times New Roman"/>
          <w:sz w:val="24"/>
          <w:szCs w:val="24"/>
        </w:rPr>
        <w:t>Подштамповку</w:t>
      </w:r>
      <w:proofErr w:type="spellEnd"/>
      <w:r w:rsidR="007F431D" w:rsidRPr="007F431D">
        <w:rPr>
          <w:rFonts w:ascii="Times New Roman" w:hAnsi="Times New Roman" w:cs="Times New Roman"/>
          <w:sz w:val="24"/>
          <w:szCs w:val="24"/>
        </w:rPr>
        <w:t xml:space="preserve"> выкрасили черной матовой краской и обыграли как "элемент пассивной безопасности". С целью улучшения аэродинамики и привлекательности внешнего вида поводки и щетки стеклоочистителей постарались максимально спрятать под заднюю кромку капота.</w:t>
      </w:r>
      <w:r w:rsidR="007F431D">
        <w:rPr>
          <w:rFonts w:ascii="Times New Roman" w:hAnsi="Times New Roman" w:cs="Times New Roman"/>
          <w:sz w:val="24"/>
          <w:szCs w:val="24"/>
        </w:rPr>
        <w:t xml:space="preserve"> </w:t>
      </w:r>
      <w:r w:rsidR="007F431D" w:rsidRPr="007F431D">
        <w:rPr>
          <w:rFonts w:ascii="Times New Roman" w:hAnsi="Times New Roman" w:cs="Times New Roman"/>
          <w:sz w:val="24"/>
          <w:szCs w:val="24"/>
        </w:rPr>
        <w:t xml:space="preserve">Отдельно был выполнен макет интерьера, который </w:t>
      </w:r>
      <w:r w:rsidR="007F431D" w:rsidRPr="00690A6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уровню дизайна был выше, чем интерьер автомобиля С-1.</w:t>
      </w:r>
      <w:r w:rsidR="00690A6F" w:rsidRPr="00690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макет автомобиля С-2 так и остался макетом.</w:t>
      </w:r>
    </w:p>
    <w:p w:rsidR="00690A6F" w:rsidRDefault="00690A6F" w:rsidP="00690A6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октябре 1976 года появился макет с кузовом </w:t>
      </w:r>
      <w:proofErr w:type="spellStart"/>
      <w:r w:rsidRPr="00690A6F">
        <w:rPr>
          <w:rFonts w:ascii="Times New Roman" w:eastAsia="Times New Roman" w:hAnsi="Times New Roman" w:cs="Times New Roman"/>
          <w:sz w:val="24"/>
          <w:szCs w:val="24"/>
          <w:lang w:eastAsia="ru-RU"/>
        </w:rPr>
        <w:t>хэтчбек</w:t>
      </w:r>
      <w:proofErr w:type="spellEnd"/>
      <w:r w:rsidRPr="00690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 традиционных форм, выполненный с учетом пожеланий руководства. От С-2 в новом макете остался только </w:t>
      </w:r>
      <w:proofErr w:type="spellStart"/>
      <w:r w:rsidRPr="00690A6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передок</w:t>
      </w:r>
      <w:proofErr w:type="gramStart"/>
      <w:r w:rsidRPr="00690A6F">
        <w:rPr>
          <w:rFonts w:ascii="Times New Roman" w:eastAsia="Times New Roman" w:hAnsi="Times New Roman" w:cs="Times New Roman"/>
          <w:sz w:val="24"/>
          <w:szCs w:val="24"/>
          <w:lang w:eastAsia="ru-RU"/>
        </w:rPr>
        <w:t>.Б</w:t>
      </w:r>
      <w:proofErr w:type="gramEnd"/>
      <w:r w:rsidRPr="00690A6F">
        <w:rPr>
          <w:rFonts w:ascii="Times New Roman" w:eastAsia="Times New Roman" w:hAnsi="Times New Roman" w:cs="Times New Roman"/>
          <w:sz w:val="24"/>
          <w:szCs w:val="24"/>
          <w:lang w:eastAsia="ru-RU"/>
        </w:rPr>
        <w:t>ыл</w:t>
      </w:r>
      <w:proofErr w:type="spellEnd"/>
      <w:r w:rsidRPr="00690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изготовлен и испытан опытный образец автомобиля </w:t>
      </w:r>
      <w:r w:rsidRPr="00FC11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С-3</w:t>
      </w:r>
      <w:r w:rsidRPr="00690A6F">
        <w:rPr>
          <w:rFonts w:ascii="Times New Roman" w:eastAsia="Times New Roman" w:hAnsi="Times New Roman" w:cs="Times New Roman"/>
          <w:sz w:val="24"/>
          <w:szCs w:val="24"/>
          <w:lang w:eastAsia="ru-RU"/>
        </w:rPr>
        <w:t>. Его кузов имел по краям крыши сварные швы, которые закрывались пластмассовыми накладками. Такое конструктивное решение было прогрессивным и позволило отказаться от водосточных желобов. Боковина кузова получила третье окно, что несколько облегчало визуально заднюю часть машины и придало автомобилю более гармоничный, хотя и менее динамичный облик, и полноценную пятую дверь в задке. В окнах задних дверей пришлось поставить не открывающиеся форточки, иначе стекла дверей не могли опускаться до нужного уровня. Сзади вместо пятой двери была все та же рахитичная крышка багажника.</w:t>
      </w:r>
      <w:r w:rsidR="00FC11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1177" w:rsidRPr="00FC117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конструкции узлов и агрегатов она была аналогична предыдущим образцам серии "С". Автомобиль должен был послужить основой для целого семейства машин на его базе. В производство автомобиль С-3 не пошел.</w:t>
      </w:r>
      <w:r w:rsidR="00FC11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1177" w:rsidRPr="00FC11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Дизайн передней части Москвич С-3 впоследствии был использован в </w:t>
      </w:r>
      <w:proofErr w:type="spellStart"/>
      <w:r w:rsidR="00FC1177" w:rsidRPr="00FC117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предсерийных</w:t>
      </w:r>
      <w:proofErr w:type="spellEnd"/>
      <w:r w:rsidR="00FC1177" w:rsidRPr="00FC11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вариантах дизайна "Москвича-2141".</w:t>
      </w:r>
    </w:p>
    <w:p w:rsidR="00FC1177" w:rsidRDefault="00FC1177" w:rsidP="00690A6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="005513A1" w:rsidRPr="005513A1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Существуют эскизы автомобиля серии "С" с агрессивным спортивным дизайном, условно называемые Москвич С-4, созданные уже после создания ходового образца Москвич С-3 и являвшиеся дальнейшим развитием дизайнерских идей, заложенных в серии "</w:t>
      </w:r>
      <w:proofErr w:type="gramStart"/>
      <w:r w:rsidR="005513A1" w:rsidRPr="005513A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5513A1" w:rsidRPr="005513A1">
        <w:rPr>
          <w:rFonts w:ascii="Times New Roman" w:eastAsia="Times New Roman" w:hAnsi="Times New Roman" w:cs="Times New Roman"/>
          <w:sz w:val="24"/>
          <w:szCs w:val="24"/>
          <w:lang w:eastAsia="ru-RU"/>
        </w:rPr>
        <w:t>". Этот вариант остался в эскизах, не дойдя даже до стадии макета.</w:t>
      </w:r>
    </w:p>
    <w:p w:rsidR="00690A6F" w:rsidRDefault="00690A6F" w:rsidP="007F43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744"/>
        <w:gridCol w:w="6092"/>
      </w:tblGrid>
      <w:tr w:rsidR="00501DDC" w:rsidRPr="00501DDC" w:rsidTr="00501DDC">
        <w:trPr>
          <w:jc w:val="center"/>
        </w:trPr>
        <w:tc>
          <w:tcPr>
            <w:tcW w:w="0" w:type="auto"/>
            <w:gridSpan w:val="2"/>
            <w:hideMark/>
          </w:tcPr>
          <w:p w:rsidR="00501DDC" w:rsidRPr="00501DDC" w:rsidRDefault="00501DDC" w:rsidP="00523A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D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Москвич-С1</w:t>
            </w:r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01DDC" w:rsidRPr="00501DDC" w:rsidTr="00501DDC">
        <w:trPr>
          <w:jc w:val="center"/>
        </w:trPr>
        <w:tc>
          <w:tcPr>
            <w:tcW w:w="0" w:type="auto"/>
            <w:hideMark/>
          </w:tcPr>
          <w:p w:rsidR="00501DDC" w:rsidRPr="00501DDC" w:rsidRDefault="00501DDC" w:rsidP="00501D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кузов </w:t>
            </w:r>
          </w:p>
        </w:tc>
        <w:tc>
          <w:tcPr>
            <w:tcW w:w="0" w:type="auto"/>
            <w:hideMark/>
          </w:tcPr>
          <w:p w:rsidR="00501DDC" w:rsidRPr="00501DDC" w:rsidRDefault="00501DDC" w:rsidP="0050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несущий, </w:t>
            </w:r>
            <w:proofErr w:type="spellStart"/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хэтчбек</w:t>
            </w:r>
            <w:proofErr w:type="spellEnd"/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01DDC" w:rsidRPr="00501DDC" w:rsidTr="00501DDC">
        <w:trPr>
          <w:jc w:val="center"/>
        </w:trPr>
        <w:tc>
          <w:tcPr>
            <w:tcW w:w="0" w:type="auto"/>
            <w:hideMark/>
          </w:tcPr>
          <w:p w:rsidR="00501DDC" w:rsidRPr="00501DDC" w:rsidRDefault="00501DDC" w:rsidP="00501D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дверей </w:t>
            </w:r>
          </w:p>
        </w:tc>
        <w:tc>
          <w:tcPr>
            <w:tcW w:w="0" w:type="auto"/>
            <w:hideMark/>
          </w:tcPr>
          <w:p w:rsidR="00501DDC" w:rsidRPr="00501DDC" w:rsidRDefault="00501DDC" w:rsidP="0050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</w:p>
        </w:tc>
      </w:tr>
      <w:tr w:rsidR="00501DDC" w:rsidRPr="00501DDC" w:rsidTr="00501DDC">
        <w:trPr>
          <w:jc w:val="center"/>
        </w:trPr>
        <w:tc>
          <w:tcPr>
            <w:tcW w:w="0" w:type="auto"/>
            <w:hideMark/>
          </w:tcPr>
          <w:p w:rsidR="00501DDC" w:rsidRPr="00501DDC" w:rsidRDefault="00501DDC" w:rsidP="00501D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мест </w:t>
            </w:r>
          </w:p>
        </w:tc>
        <w:tc>
          <w:tcPr>
            <w:tcW w:w="0" w:type="auto"/>
            <w:hideMark/>
          </w:tcPr>
          <w:p w:rsidR="00501DDC" w:rsidRPr="00501DDC" w:rsidRDefault="00501DDC" w:rsidP="0050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5+50 кг в багажнике </w:t>
            </w:r>
          </w:p>
        </w:tc>
      </w:tr>
      <w:tr w:rsidR="00501DDC" w:rsidRPr="00501DDC" w:rsidTr="00501DDC">
        <w:trPr>
          <w:jc w:val="center"/>
        </w:trPr>
        <w:tc>
          <w:tcPr>
            <w:tcW w:w="0" w:type="auto"/>
            <w:hideMark/>
          </w:tcPr>
          <w:p w:rsidR="00501DDC" w:rsidRPr="00501DDC" w:rsidRDefault="00501DDC" w:rsidP="00501D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длина </w:t>
            </w:r>
          </w:p>
        </w:tc>
        <w:tc>
          <w:tcPr>
            <w:tcW w:w="0" w:type="auto"/>
            <w:hideMark/>
          </w:tcPr>
          <w:p w:rsidR="00501DDC" w:rsidRPr="00501DDC" w:rsidRDefault="00501DDC" w:rsidP="0050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4350 мм </w:t>
            </w:r>
          </w:p>
        </w:tc>
      </w:tr>
      <w:tr w:rsidR="00501DDC" w:rsidRPr="00501DDC" w:rsidTr="00501DDC">
        <w:trPr>
          <w:jc w:val="center"/>
        </w:trPr>
        <w:tc>
          <w:tcPr>
            <w:tcW w:w="0" w:type="auto"/>
            <w:hideMark/>
          </w:tcPr>
          <w:p w:rsidR="00501DDC" w:rsidRPr="00501DDC" w:rsidRDefault="00501DDC" w:rsidP="00501D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ширина </w:t>
            </w:r>
          </w:p>
        </w:tc>
        <w:tc>
          <w:tcPr>
            <w:tcW w:w="0" w:type="auto"/>
            <w:hideMark/>
          </w:tcPr>
          <w:p w:rsidR="00501DDC" w:rsidRPr="00501DDC" w:rsidRDefault="00501DDC" w:rsidP="0050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1670 мм </w:t>
            </w:r>
          </w:p>
        </w:tc>
      </w:tr>
      <w:tr w:rsidR="00501DDC" w:rsidRPr="00501DDC" w:rsidTr="00501DDC">
        <w:trPr>
          <w:jc w:val="center"/>
        </w:trPr>
        <w:tc>
          <w:tcPr>
            <w:tcW w:w="0" w:type="auto"/>
            <w:hideMark/>
          </w:tcPr>
          <w:p w:rsidR="00501DDC" w:rsidRPr="00501DDC" w:rsidRDefault="00501DDC" w:rsidP="00501D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 </w:t>
            </w:r>
          </w:p>
        </w:tc>
        <w:tc>
          <w:tcPr>
            <w:tcW w:w="0" w:type="auto"/>
            <w:hideMark/>
          </w:tcPr>
          <w:p w:rsidR="00501DDC" w:rsidRPr="00501DDC" w:rsidRDefault="00501DDC" w:rsidP="0050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1360 мм </w:t>
            </w:r>
          </w:p>
        </w:tc>
      </w:tr>
      <w:tr w:rsidR="00501DDC" w:rsidRPr="00501DDC" w:rsidTr="00501DDC">
        <w:trPr>
          <w:jc w:val="center"/>
        </w:trPr>
        <w:tc>
          <w:tcPr>
            <w:tcW w:w="0" w:type="auto"/>
            <w:hideMark/>
          </w:tcPr>
          <w:p w:rsidR="00501DDC" w:rsidRPr="00501DDC" w:rsidRDefault="00501DDC" w:rsidP="00501D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колесная база </w:t>
            </w:r>
          </w:p>
        </w:tc>
        <w:tc>
          <w:tcPr>
            <w:tcW w:w="0" w:type="auto"/>
            <w:hideMark/>
          </w:tcPr>
          <w:p w:rsidR="00501DDC" w:rsidRPr="00501DDC" w:rsidRDefault="00501DDC" w:rsidP="0050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2540 мм </w:t>
            </w:r>
          </w:p>
        </w:tc>
      </w:tr>
      <w:tr w:rsidR="00501DDC" w:rsidRPr="00501DDC" w:rsidTr="00501DDC">
        <w:trPr>
          <w:jc w:val="center"/>
        </w:trPr>
        <w:tc>
          <w:tcPr>
            <w:tcW w:w="0" w:type="auto"/>
            <w:hideMark/>
          </w:tcPr>
          <w:p w:rsidR="00501DDC" w:rsidRPr="00501DDC" w:rsidRDefault="00501DDC" w:rsidP="00501D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расположение двигателя </w:t>
            </w:r>
          </w:p>
        </w:tc>
        <w:tc>
          <w:tcPr>
            <w:tcW w:w="0" w:type="auto"/>
            <w:hideMark/>
          </w:tcPr>
          <w:p w:rsidR="00501DDC" w:rsidRPr="00501DDC" w:rsidRDefault="00501DDC" w:rsidP="0050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спереди продольно </w:t>
            </w:r>
          </w:p>
        </w:tc>
      </w:tr>
      <w:tr w:rsidR="00501DDC" w:rsidRPr="00501DDC" w:rsidTr="00501DDC">
        <w:trPr>
          <w:jc w:val="center"/>
        </w:trPr>
        <w:tc>
          <w:tcPr>
            <w:tcW w:w="0" w:type="auto"/>
            <w:hideMark/>
          </w:tcPr>
          <w:p w:rsidR="00501DDC" w:rsidRPr="00501DDC" w:rsidRDefault="00501DDC" w:rsidP="00501D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 двигателя </w:t>
            </w:r>
          </w:p>
        </w:tc>
        <w:tc>
          <w:tcPr>
            <w:tcW w:w="0" w:type="auto"/>
            <w:hideMark/>
          </w:tcPr>
          <w:p w:rsidR="00501DDC" w:rsidRPr="00501DDC" w:rsidRDefault="00501DDC" w:rsidP="0050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4-цилиндровый, бе</w:t>
            </w:r>
            <w:r w:rsidR="00353D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нзиновый, карбюраторный, 4-</w:t>
            </w:r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тактный </w:t>
            </w:r>
          </w:p>
        </w:tc>
      </w:tr>
      <w:tr w:rsidR="00501DDC" w:rsidRPr="00501DDC" w:rsidTr="00501DDC">
        <w:trPr>
          <w:jc w:val="center"/>
        </w:trPr>
        <w:tc>
          <w:tcPr>
            <w:tcW w:w="0" w:type="auto"/>
            <w:hideMark/>
          </w:tcPr>
          <w:p w:rsidR="00501DDC" w:rsidRPr="00501DDC" w:rsidRDefault="00501DDC" w:rsidP="00501D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объем двигателя </w:t>
            </w:r>
          </w:p>
        </w:tc>
        <w:tc>
          <w:tcPr>
            <w:tcW w:w="0" w:type="auto"/>
            <w:hideMark/>
          </w:tcPr>
          <w:p w:rsidR="00501DDC" w:rsidRPr="00501DDC" w:rsidRDefault="00501DDC" w:rsidP="0050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1702 см</w:t>
            </w:r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01DDC" w:rsidRPr="00501DDC" w:rsidTr="00501DDC">
        <w:trPr>
          <w:jc w:val="center"/>
        </w:trPr>
        <w:tc>
          <w:tcPr>
            <w:tcW w:w="0" w:type="auto"/>
            <w:hideMark/>
          </w:tcPr>
          <w:p w:rsidR="00501DDC" w:rsidRPr="00501DDC" w:rsidRDefault="00501DDC" w:rsidP="00501D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Мощность </w:t>
            </w:r>
          </w:p>
        </w:tc>
        <w:tc>
          <w:tcPr>
            <w:tcW w:w="0" w:type="auto"/>
            <w:hideMark/>
          </w:tcPr>
          <w:p w:rsidR="00501DDC" w:rsidRPr="00501DDC" w:rsidRDefault="00501DDC" w:rsidP="0050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85/5000 </w:t>
            </w:r>
            <w:proofErr w:type="spellStart"/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</w:t>
            </w:r>
            <w:proofErr w:type="spellEnd"/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</w:t>
            </w:r>
            <w:proofErr w:type="gramEnd"/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об/мин </w:t>
            </w:r>
          </w:p>
        </w:tc>
      </w:tr>
      <w:tr w:rsidR="00501DDC" w:rsidRPr="00501DDC" w:rsidTr="00501DDC">
        <w:trPr>
          <w:jc w:val="center"/>
        </w:trPr>
        <w:tc>
          <w:tcPr>
            <w:tcW w:w="0" w:type="auto"/>
            <w:hideMark/>
          </w:tcPr>
          <w:p w:rsidR="00501DDC" w:rsidRPr="00501DDC" w:rsidRDefault="00501DDC" w:rsidP="00501D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Крутящий момент </w:t>
            </w:r>
          </w:p>
        </w:tc>
        <w:tc>
          <w:tcPr>
            <w:tcW w:w="0" w:type="auto"/>
            <w:hideMark/>
          </w:tcPr>
          <w:p w:rsidR="00501DDC" w:rsidRPr="00501DDC" w:rsidRDefault="00501DDC" w:rsidP="0050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Н*м </w:t>
            </w:r>
            <w:proofErr w:type="gramStart"/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</w:t>
            </w:r>
            <w:proofErr w:type="gramEnd"/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об/мин </w:t>
            </w:r>
          </w:p>
        </w:tc>
      </w:tr>
      <w:tr w:rsidR="00501DDC" w:rsidRPr="00501DDC" w:rsidTr="00501DDC">
        <w:trPr>
          <w:jc w:val="center"/>
        </w:trPr>
        <w:tc>
          <w:tcPr>
            <w:tcW w:w="0" w:type="auto"/>
            <w:hideMark/>
          </w:tcPr>
          <w:p w:rsidR="00501DDC" w:rsidRPr="00501DDC" w:rsidRDefault="00501DDC" w:rsidP="00501D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Клапанов на цилиндр </w:t>
            </w:r>
          </w:p>
        </w:tc>
        <w:tc>
          <w:tcPr>
            <w:tcW w:w="0" w:type="auto"/>
            <w:hideMark/>
          </w:tcPr>
          <w:p w:rsidR="00501DDC" w:rsidRPr="00501DDC" w:rsidRDefault="00501DDC" w:rsidP="0050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2  </w:t>
            </w:r>
          </w:p>
        </w:tc>
      </w:tr>
      <w:tr w:rsidR="00501DDC" w:rsidRPr="00501DDC" w:rsidTr="00501DDC">
        <w:trPr>
          <w:jc w:val="center"/>
        </w:trPr>
        <w:tc>
          <w:tcPr>
            <w:tcW w:w="0" w:type="auto"/>
            <w:hideMark/>
          </w:tcPr>
          <w:p w:rsidR="00501DDC" w:rsidRPr="00501DDC" w:rsidRDefault="00501DDC" w:rsidP="00501D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КП </w:t>
            </w:r>
          </w:p>
        </w:tc>
        <w:tc>
          <w:tcPr>
            <w:tcW w:w="0" w:type="auto"/>
            <w:hideMark/>
          </w:tcPr>
          <w:p w:rsidR="00501DDC" w:rsidRPr="00501DDC" w:rsidRDefault="00501DDC" w:rsidP="0050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пятиступенчатая механическая </w:t>
            </w:r>
          </w:p>
        </w:tc>
      </w:tr>
      <w:tr w:rsidR="00501DDC" w:rsidRPr="00501DDC" w:rsidTr="00501DDC">
        <w:trPr>
          <w:jc w:val="center"/>
        </w:trPr>
        <w:tc>
          <w:tcPr>
            <w:tcW w:w="0" w:type="auto"/>
            <w:hideMark/>
          </w:tcPr>
          <w:p w:rsidR="00501DDC" w:rsidRPr="00501DDC" w:rsidRDefault="00501DDC" w:rsidP="00501D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Подвеска передняя </w:t>
            </w:r>
          </w:p>
        </w:tc>
        <w:tc>
          <w:tcPr>
            <w:tcW w:w="0" w:type="auto"/>
            <w:hideMark/>
          </w:tcPr>
          <w:p w:rsidR="00501DDC" w:rsidRPr="00501DDC" w:rsidRDefault="00501DDC" w:rsidP="0050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независимая, пружинная </w:t>
            </w:r>
          </w:p>
        </w:tc>
      </w:tr>
      <w:tr w:rsidR="00501DDC" w:rsidRPr="00501DDC" w:rsidTr="00501DDC">
        <w:trPr>
          <w:jc w:val="center"/>
        </w:trPr>
        <w:tc>
          <w:tcPr>
            <w:tcW w:w="0" w:type="auto"/>
            <w:hideMark/>
          </w:tcPr>
          <w:p w:rsidR="00501DDC" w:rsidRPr="00501DDC" w:rsidRDefault="00501DDC" w:rsidP="00501D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Подвеска задняя </w:t>
            </w:r>
          </w:p>
        </w:tc>
        <w:tc>
          <w:tcPr>
            <w:tcW w:w="0" w:type="auto"/>
            <w:hideMark/>
          </w:tcPr>
          <w:p w:rsidR="00501DDC" w:rsidRPr="00501DDC" w:rsidRDefault="00501DDC" w:rsidP="0050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независимая, пружинная </w:t>
            </w:r>
          </w:p>
        </w:tc>
      </w:tr>
      <w:tr w:rsidR="00501DDC" w:rsidRPr="00501DDC" w:rsidTr="00501DDC">
        <w:trPr>
          <w:jc w:val="center"/>
        </w:trPr>
        <w:tc>
          <w:tcPr>
            <w:tcW w:w="0" w:type="auto"/>
            <w:hideMark/>
          </w:tcPr>
          <w:p w:rsidR="00501DDC" w:rsidRPr="00501DDC" w:rsidRDefault="00501DDC" w:rsidP="00501D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Амортизаторы </w:t>
            </w:r>
          </w:p>
        </w:tc>
        <w:tc>
          <w:tcPr>
            <w:tcW w:w="0" w:type="auto"/>
            <w:hideMark/>
          </w:tcPr>
          <w:p w:rsidR="00501DDC" w:rsidRPr="00501DDC" w:rsidRDefault="00501DDC" w:rsidP="0050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гидравлические, телескопические </w:t>
            </w:r>
          </w:p>
        </w:tc>
      </w:tr>
      <w:tr w:rsidR="00501DDC" w:rsidRPr="00501DDC" w:rsidTr="00501DDC">
        <w:trPr>
          <w:jc w:val="center"/>
        </w:trPr>
        <w:tc>
          <w:tcPr>
            <w:tcW w:w="0" w:type="auto"/>
            <w:hideMark/>
          </w:tcPr>
          <w:p w:rsidR="00501DDC" w:rsidRPr="00501DDC" w:rsidRDefault="00501DDC" w:rsidP="00501D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Тормоза передние </w:t>
            </w:r>
          </w:p>
        </w:tc>
        <w:tc>
          <w:tcPr>
            <w:tcW w:w="0" w:type="auto"/>
            <w:hideMark/>
          </w:tcPr>
          <w:p w:rsidR="00501DDC" w:rsidRPr="00501DDC" w:rsidRDefault="00501DDC" w:rsidP="0050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1DDC" w:rsidRPr="00501DDC" w:rsidTr="00501DDC">
        <w:trPr>
          <w:jc w:val="center"/>
        </w:trPr>
        <w:tc>
          <w:tcPr>
            <w:tcW w:w="0" w:type="auto"/>
            <w:hideMark/>
          </w:tcPr>
          <w:p w:rsidR="00501DDC" w:rsidRPr="00501DDC" w:rsidRDefault="00501DDC" w:rsidP="00501D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Тормоза задние </w:t>
            </w:r>
          </w:p>
        </w:tc>
        <w:tc>
          <w:tcPr>
            <w:tcW w:w="0" w:type="auto"/>
            <w:hideMark/>
          </w:tcPr>
          <w:p w:rsidR="00501DDC" w:rsidRPr="00501DDC" w:rsidRDefault="00501DDC" w:rsidP="0050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барабанные </w:t>
            </w:r>
          </w:p>
        </w:tc>
      </w:tr>
      <w:tr w:rsidR="00501DDC" w:rsidRPr="00501DDC" w:rsidTr="00501DDC">
        <w:trPr>
          <w:jc w:val="center"/>
        </w:trPr>
        <w:tc>
          <w:tcPr>
            <w:tcW w:w="0" w:type="auto"/>
            <w:hideMark/>
          </w:tcPr>
          <w:p w:rsidR="00501DDC" w:rsidRPr="00501DDC" w:rsidRDefault="00501DDC" w:rsidP="00501D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 топлива </w:t>
            </w:r>
          </w:p>
        </w:tc>
        <w:tc>
          <w:tcPr>
            <w:tcW w:w="0" w:type="auto"/>
            <w:hideMark/>
          </w:tcPr>
          <w:p w:rsidR="00501DDC" w:rsidRPr="00501DDC" w:rsidRDefault="00501DDC" w:rsidP="0050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gramStart"/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/100 км </w:t>
            </w:r>
          </w:p>
        </w:tc>
      </w:tr>
      <w:tr w:rsidR="00501DDC" w:rsidRPr="00501DDC" w:rsidTr="00501DDC">
        <w:trPr>
          <w:jc w:val="center"/>
        </w:trPr>
        <w:tc>
          <w:tcPr>
            <w:tcW w:w="0" w:type="auto"/>
            <w:hideMark/>
          </w:tcPr>
          <w:p w:rsidR="00501DDC" w:rsidRPr="00501DDC" w:rsidRDefault="00501DDC" w:rsidP="00501D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максимальная скорость </w:t>
            </w:r>
          </w:p>
        </w:tc>
        <w:tc>
          <w:tcPr>
            <w:tcW w:w="0" w:type="auto"/>
            <w:hideMark/>
          </w:tcPr>
          <w:p w:rsidR="00501DDC" w:rsidRPr="00501DDC" w:rsidRDefault="00501DDC" w:rsidP="0050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150 км/час </w:t>
            </w:r>
          </w:p>
        </w:tc>
      </w:tr>
      <w:tr w:rsidR="00501DDC" w:rsidRPr="00501DDC" w:rsidTr="00501DDC">
        <w:trPr>
          <w:jc w:val="center"/>
        </w:trPr>
        <w:tc>
          <w:tcPr>
            <w:tcW w:w="0" w:type="auto"/>
            <w:hideMark/>
          </w:tcPr>
          <w:p w:rsidR="00501DDC" w:rsidRPr="00501DDC" w:rsidRDefault="00501DDC" w:rsidP="00501D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годы производства </w:t>
            </w:r>
          </w:p>
        </w:tc>
        <w:tc>
          <w:tcPr>
            <w:tcW w:w="0" w:type="auto"/>
            <w:hideMark/>
          </w:tcPr>
          <w:p w:rsidR="00501DDC" w:rsidRPr="00501DDC" w:rsidRDefault="00501DDC" w:rsidP="0050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1975 </w:t>
            </w:r>
          </w:p>
        </w:tc>
      </w:tr>
      <w:tr w:rsidR="00501DDC" w:rsidRPr="00501DDC" w:rsidTr="00501DDC">
        <w:trPr>
          <w:jc w:val="center"/>
        </w:trPr>
        <w:tc>
          <w:tcPr>
            <w:tcW w:w="0" w:type="auto"/>
            <w:hideMark/>
          </w:tcPr>
          <w:p w:rsidR="00501DDC" w:rsidRPr="00501DDC" w:rsidRDefault="00501DDC" w:rsidP="00501D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 привода </w:t>
            </w:r>
          </w:p>
        </w:tc>
        <w:tc>
          <w:tcPr>
            <w:tcW w:w="0" w:type="auto"/>
            <w:hideMark/>
          </w:tcPr>
          <w:p w:rsidR="00501DDC" w:rsidRPr="00501DDC" w:rsidRDefault="00501DDC" w:rsidP="00501D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задний </w:t>
            </w:r>
          </w:p>
        </w:tc>
      </w:tr>
    </w:tbl>
    <w:p w:rsidR="00501DDC" w:rsidRPr="00507082" w:rsidRDefault="00501DDC" w:rsidP="00501D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501DDC" w:rsidRPr="00507082" w:rsidSect="00507082">
      <w:pgSz w:w="11906" w:h="16838"/>
      <w:pgMar w:top="993" w:right="850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E7C"/>
    <w:rsid w:val="000805DF"/>
    <w:rsid w:val="000C5BBF"/>
    <w:rsid w:val="000E5ABB"/>
    <w:rsid w:val="00186B9B"/>
    <w:rsid w:val="002C1E7C"/>
    <w:rsid w:val="00353D5B"/>
    <w:rsid w:val="00396BFF"/>
    <w:rsid w:val="004E34AE"/>
    <w:rsid w:val="00501DDC"/>
    <w:rsid w:val="00507082"/>
    <w:rsid w:val="0052150E"/>
    <w:rsid w:val="00523ABA"/>
    <w:rsid w:val="005513A1"/>
    <w:rsid w:val="00552EFC"/>
    <w:rsid w:val="00562FA2"/>
    <w:rsid w:val="00615E97"/>
    <w:rsid w:val="00690A6F"/>
    <w:rsid w:val="007C1D2E"/>
    <w:rsid w:val="007F431D"/>
    <w:rsid w:val="0081483C"/>
    <w:rsid w:val="008303C1"/>
    <w:rsid w:val="00944E0F"/>
    <w:rsid w:val="009A7625"/>
    <w:rsid w:val="00A302B0"/>
    <w:rsid w:val="00B10B5E"/>
    <w:rsid w:val="00C434ED"/>
    <w:rsid w:val="00C77486"/>
    <w:rsid w:val="00E739B1"/>
    <w:rsid w:val="00FC1177"/>
    <w:rsid w:val="00FD0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1DD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690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90A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0A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1DD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690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90A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0A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1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1202</Words>
  <Characters>6856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5</cp:revision>
  <dcterms:created xsi:type="dcterms:W3CDTF">2020-10-02T11:25:00Z</dcterms:created>
  <dcterms:modified xsi:type="dcterms:W3CDTF">2020-10-02T13:50:00Z</dcterms:modified>
</cp:coreProperties>
</file>