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0D" w:rsidRPr="00D42E0D" w:rsidRDefault="00D42E0D" w:rsidP="00D42E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03-247 Москвич-2144 "Истра" 4х2 5-местный 2-дверный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полноприводный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 седан, снаряженный вес 0.7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, полный вес 1.1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Elsbett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 ELKO 3.82.92</w:t>
      </w:r>
      <w:proofErr w:type="gramStart"/>
      <w:r w:rsidRPr="00D42E0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 80-90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>, 185 км/час, опытный неходовой 1 экз., АЗЛК г. Москва 1985-88 г.</w:t>
      </w:r>
    </w:p>
    <w:p w:rsidR="00D42E0D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D81378" wp14:editId="0A6FCABF">
            <wp:simplePos x="0" y="0"/>
            <wp:positionH relativeFrom="margin">
              <wp:posOffset>457200</wp:posOffset>
            </wp:positionH>
            <wp:positionV relativeFrom="margin">
              <wp:posOffset>685800</wp:posOffset>
            </wp:positionV>
            <wp:extent cx="5267325" cy="27139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2B42" w:rsidRDefault="00382B42" w:rsidP="00F519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7B34" w:rsidRPr="00AC7B34" w:rsidRDefault="008745B7" w:rsidP="00F5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AD7">
        <w:rPr>
          <w:rFonts w:ascii="Times New Roman" w:hAnsi="Times New Roman" w:cs="Times New Roman"/>
          <w:i/>
          <w:sz w:val="24"/>
          <w:szCs w:val="24"/>
        </w:rPr>
        <w:t>Как водится, документальных свидетельств, кроме фото, на такие машины</w:t>
      </w:r>
      <w:r w:rsidR="00F51923" w:rsidRPr="006A4A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AD7" w:rsidRPr="006A4AD7">
        <w:rPr>
          <w:rFonts w:ascii="Times New Roman" w:hAnsi="Times New Roman" w:cs="Times New Roman"/>
          <w:i/>
          <w:sz w:val="24"/>
          <w:szCs w:val="24"/>
        </w:rPr>
        <w:t xml:space="preserve">не находится. </w:t>
      </w:r>
      <w:r w:rsidR="00DA634C">
        <w:rPr>
          <w:rFonts w:ascii="Times New Roman" w:hAnsi="Times New Roman" w:cs="Times New Roman"/>
          <w:i/>
          <w:sz w:val="24"/>
          <w:szCs w:val="24"/>
        </w:rPr>
        <w:t xml:space="preserve">Это приводит к некоторым разночтениям, но не думаю, что в данном случае это критично. </w:t>
      </w:r>
      <w:r w:rsidR="006A4AD7" w:rsidRPr="006A4AD7">
        <w:rPr>
          <w:rFonts w:ascii="Times New Roman" w:hAnsi="Times New Roman" w:cs="Times New Roman"/>
          <w:i/>
          <w:sz w:val="24"/>
          <w:szCs w:val="24"/>
        </w:rPr>
        <w:t xml:space="preserve">Обращусь к </w:t>
      </w:r>
      <w:r w:rsidR="00F51923" w:rsidRPr="006A4AD7">
        <w:rPr>
          <w:rFonts w:ascii="Times New Roman" w:hAnsi="Times New Roman" w:cs="Times New Roman"/>
          <w:i/>
          <w:sz w:val="24"/>
          <w:szCs w:val="24"/>
        </w:rPr>
        <w:t xml:space="preserve">помощи </w:t>
      </w:r>
      <w:r w:rsidRPr="006A4AD7">
        <w:rPr>
          <w:rFonts w:ascii="Times New Roman" w:hAnsi="Times New Roman" w:cs="Times New Roman"/>
          <w:i/>
          <w:sz w:val="24"/>
          <w:szCs w:val="24"/>
        </w:rPr>
        <w:t xml:space="preserve">Игоря Григорьевича </w:t>
      </w:r>
      <w:proofErr w:type="spellStart"/>
      <w:r w:rsidRPr="006A4AD7">
        <w:rPr>
          <w:rFonts w:ascii="Times New Roman" w:hAnsi="Times New Roman" w:cs="Times New Roman"/>
          <w:i/>
          <w:sz w:val="24"/>
          <w:szCs w:val="24"/>
        </w:rPr>
        <w:t>Денисовца</w:t>
      </w:r>
      <w:proofErr w:type="spellEnd"/>
      <w:r w:rsidRPr="006A4AD7">
        <w:rPr>
          <w:rFonts w:ascii="Times New Roman" w:hAnsi="Times New Roman" w:cs="Times New Roman"/>
          <w:i/>
          <w:sz w:val="24"/>
          <w:szCs w:val="24"/>
        </w:rPr>
        <w:t xml:space="preserve"> и Максима Трофимова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11E2">
        <w:rPr>
          <w:rFonts w:ascii="Times New Roman" w:hAnsi="Times New Roman" w:cs="Times New Roman"/>
          <w:sz w:val="24"/>
          <w:szCs w:val="24"/>
        </w:rPr>
        <w:t xml:space="preserve"> </w:t>
      </w:r>
      <w:r w:rsidR="00EB11E2">
        <w:rPr>
          <w:rFonts w:ascii="Times New Roman" w:hAnsi="Times New Roman" w:cs="Times New Roman"/>
          <w:i/>
          <w:sz w:val="24"/>
          <w:szCs w:val="24"/>
        </w:rPr>
        <w:t xml:space="preserve">О двигателе: </w:t>
      </w:r>
      <w:r w:rsidR="00EB11E2" w:rsidRPr="003F2C9E">
        <w:rPr>
          <w:rFonts w:ascii="Times New Roman" w:hAnsi="Times New Roman" w:cs="Times New Roman"/>
          <w:i/>
          <w:sz w:val="24"/>
          <w:szCs w:val="24"/>
        </w:rPr>
        <w:t>alternathistory.com</w:t>
      </w:r>
      <w:r w:rsidR="00EB11E2">
        <w:rPr>
          <w:rFonts w:ascii="Times New Roman" w:hAnsi="Times New Roman" w:cs="Times New Roman"/>
          <w:i/>
          <w:sz w:val="24"/>
          <w:szCs w:val="24"/>
        </w:rPr>
        <w:t>.</w:t>
      </w:r>
    </w:p>
    <w:p w:rsidR="00AC7B34" w:rsidRPr="00AC7B34" w:rsidRDefault="00AC7B3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B34">
        <w:rPr>
          <w:rFonts w:ascii="Times New Roman" w:hAnsi="Times New Roman" w:cs="Times New Roman"/>
          <w:sz w:val="24"/>
          <w:szCs w:val="24"/>
        </w:rPr>
        <w:t>"Москвич-2144" «Истра» — опытный автомобиль завода АЗЛК. Был изготовлен в единственном экземпляре примерно в 1985-88 годах.</w:t>
      </w:r>
    </w:p>
    <w:p w:rsidR="00AC7B34" w:rsidRPr="00AC7B34" w:rsidRDefault="002A2D88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>В 1985 году на АЗЛК в Управлении конструкторских и экспериментальных работ (УКЭР) была создана группа перспективных разработок. Группа работала над перспективной моделью нового автомобиля "Москвич-2144" ("Истра"). Руководителем группы был инженер-конструктор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Куликов, который и придумал название для новой машины. За конструкторские работы по кузову отвечал М</w:t>
      </w:r>
      <w:r w:rsidR="00536EAF">
        <w:rPr>
          <w:rFonts w:ascii="Times New Roman" w:hAnsi="Times New Roman" w:cs="Times New Roman"/>
          <w:sz w:val="24"/>
          <w:szCs w:val="24"/>
        </w:rPr>
        <w:t>.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Душутин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. </w:t>
      </w:r>
      <w:r w:rsidR="005F1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34" w:rsidRPr="00AC7B34" w:rsidRDefault="00AC7B3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B34">
        <w:rPr>
          <w:rFonts w:ascii="Times New Roman" w:hAnsi="Times New Roman" w:cs="Times New Roman"/>
          <w:sz w:val="24"/>
          <w:szCs w:val="24"/>
        </w:rPr>
        <w:t>"Москвич-2144" «Истра» отличался целым рядом уникальных решений, в числе которых — дюралевый кузов (изготовленный в городе Кирове) без центральной стойки. Един</w:t>
      </w:r>
      <w:r w:rsidR="00536EAF">
        <w:rPr>
          <w:rFonts w:ascii="Times New Roman" w:hAnsi="Times New Roman" w:cs="Times New Roman"/>
          <w:sz w:val="24"/>
          <w:szCs w:val="24"/>
        </w:rPr>
        <w:t>ственная боковая дверь, открывающ</w:t>
      </w:r>
      <w:r w:rsidRPr="00AC7B34">
        <w:rPr>
          <w:rFonts w:ascii="Times New Roman" w:hAnsi="Times New Roman" w:cs="Times New Roman"/>
          <w:sz w:val="24"/>
          <w:szCs w:val="24"/>
        </w:rPr>
        <w:t xml:space="preserve">аяся вертикально вверх, открывала доступ одновременно на оба ряда сидений. Предполагалась установка дизеля фирмы </w:t>
      </w:r>
      <w:proofErr w:type="spellStart"/>
      <w:r w:rsidRPr="00AC7B34">
        <w:rPr>
          <w:rFonts w:ascii="Times New Roman" w:hAnsi="Times New Roman" w:cs="Times New Roman"/>
          <w:sz w:val="24"/>
          <w:szCs w:val="24"/>
        </w:rPr>
        <w:t>Elsbett</w:t>
      </w:r>
      <w:proofErr w:type="spellEnd"/>
      <w:r w:rsidRPr="00AC7B34">
        <w:rPr>
          <w:rFonts w:ascii="Times New Roman" w:hAnsi="Times New Roman" w:cs="Times New Roman"/>
          <w:sz w:val="24"/>
          <w:szCs w:val="24"/>
        </w:rPr>
        <w:t>, работающего даже на рапсовом масле. Планировалось применение в автомобиле прибора ночного видения и проецирования индикац</w:t>
      </w:r>
      <w:r w:rsidR="00536EAF">
        <w:rPr>
          <w:rFonts w:ascii="Times New Roman" w:hAnsi="Times New Roman" w:cs="Times New Roman"/>
          <w:sz w:val="24"/>
          <w:szCs w:val="24"/>
        </w:rPr>
        <w:t>ии показаний приборов на лобовое</w:t>
      </w:r>
      <w:r w:rsidRPr="00AC7B34">
        <w:rPr>
          <w:rFonts w:ascii="Times New Roman" w:hAnsi="Times New Roman" w:cs="Times New Roman"/>
          <w:sz w:val="24"/>
          <w:szCs w:val="24"/>
        </w:rPr>
        <w:t xml:space="preserve"> стекло. </w:t>
      </w:r>
      <w:proofErr w:type="gramStart"/>
      <w:r w:rsidRPr="00AC7B34">
        <w:rPr>
          <w:rFonts w:ascii="Times New Roman" w:hAnsi="Times New Roman" w:cs="Times New Roman"/>
          <w:sz w:val="24"/>
          <w:szCs w:val="24"/>
        </w:rPr>
        <w:t>Концепт-кар</w:t>
      </w:r>
      <w:proofErr w:type="gramEnd"/>
      <w:r w:rsidRPr="00AC7B34">
        <w:rPr>
          <w:rFonts w:ascii="Times New Roman" w:hAnsi="Times New Roman" w:cs="Times New Roman"/>
          <w:sz w:val="24"/>
          <w:szCs w:val="24"/>
        </w:rPr>
        <w:t xml:space="preserve"> был построен в рамках программы "Автомобиль 2000 года" — советское правительство предложило конструкторам попробовать предугадать, какими будут машины через пятнадцать лет. "Истра" действительно поражает многими техническими решениями, например коэффициент сопротивления легкого алюминиевого кузова с отличной аэродинамикой составлял всего 0,149.</w:t>
      </w:r>
    </w:p>
    <w:p w:rsidR="00AC7B34" w:rsidRPr="00AC7B34" w:rsidRDefault="00AC7B3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B34">
        <w:rPr>
          <w:rFonts w:ascii="Times New Roman" w:hAnsi="Times New Roman" w:cs="Times New Roman"/>
          <w:sz w:val="24"/>
          <w:szCs w:val="24"/>
        </w:rPr>
        <w:t>Дизайн нового автомобиля разрабатывал художник-конструктор ХКБ С.</w:t>
      </w:r>
      <w:r w:rsidR="00536EAF">
        <w:rPr>
          <w:rFonts w:ascii="Times New Roman" w:hAnsi="Times New Roman" w:cs="Times New Roman"/>
          <w:sz w:val="24"/>
          <w:szCs w:val="24"/>
        </w:rPr>
        <w:t xml:space="preserve"> </w:t>
      </w:r>
      <w:r w:rsidRPr="00AC7B34">
        <w:rPr>
          <w:rFonts w:ascii="Times New Roman" w:hAnsi="Times New Roman" w:cs="Times New Roman"/>
          <w:sz w:val="24"/>
          <w:szCs w:val="24"/>
        </w:rPr>
        <w:t>Ивакин. Сначала он изготовил пластилиновый макет в масштабе 1:4, который был продут в аэродинамической т</w:t>
      </w:r>
      <w:r w:rsidR="00536EAF">
        <w:rPr>
          <w:rFonts w:ascii="Times New Roman" w:hAnsi="Times New Roman" w:cs="Times New Roman"/>
          <w:sz w:val="24"/>
          <w:szCs w:val="24"/>
        </w:rPr>
        <w:t>рубе. Затем Ивакин</w:t>
      </w:r>
      <w:r w:rsidRPr="00AC7B34">
        <w:rPr>
          <w:rFonts w:ascii="Times New Roman" w:hAnsi="Times New Roman" w:cs="Times New Roman"/>
          <w:sz w:val="24"/>
          <w:szCs w:val="24"/>
        </w:rPr>
        <w:t xml:space="preserve"> создал математическую модель. С помощью математич</w:t>
      </w:r>
      <w:r w:rsidR="00536EAF">
        <w:rPr>
          <w:rFonts w:ascii="Times New Roman" w:hAnsi="Times New Roman" w:cs="Times New Roman"/>
          <w:sz w:val="24"/>
          <w:szCs w:val="24"/>
        </w:rPr>
        <w:t>еской модели на специальном 5-</w:t>
      </w:r>
      <w:r w:rsidRPr="00AC7B34">
        <w:rPr>
          <w:rFonts w:ascii="Times New Roman" w:hAnsi="Times New Roman" w:cs="Times New Roman"/>
          <w:sz w:val="24"/>
          <w:szCs w:val="24"/>
        </w:rPr>
        <w:t>координатном фрезерном станке была отфрезерована поверхность кузова из пенопласта, с которой были сняты матрицы. По матрицам были сделаны кузовные панели из стеклоткани и оконные панели из оргстекла. После этого началась постройка макетного образца. Кузовные детали установили на каркас-шасси, имеющий настоящие колеса. С применением той же технологии изготовили интерьер. Под капот установили макет двигателя. Макетный образец автомобиля «Истра» окрасили в белый цвет, хорошо передающий элегантную пластику поверхности кузова.</w:t>
      </w:r>
    </w:p>
    <w:p w:rsidR="00AC7B34" w:rsidRPr="00AC7B34" w:rsidRDefault="0078234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На "Истре" предполагалась </w:t>
      </w:r>
      <w:proofErr w:type="gramStart"/>
      <w:r w:rsidR="00AC7B34" w:rsidRPr="00AC7B34">
        <w:rPr>
          <w:rFonts w:ascii="Times New Roman" w:hAnsi="Times New Roman" w:cs="Times New Roman"/>
          <w:sz w:val="24"/>
          <w:szCs w:val="24"/>
        </w:rPr>
        <w:t>управляемая</w:t>
      </w:r>
      <w:proofErr w:type="gram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электроникой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пневмоподвеска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с изменяемой жесткостью амортизаторов и высотой положения кузова в зависимости от скорости движения и дорожного покрытия, по которому ехал автомобиль. Подавая дополнительно давление в </w:t>
      </w:r>
      <w:r w:rsidR="00AC7B34" w:rsidRPr="00AC7B34">
        <w:rPr>
          <w:rFonts w:ascii="Times New Roman" w:hAnsi="Times New Roman" w:cs="Times New Roman"/>
          <w:sz w:val="24"/>
          <w:szCs w:val="24"/>
        </w:rPr>
        <w:lastRenderedPageBreak/>
        <w:t xml:space="preserve">цилиндры, она должна была усиливать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подрессоривание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переднего моста при торможении, заднего – при ускорении, правой и левой стороны – при соответствующих кренах. В зависимости от дороги и скорости меняется жесткость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подрессоривания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и высота положения кузова от 140 до 240мм.</w:t>
      </w:r>
    </w:p>
    <w:p w:rsidR="00AC7B34" w:rsidRPr="00AC7B34" w:rsidRDefault="0078234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>На машине планировалась установка климатической установки с кондиционером, которую проектировало НПО "Красная Звезда". НИИШП должен был подготовить оригинальные шины. НПО "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Автоэлектроника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>" занималось разработкой приводов агрегатов.</w:t>
      </w:r>
    </w:p>
    <w:p w:rsidR="00AC7B34" w:rsidRPr="00AC7B34" w:rsidRDefault="0078234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B34" w:rsidRPr="00AC7B34">
        <w:rPr>
          <w:rFonts w:ascii="Times New Roman" w:hAnsi="Times New Roman" w:cs="Times New Roman"/>
          <w:sz w:val="24"/>
          <w:szCs w:val="24"/>
        </w:rPr>
        <w:t>На экспериментальном "Москвиче" должны были присутствовать средства активной и пассивной безоп</w:t>
      </w:r>
      <w:r w:rsidR="00B21C5F">
        <w:rPr>
          <w:rFonts w:ascii="Times New Roman" w:hAnsi="Times New Roman" w:cs="Times New Roman"/>
          <w:sz w:val="24"/>
          <w:szCs w:val="24"/>
        </w:rPr>
        <w:t>асности, включающий в себя ABS,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 ремни с пиротехническими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преднатяжителями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и надувные подушки безопасности и даже сканеры переднего обзора, которые с помощью проекционного дисплея выводили картинку на лобовое стекло.</w:t>
      </w:r>
      <w:proofErr w:type="gram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В условиях недостаточной видимости и в темное время суток все предметы, животные, люди проецируются на лобовое стекло, снижая вероятность столкновения. Отдельного упоминания заслуживает бортовая система самодиагностики. В отличие от современных систем, где просто загорается лампа неисправности, например, "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>", вынуждающая по любому поводу обращаться на сервис (и соответственно тратить деньги), "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москвичевская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" система сразу выводила на экран исчерпывающую информацию о неисправности и способах ее локализации и устранения. Это был совершенно иной подход не только к созданию автомобиля, но и к потребителю, которого "не держали за </w:t>
      </w:r>
      <w:proofErr w:type="gramStart"/>
      <w:r w:rsidR="00AC7B34" w:rsidRPr="00AC7B34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="00AC7B34" w:rsidRPr="00AC7B34">
        <w:rPr>
          <w:rFonts w:ascii="Times New Roman" w:hAnsi="Times New Roman" w:cs="Times New Roman"/>
          <w:sz w:val="24"/>
          <w:szCs w:val="24"/>
        </w:rPr>
        <w:t>".</w:t>
      </w:r>
    </w:p>
    <w:p w:rsidR="00AC7B34" w:rsidRPr="00AC7B34" w:rsidRDefault="00F71409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409">
        <w:rPr>
          <w:rFonts w:ascii="Times New Roman" w:hAnsi="Times New Roman" w:cs="Times New Roman"/>
          <w:sz w:val="24"/>
          <w:szCs w:val="24"/>
        </w:rPr>
        <w:t>К установк</w:t>
      </w:r>
      <w:r w:rsidR="00D42E0D">
        <w:rPr>
          <w:rFonts w:ascii="Times New Roman" w:hAnsi="Times New Roman" w:cs="Times New Roman"/>
          <w:sz w:val="24"/>
          <w:szCs w:val="24"/>
        </w:rPr>
        <w:t>е на автомобиль предлагался 3-</w:t>
      </w:r>
      <w:r w:rsidRPr="00F71409">
        <w:rPr>
          <w:rFonts w:ascii="Times New Roman" w:hAnsi="Times New Roman" w:cs="Times New Roman"/>
          <w:sz w:val="24"/>
          <w:szCs w:val="24"/>
        </w:rPr>
        <w:t xml:space="preserve">цилиндровый </w:t>
      </w:r>
      <w:proofErr w:type="spellStart"/>
      <w:r w:rsidRPr="00F71409">
        <w:rPr>
          <w:rFonts w:ascii="Times New Roman" w:hAnsi="Times New Roman" w:cs="Times New Roman"/>
          <w:sz w:val="24"/>
          <w:szCs w:val="24"/>
        </w:rPr>
        <w:t>турбодизель</w:t>
      </w:r>
      <w:proofErr w:type="spellEnd"/>
      <w:r w:rsidRPr="00F71409">
        <w:rPr>
          <w:rFonts w:ascii="Times New Roman" w:hAnsi="Times New Roman" w:cs="Times New Roman"/>
          <w:sz w:val="24"/>
          <w:szCs w:val="24"/>
        </w:rPr>
        <w:t xml:space="preserve"> ELKO 3.82.92</w:t>
      </w:r>
      <w:proofErr w:type="gramStart"/>
      <w:r w:rsidRPr="00F714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1409">
        <w:rPr>
          <w:rFonts w:ascii="Times New Roman" w:hAnsi="Times New Roman" w:cs="Times New Roman"/>
          <w:sz w:val="24"/>
          <w:szCs w:val="24"/>
        </w:rPr>
        <w:t xml:space="preserve"> (а в дальнейшем, при постановке на производство нового семейства – оригинальный двигатель, созданный на основе технологий ELKO) немецкой компании </w:t>
      </w:r>
      <w:proofErr w:type="spellStart"/>
      <w:r w:rsidRPr="00F71409">
        <w:rPr>
          <w:rFonts w:ascii="Times New Roman" w:hAnsi="Times New Roman" w:cs="Times New Roman"/>
          <w:sz w:val="24"/>
          <w:szCs w:val="24"/>
        </w:rPr>
        <w:t>Elsbett</w:t>
      </w:r>
      <w:proofErr w:type="spellEnd"/>
      <w:r w:rsidRPr="00F71409">
        <w:rPr>
          <w:rFonts w:ascii="Times New Roman" w:hAnsi="Times New Roman" w:cs="Times New Roman"/>
          <w:sz w:val="24"/>
          <w:szCs w:val="24"/>
        </w:rPr>
        <w:t xml:space="preserve"> мощностью 82-95 </w:t>
      </w:r>
      <w:proofErr w:type="spellStart"/>
      <w:r w:rsidRPr="00F7140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71409">
        <w:rPr>
          <w:rFonts w:ascii="Times New Roman" w:hAnsi="Times New Roman" w:cs="Times New Roman"/>
          <w:sz w:val="24"/>
          <w:szCs w:val="24"/>
        </w:rPr>
        <w:t xml:space="preserve">. и рабочим объемом 1,45 литра, агрегатированный с бесступенчатой трансмиссией.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Мощности двигателя было достаточно для того, чтобы разогнать легкую машину до 185 км/ч, ведь "Истра" весила порядка 700 килограмм. Расход топлива на 100 километров составлял от 2,2 до 3,5 литров в зависимости от режима езды. </w:t>
      </w:r>
      <w:r w:rsidRPr="00F71409">
        <w:rPr>
          <w:rFonts w:ascii="Times New Roman" w:hAnsi="Times New Roman" w:cs="Times New Roman"/>
          <w:sz w:val="24"/>
          <w:szCs w:val="24"/>
        </w:rPr>
        <w:t xml:space="preserve">Главной особенностью этого двигателя была его </w:t>
      </w:r>
      <w:proofErr w:type="spellStart"/>
      <w:r w:rsidRPr="00F71409">
        <w:rPr>
          <w:rFonts w:ascii="Times New Roman" w:hAnsi="Times New Roman" w:cs="Times New Roman"/>
          <w:sz w:val="24"/>
          <w:szCs w:val="24"/>
        </w:rPr>
        <w:t>многотопливность</w:t>
      </w:r>
      <w:proofErr w:type="spellEnd"/>
      <w:r w:rsidRPr="00F71409">
        <w:rPr>
          <w:rFonts w:ascii="Times New Roman" w:hAnsi="Times New Roman" w:cs="Times New Roman"/>
          <w:sz w:val="24"/>
          <w:szCs w:val="24"/>
        </w:rPr>
        <w:t xml:space="preserve"> – в частности, помимо обычного дизтоплива, мог использоваться керосин, котельное топливо, </w:t>
      </w:r>
      <w:proofErr w:type="spellStart"/>
      <w:r w:rsidRPr="00F71409">
        <w:rPr>
          <w:rFonts w:ascii="Times New Roman" w:hAnsi="Times New Roman" w:cs="Times New Roman"/>
          <w:sz w:val="24"/>
          <w:szCs w:val="24"/>
        </w:rPr>
        <w:t>бензодизельные</w:t>
      </w:r>
      <w:proofErr w:type="spellEnd"/>
      <w:r w:rsidRPr="00F71409">
        <w:rPr>
          <w:rFonts w:ascii="Times New Roman" w:hAnsi="Times New Roman" w:cs="Times New Roman"/>
          <w:sz w:val="24"/>
          <w:szCs w:val="24"/>
        </w:rPr>
        <w:t xml:space="preserve"> смеси, в которых количество бензина достигало 20% от общего объема, или нерафинированные масла растительного происхождения (к примеру, рапсовое масло).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Двигатель был агрегатирован с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бесступенчатой трансмиссией (клиноременный вариатор, управляемый электроникой). Расширенный силовой диапазон позволял срывать машину с места с ускорением 6-7 м/с или же "ползти" вперед или назад на сверхмалых скоростях в режиме парковки или, например, раскачки застрявшего автомобиля. АЗЛК официально заявил, что готов с середины 90-х годов приобретать такие двигатели в количестве до 100-120 тыс. штук в год и взять на себя соответствующую часть финансирования подготовки их массового производства. Заинтересованность АЗЛК в этом двигателе обуславливалась планируемым созданием двух дополнительных автосборочных произво</w:t>
      </w:r>
      <w:proofErr w:type="gramStart"/>
      <w:r w:rsidR="00AC7B34" w:rsidRPr="00AC7B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я производства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минивэна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"Москвич-2139" (в г.</w:t>
      </w:r>
      <w:r w:rsidR="00EB4B22"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>Сухиничи Калужской области) и фургона "Москвич-3733" (в г.</w:t>
      </w:r>
      <w:r w:rsidR="00EB4B22"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>Красноармейск Саратовской области).</w:t>
      </w:r>
    </w:p>
    <w:p w:rsidR="00AC7B34" w:rsidRPr="00AC7B34" w:rsidRDefault="00EB4B22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В начале 1991 года между АЗЛК и ПО "Курганский машиностроительный завод" был заключен Генеральный договор о взаимном сотрудничестве по реализации планов создания в течение пяти лет на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Курганмашзаводе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мощностей по выпуску двигателей ELKO в объеме не менее 200 тыс. штук в год.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C7B34" w:rsidRPr="00AC7B34">
        <w:rPr>
          <w:rFonts w:ascii="Times New Roman" w:hAnsi="Times New Roman" w:cs="Times New Roman"/>
          <w:sz w:val="24"/>
          <w:szCs w:val="24"/>
        </w:rPr>
        <w:t>ыло создано ТОО "Алеко-Дизель", в котором, помимо АЗЛК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Курганмашзавода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, непосредственное участие приняло и НАМИ. Предполагалось совместными усилиями довести этот дизель до массового производства уже к 1994-1996 году </w:t>
      </w:r>
      <w:r w:rsidR="00FB1484">
        <w:rPr>
          <w:rFonts w:ascii="Times New Roman" w:hAnsi="Times New Roman" w:cs="Times New Roman"/>
          <w:sz w:val="24"/>
          <w:szCs w:val="24"/>
        </w:rPr>
        <w:t>-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в зависимости от объема финансовых средств, которые удалось бы привлечь к этому проекту. К собственно проектированию нового завода была привлечена немецкая фирма "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Либхер</w:t>
      </w:r>
      <w:r w:rsidR="00FB148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", которая, кстати, перед этим успешно выполнила для АЗЛК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техпроект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его собственного нового моторного производства. Сама фирма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Elsbett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подтвердила свою готовность принять непосредственное участие во всех вопросах по обеспечению доводки своих дизелей до требований массового производства и конкретных потребителей. Кроме того</w:t>
      </w:r>
      <w:r w:rsidR="00FB1484"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взяла на себя и поиск западного инвестора, который согласился бы профинансировать валютную часть этого проекта. Материалы по первому, черновому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техпроекту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организации производства на площадях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Курганмашзавода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>, были получены от "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Либхера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>" уже летом того же 1991 года.</w:t>
      </w:r>
    </w:p>
    <w:p w:rsidR="00AC7B34" w:rsidRPr="00AC7B34" w:rsidRDefault="00FB1484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При проработке вопроса массового выпуска возник ряд проблем, связанных с необходимостью изменения </w:t>
      </w:r>
      <w:proofErr w:type="gramStart"/>
      <w:r w:rsidR="00AC7B34" w:rsidRPr="00AC7B34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как двигателя, так и автомобиля, отр</w:t>
      </w:r>
      <w:r w:rsidR="00E34FA0">
        <w:rPr>
          <w:rFonts w:ascii="Times New Roman" w:hAnsi="Times New Roman" w:cs="Times New Roman"/>
          <w:sz w:val="24"/>
          <w:szCs w:val="24"/>
        </w:rPr>
        <w:t>аботки технологии производства</w:t>
      </w:r>
      <w:r w:rsidR="00AC7B34" w:rsidRPr="00AC7B34">
        <w:rPr>
          <w:rFonts w:ascii="Times New Roman" w:hAnsi="Times New Roman" w:cs="Times New Roman"/>
          <w:sz w:val="24"/>
          <w:szCs w:val="24"/>
        </w:rPr>
        <w:t>, даже смена списка поставщиков уже являла собой серьезную проблему. Все они, однако, были решаемы — главной проблемой стало финансирование проекта. Финансирование рублевой части проекта (в первую очередь строительство в Кургане) брал на себя АЗЛК, однако объявленная в 1991 году либерализация цен мгновенно лишила завод свободных средств. В итоге, летом 1993 года было принято решение о ликвидации ТОО "Алеко-Дизель".</w:t>
      </w:r>
      <w:r w:rsidR="00E34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34" w:rsidRPr="00AC7B34" w:rsidRDefault="00E34FA0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В 1993 году, прекратилось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госфинансирование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программы "Высокоскоростной экологически чистый транспорт" — остановились работы по созданию "Автомобиля 2000 года".</w:t>
      </w:r>
    </w:p>
    <w:p w:rsidR="00AC7B34" w:rsidRPr="00AC7B34" w:rsidRDefault="00E34FA0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>По завершении постройки макетного образца работы по перспективной машине "Москвич-2144" были прекращены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5ABB" w:rsidRDefault="00E34FA0" w:rsidP="00AC7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34" w:rsidRPr="00AC7B34">
        <w:rPr>
          <w:rFonts w:ascii="Times New Roman" w:hAnsi="Times New Roman" w:cs="Times New Roman"/>
          <w:sz w:val="24"/>
          <w:szCs w:val="24"/>
        </w:rPr>
        <w:t xml:space="preserve">«Москвич-2144» не вышел из стадии опытно-экспериментальных работ, а его индекс впоследствии был присвоен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полноприводному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варианту седана «Иван Калита». В настоящее время «Истра» хранится в московском Музее </w:t>
      </w:r>
      <w:proofErr w:type="spellStart"/>
      <w:r w:rsidR="00AC7B34" w:rsidRPr="00AC7B34">
        <w:rPr>
          <w:rFonts w:ascii="Times New Roman" w:hAnsi="Times New Roman" w:cs="Times New Roman"/>
          <w:sz w:val="24"/>
          <w:szCs w:val="24"/>
        </w:rPr>
        <w:t>ретроавтомобилей</w:t>
      </w:r>
      <w:proofErr w:type="spellEnd"/>
      <w:r w:rsidR="00AC7B34" w:rsidRPr="00AC7B34">
        <w:rPr>
          <w:rFonts w:ascii="Times New Roman" w:hAnsi="Times New Roman" w:cs="Times New Roman"/>
          <w:sz w:val="24"/>
          <w:szCs w:val="24"/>
        </w:rPr>
        <w:t xml:space="preserve"> на Рогожском валу.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>Некоторые технические данные «Москвич-2144» «Истра»: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Габариты: Д/</w:t>
      </w:r>
      <w:proofErr w:type="gramStart"/>
      <w:r w:rsidRPr="00F8352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8352D">
        <w:rPr>
          <w:rFonts w:ascii="Times New Roman" w:hAnsi="Times New Roman" w:cs="Times New Roman"/>
          <w:sz w:val="24"/>
          <w:szCs w:val="24"/>
        </w:rPr>
        <w:t>/В – 4400/1700/1335 мм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База – 2550 мм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Колея </w:t>
      </w:r>
      <w:proofErr w:type="spellStart"/>
      <w:r w:rsidRPr="00F8352D">
        <w:rPr>
          <w:rFonts w:ascii="Times New Roman" w:hAnsi="Times New Roman" w:cs="Times New Roman"/>
          <w:sz w:val="24"/>
          <w:szCs w:val="24"/>
        </w:rPr>
        <w:t>задн</w:t>
      </w:r>
      <w:proofErr w:type="spellEnd"/>
      <w:r w:rsidRPr="00F8352D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F8352D">
        <w:rPr>
          <w:rFonts w:ascii="Times New Roman" w:hAnsi="Times New Roman" w:cs="Times New Roman"/>
          <w:sz w:val="24"/>
          <w:szCs w:val="24"/>
        </w:rPr>
        <w:t>передн</w:t>
      </w:r>
      <w:proofErr w:type="spellEnd"/>
      <w:r w:rsidRPr="00F8352D">
        <w:rPr>
          <w:rFonts w:ascii="Times New Roman" w:hAnsi="Times New Roman" w:cs="Times New Roman"/>
          <w:sz w:val="24"/>
          <w:szCs w:val="24"/>
        </w:rPr>
        <w:t>. – 1440/1440 мм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Клиренс – 180 мм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Снаряженная масса – 700 кг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Полная масса – 1100 кг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Максимальная скорость – 185 км/ч</w:t>
      </w:r>
    </w:p>
    <w:p w:rsidR="00F8352D" w:rsidRPr="00F8352D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Разгон 0-100 км/ч – 12,0 </w:t>
      </w:r>
      <w:proofErr w:type="gramStart"/>
      <w:r w:rsidRPr="00F835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4D8E" w:rsidRDefault="00F8352D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52D">
        <w:rPr>
          <w:rFonts w:ascii="Times New Roman" w:hAnsi="Times New Roman" w:cs="Times New Roman"/>
          <w:sz w:val="24"/>
          <w:szCs w:val="24"/>
        </w:rPr>
        <w:t xml:space="preserve">    Расход трасса (90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52D">
        <w:rPr>
          <w:rFonts w:ascii="Times New Roman" w:hAnsi="Times New Roman" w:cs="Times New Roman"/>
          <w:sz w:val="24"/>
          <w:szCs w:val="24"/>
        </w:rPr>
        <w:t>км/ч и 120 км/ч)/город – (2,2 и 3,2)/3,5 л/ 100 км</w:t>
      </w:r>
    </w:p>
    <w:p w:rsidR="003F2C9E" w:rsidRPr="003F2C9E" w:rsidRDefault="003F2C9E" w:rsidP="00F835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2C9E" w:rsidRPr="003F2C9E" w:rsidRDefault="003F2C9E" w:rsidP="00F835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C9E">
        <w:rPr>
          <w:rFonts w:ascii="Times New Roman" w:hAnsi="Times New Roman" w:cs="Times New Roman"/>
          <w:i/>
          <w:sz w:val="24"/>
          <w:szCs w:val="24"/>
        </w:rPr>
        <w:t>О двигателе: из статьи на http://alternathistory.com/vot-takoj-vot-motorchik-prodolzhenie/</w:t>
      </w:r>
    </w:p>
    <w:p w:rsidR="003F2C9E" w:rsidRPr="00AC7B34" w:rsidRDefault="003F2C9E" w:rsidP="00F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C9E">
        <w:rPr>
          <w:rFonts w:ascii="Times New Roman" w:hAnsi="Times New Roman" w:cs="Times New Roman"/>
          <w:sz w:val="24"/>
          <w:szCs w:val="24"/>
        </w:rPr>
        <w:t xml:space="preserve">Первоначально эти дизели были установлены на 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автомобили</w:t>
      </w:r>
      <w:proofErr w:type="gramEnd"/>
      <w:r w:rsidRPr="003F2C9E">
        <w:rPr>
          <w:rFonts w:ascii="Times New Roman" w:hAnsi="Times New Roman" w:cs="Times New Roman"/>
          <w:sz w:val="24"/>
          <w:szCs w:val="24"/>
        </w:rPr>
        <w:t xml:space="preserve"> по крайней мере двух марок — Ниву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2C9E">
        <w:rPr>
          <w:rFonts w:ascii="Times New Roman" w:hAnsi="Times New Roman" w:cs="Times New Roman"/>
          <w:sz w:val="24"/>
          <w:szCs w:val="24"/>
        </w:rPr>
        <w:t xml:space="preserve">2121 и Москвич-2140 (41-й тогда еще только ставился на производство). Результат — обалденная экономичность (у Нивы эксплуатационные расходы солярки укладывались в 6 л/100 км) при столь же обалденной динамике (15-16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и 80-85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F2C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2C9E">
        <w:rPr>
          <w:rFonts w:ascii="Times New Roman" w:hAnsi="Times New Roman" w:cs="Times New Roman"/>
          <w:sz w:val="24"/>
          <w:szCs w:val="24"/>
        </w:rPr>
        <w:t xml:space="preserve"> фоне дохлых штатных бензиновых движков сделали свое дело). Но сразу обозначились и проблемы. У Нивы пришлось сильно нахимичить со стыковкой этого дизеля с трансмиссией. Его масляный картер, который почему-то решили не трогать, засекался с рулевой и передним мостом, так что движок пришлось сильно выдвинуть вперед (благо, его малая длина это позволяла), состыковав с картером сцепления посредством широкой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проставки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(маховик же получил дополнительный выносной "блин" под сцепление). На 2140-й этот двигатель встал 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3F2C9E">
        <w:rPr>
          <w:rFonts w:ascii="Times New Roman" w:hAnsi="Times New Roman" w:cs="Times New Roman"/>
          <w:sz w:val="24"/>
          <w:szCs w:val="24"/>
        </w:rPr>
        <w:t>, но большая "хлипкость" легковушки очень отчетливо выявила избыток "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виброактивности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" и крутящего момента дизельной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трехцилиндровки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по сравнению со штатным 412-м движком. То есть летал Москвич с этим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дизельком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классно, но, судя по отчету его испытаний, 30 тыс. км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2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C9E">
        <w:rPr>
          <w:rFonts w:ascii="Times New Roman" w:hAnsi="Times New Roman" w:cs="Times New Roman"/>
          <w:sz w:val="24"/>
          <w:szCs w:val="24"/>
        </w:rPr>
        <w:t xml:space="preserve">робега оказывалось достаточно, чтобы автомобиль начинал попросту "сыпаться". Нечто подобное наблюдалось, когда пытались адаптировать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МАЗовский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ЯМЗ-236 на ЗИЛ-130. Пытались ли ставить ЭЛКО на Волгу — я тоже не в курсе. Скорее всего — нет, по двум причинам. Во-первых, сами по себе эти эксперименты мало что дали бы, поскольку и ежику ясно, что "растрясти" Волгу намного сложнее, чем Москвич, ИЖ или Жигуль, для которых и предназначались в первую очередь эти дизели. Во-вторых, для Волги и УАЗа этот дизель все же был слабоват, и возникало естественное желание добавить ему еще один цилиндр, сразу получив оптимальную (и "классическую" по числу цилиндров) модификацию для более тяжелых машин. </w:t>
      </w:r>
      <w:proofErr w:type="gramStart"/>
      <w:r w:rsidRPr="003F2C9E">
        <w:rPr>
          <w:rFonts w:ascii="Times New Roman" w:hAnsi="Times New Roman" w:cs="Times New Roman"/>
          <w:sz w:val="24"/>
          <w:szCs w:val="24"/>
        </w:rPr>
        <w:t xml:space="preserve">Поэтому перед фирмой уже на стадии заключения лицензионного соглашения была поставлена задача разработать для нас и четырехцилиндровую версию этого двигателя мощностью 110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., рабочий объем которой получался соответственно 1,941 л. (при весе порядка 170 кг и с максимальным крутящим моментом порядка 20 </w:t>
      </w:r>
      <w:proofErr w:type="spellStart"/>
      <w:r w:rsidRPr="003F2C9E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Pr="003F2C9E">
        <w:rPr>
          <w:rFonts w:ascii="Times New Roman" w:hAnsi="Times New Roman" w:cs="Times New Roman"/>
          <w:sz w:val="24"/>
          <w:szCs w:val="24"/>
        </w:rPr>
        <w:t xml:space="preserve"> — точно этих цифр я уже не помню).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3F2C9E" w:rsidRPr="00AC7B34" w:rsidSect="00B21C5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70"/>
    <w:rsid w:val="000E5ABB"/>
    <w:rsid w:val="002A2D88"/>
    <w:rsid w:val="00382B42"/>
    <w:rsid w:val="003F2C9E"/>
    <w:rsid w:val="0052150E"/>
    <w:rsid w:val="00536EAF"/>
    <w:rsid w:val="005C3870"/>
    <w:rsid w:val="005F1CE8"/>
    <w:rsid w:val="006A4AD7"/>
    <w:rsid w:val="00782344"/>
    <w:rsid w:val="008745B7"/>
    <w:rsid w:val="00AC7B34"/>
    <w:rsid w:val="00B21C5F"/>
    <w:rsid w:val="00B72F5E"/>
    <w:rsid w:val="00C94D8E"/>
    <w:rsid w:val="00D42E0D"/>
    <w:rsid w:val="00DA634C"/>
    <w:rsid w:val="00E34FA0"/>
    <w:rsid w:val="00EB11E2"/>
    <w:rsid w:val="00EB4B22"/>
    <w:rsid w:val="00F51923"/>
    <w:rsid w:val="00F71409"/>
    <w:rsid w:val="00F8352D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2020-10-04T08:58:00Z</dcterms:created>
  <dcterms:modified xsi:type="dcterms:W3CDTF">2020-10-04T11:45:00Z</dcterms:modified>
</cp:coreProperties>
</file>