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3D" w:rsidRDefault="00F20A3D" w:rsidP="00F20A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20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Cat</w:t>
      </w:r>
      <w:proofErr w:type="spellEnd"/>
      <w:r w:rsidRPr="00F20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963K </w:t>
      </w:r>
      <w:proofErr w:type="spellStart"/>
      <w:r w:rsidRPr="00F20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Track</w:t>
      </w:r>
      <w:proofErr w:type="spellEnd"/>
      <w:r w:rsidRPr="00F20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20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Loader</w:t>
      </w:r>
      <w:proofErr w:type="spellEnd"/>
    </w:p>
    <w:p w:rsidR="00F20A3D" w:rsidRDefault="00BA201B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BF57C4" wp14:editId="6096EBCB">
            <wp:simplePos x="0" y="0"/>
            <wp:positionH relativeFrom="margin">
              <wp:posOffset>843915</wp:posOffset>
            </wp:positionH>
            <wp:positionV relativeFrom="margin">
              <wp:posOffset>224155</wp:posOffset>
            </wp:positionV>
            <wp:extent cx="4371975" cy="3278505"/>
            <wp:effectExtent l="0" t="0" r="9525" b="0"/>
            <wp:wrapSquare wrapText="bothSides"/>
            <wp:docPr id="1" name="Рисунок 1" descr="http://s7d2.scene7.com/is/image/Caterpillar/CM20170330-52708-15112?$cc-g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d2.scene7.com/is/image/Caterpillar/CM20170330-52708-15112?$cc-g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B932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A3D" w:rsidRDefault="00F20A3D" w:rsidP="00B932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C01C2" w:rsidRDefault="00B9324D" w:rsidP="00BC01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компании </w:t>
      </w:r>
      <w:proofErr w:type="spell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 фронтальный погрузчик самой универсальной машиной и отмечают, что новая модель 963K имеет ряд улучшений, которые значительно расширят эту характеристику, в сравнении с предшествующей машиной 963D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остоинством можно считать гидростатический привод с улучшенным рулевым управлением благодаря новому электронному модулю управления </w:t>
      </w:r>
      <w:proofErr w:type="spell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Hystat</w:t>
      </w:r>
      <w:proofErr w:type="spell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контролирует каждую гусеницу отдельно, а также заметно увеличивает ускорение.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B83" w:rsidRPr="006D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proofErr w:type="spellStart"/>
      <w:r w:rsidR="006D3B83" w:rsidRPr="006D3B83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="006D3B83" w:rsidRPr="006D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несколько вариантов ковша: общего назначение, многофункциональные, а также специализированные для мусора или удержания суден. Также производитель специально для модели 963К представил новую серию ковшей </w:t>
      </w:r>
      <w:proofErr w:type="spellStart"/>
      <w:r w:rsidR="006D3B83" w:rsidRPr="006D3B83">
        <w:rPr>
          <w:rFonts w:ascii="Times New Roman" w:eastAsia="Times New Roman" w:hAnsi="Times New Roman" w:cs="Times New Roman"/>
          <w:sz w:val="24"/>
          <w:szCs w:val="24"/>
          <w:lang w:eastAsia="ru-RU"/>
        </w:rPr>
        <w:t>Performance</w:t>
      </w:r>
      <w:proofErr w:type="spellEnd"/>
      <w:r w:rsidR="006D3B83" w:rsidRPr="006D3B8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Внутри более тихой и модифицированной кабины можно увидеть сиденье с подвеской, регулируемыми подлокотниками и органами управления.</w:t>
      </w:r>
      <w:r w:rsidR="006D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B83" w:rsidRPr="006D3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также отмечает, что для дозаправки машину вовсе не обязательно останавливать. Для более простого сервисного обслуживания погрузчик оборудован наклонной кабиной, которая дает быстрый доступ ко всем сервисным узлам.</w:t>
      </w:r>
    </w:p>
    <w:p w:rsidR="00B9324D" w:rsidRPr="00B9324D" w:rsidRDefault="00B9324D" w:rsidP="00BC01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Универсальность</w:t>
      </w:r>
    </w:p>
    <w:p w:rsidR="00B9324D" w:rsidRPr="00B9324D" w:rsidRDefault="00B9324D" w:rsidP="00B9324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Стальная ходовая часть позволяет работать в условиях влажного мягкого грунта или на чувствительных поверхностях.    </w:t>
      </w:r>
    </w:p>
    <w:p w:rsidR="00B9324D" w:rsidRPr="00B9324D" w:rsidRDefault="00B9324D" w:rsidP="00B9324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работы за меньшее время — гусеничные погрузчики могут приступать к работе раньше и работать других машины за счет сниженного давления на грунт и увеличенного тягового усилия.   </w:t>
      </w:r>
    </w:p>
    <w:p w:rsidR="00B9324D" w:rsidRPr="00B9324D" w:rsidRDefault="00B9324D" w:rsidP="00B9324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быстрой смене навесного оборудования – устройства для быстрой смены навесного оборудования </w:t>
      </w:r>
      <w:proofErr w:type="spell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Fusion</w:t>
      </w:r>
      <w:proofErr w:type="spell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 (по заказу) позволяют использовать вилы, ковши и т. п. с колесных погрузчиков и </w:t>
      </w:r>
      <w:proofErr w:type="gram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совместимых с </w:t>
      </w:r>
      <w:proofErr w:type="spell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Fusion</w:t>
      </w:r>
      <w:proofErr w:type="spell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машин.</w:t>
      </w:r>
    </w:p>
    <w:p w:rsidR="00B9324D" w:rsidRPr="00B9324D" w:rsidRDefault="00B9324D" w:rsidP="00B932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Эффективность</w:t>
      </w:r>
    </w:p>
    <w:p w:rsidR="00B9324D" w:rsidRPr="00B9324D" w:rsidRDefault="00B9324D" w:rsidP="00B9324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963K использует на 10-25% меньше топлива в час, чем предыдущая модель.*</w:t>
      </w:r>
    </w:p>
    <w:p w:rsidR="00B9324D" w:rsidRPr="00B9324D" w:rsidRDefault="00B9324D" w:rsidP="00B9324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жидкости для выхлопных систем дизельных двигателей(1) — обычно 2,5-3% от расхода топлива — гарантирует превосходную общую эффективность жидкости.</w:t>
      </w:r>
    </w:p>
    <w:p w:rsidR="00B9324D" w:rsidRPr="00B9324D" w:rsidRDefault="00B9324D" w:rsidP="00B9324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ковш серии </w:t>
      </w:r>
      <w:proofErr w:type="spell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Performance</w:t>
      </w:r>
      <w:proofErr w:type="spell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вам перемещать на 5% больше материала в час.</w:t>
      </w:r>
    </w:p>
    <w:p w:rsidR="00B9324D" w:rsidRPr="00B9324D" w:rsidRDefault="00B9324D" w:rsidP="00B9324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Откидная кабина и удобный доступ к точкам технического обслуживания для простого обслуживания и ремонта.</w:t>
      </w:r>
    </w:p>
    <w:p w:rsidR="00B9324D" w:rsidRPr="00B9324D" w:rsidRDefault="00B9324D" w:rsidP="00B9324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вентилятор обеспечивает эффективное охлаждение, а также удобный доступ для технического обслуживания.</w:t>
      </w:r>
    </w:p>
    <w:p w:rsidR="00B9324D" w:rsidRDefault="00B9324D" w:rsidP="00B9324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Дистанционный контроль с помощью </w:t>
      </w:r>
      <w:proofErr w:type="spell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</w:t>
      </w:r>
      <w:proofErr w:type="spell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Link</w:t>
      </w:r>
      <w:proofErr w:type="spell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VisionLink</w:t>
      </w:r>
      <w:proofErr w:type="spell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® помогает вам более эффективно управлять парком техники и получать больше прибыли.</w:t>
      </w:r>
    </w:p>
    <w:p w:rsidR="00B9324D" w:rsidRPr="00B9324D" w:rsidRDefault="00B9324D" w:rsidP="00B9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Эффективность</w:t>
      </w:r>
    </w:p>
    <w:p w:rsidR="00B9324D" w:rsidRPr="00B9324D" w:rsidRDefault="00B9324D" w:rsidP="00B9324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963K использует на 10-25% меньше топлива в час, чем предыдущая модель.*    </w:t>
      </w:r>
    </w:p>
    <w:p w:rsidR="00B9324D" w:rsidRPr="00B9324D" w:rsidRDefault="00B9324D" w:rsidP="00B9324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жидкости для выхлопных систем дизельных двигателей (1) — обычно 2,5-3 процента от расхода топлива — гарантирует превосходную общую эффективность жидкости.    </w:t>
      </w:r>
    </w:p>
    <w:p w:rsidR="00B9324D" w:rsidRPr="00B9324D" w:rsidRDefault="00B9324D" w:rsidP="00B9324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ковш высокопроизводительной серии помогает вам перемещать на 5 процентов больше материала в час.    </w:t>
      </w:r>
    </w:p>
    <w:p w:rsidR="00B9324D" w:rsidRPr="00B9324D" w:rsidRDefault="00B9324D" w:rsidP="00B9324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Откидная кабина и удобный доступ к точкам технического обслуживания для простого обслуживания и ремонта.   </w:t>
      </w:r>
    </w:p>
    <w:p w:rsidR="00B9324D" w:rsidRPr="00B9324D" w:rsidRDefault="00B9324D" w:rsidP="00B9324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вентилятор обеспечивает эффективное охлаждение, а также удобный доступ для технического обслуживания.   </w:t>
      </w:r>
    </w:p>
    <w:p w:rsidR="00B9324D" w:rsidRPr="00B9324D" w:rsidRDefault="00B9324D" w:rsidP="00B9324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Дистанционный контроль с помощью </w:t>
      </w:r>
      <w:proofErr w:type="spell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</w:t>
      </w:r>
      <w:proofErr w:type="spell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Link</w:t>
      </w:r>
      <w:proofErr w:type="spell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VisionLink</w:t>
      </w:r>
      <w:proofErr w:type="spell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® помогает вам более эффективно управлять парком техники и получать больше прибыли.</w:t>
      </w:r>
    </w:p>
    <w:p w:rsidR="00B9324D" w:rsidRPr="00B9324D" w:rsidRDefault="00B9324D" w:rsidP="00B932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Эксплуатационные характеристики</w:t>
      </w:r>
    </w:p>
    <w:p w:rsidR="00B9324D" w:rsidRPr="00B9324D" w:rsidRDefault="00B9324D" w:rsidP="00B9324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плавная</w:t>
      </w:r>
      <w:proofErr w:type="gram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навесного оборудования и отклик органов рулевого управления, а также улучшенная маневренность по сравнению с предыдущей моделью.*</w:t>
      </w:r>
    </w:p>
    <w:p w:rsidR="00B9324D" w:rsidRPr="00B9324D" w:rsidRDefault="00B9324D" w:rsidP="00B9324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функции, как гидросистема с регулированием по нагрузке и цилиндры с датчиками положения обеспечивают точную и быструю работу.</w:t>
      </w:r>
    </w:p>
    <w:p w:rsidR="00B9324D" w:rsidRPr="00B9324D" w:rsidRDefault="00B9324D" w:rsidP="00B9324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proofErr w:type="spellStart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® C7.1 ACERT™ обеспечивает оптимальную мощность и быстрый отклик при работе машины под нагрузкой.</w:t>
      </w:r>
    </w:p>
    <w:p w:rsidR="00B9324D" w:rsidRPr="00B9324D" w:rsidRDefault="00B9324D" w:rsidP="00B9324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шума* — меньше шума для оператора и других людей на рабочей площадке.</w:t>
      </w:r>
    </w:p>
    <w:p w:rsidR="00BA201B" w:rsidRDefault="00BA201B" w:rsidP="00BC01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5"/>
        <w:tblW w:w="10161" w:type="dxa"/>
        <w:tblLayout w:type="fixed"/>
        <w:tblLook w:val="04A0" w:firstRow="1" w:lastRow="0" w:firstColumn="1" w:lastColumn="0" w:noHBand="0" w:noVBand="1"/>
      </w:tblPr>
      <w:tblGrid>
        <w:gridCol w:w="8559"/>
        <w:gridCol w:w="1602"/>
      </w:tblGrid>
      <w:tr w:rsidR="00BA201B" w:rsidRPr="009F041C" w:rsidTr="00BA201B">
        <w:trPr>
          <w:trHeight w:val="369"/>
        </w:trPr>
        <w:tc>
          <w:tcPr>
            <w:tcW w:w="10161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BA201B" w:rsidRPr="009F041C" w:rsidRDefault="009F041C" w:rsidP="00BC0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Engine</w:t>
            </w:r>
            <w:bookmarkStart w:id="0" w:name="_GoBack"/>
            <w:bookmarkEnd w:id="0"/>
            <w:proofErr w:type="spellEnd"/>
          </w:p>
        </w:tc>
      </w:tr>
      <w:tr w:rsidR="00F20A3D" w:rsidRPr="009F041C" w:rsidTr="00BA201B">
        <w:trPr>
          <w:trHeight w:val="381"/>
        </w:trPr>
        <w:tc>
          <w:tcPr>
            <w:tcW w:w="855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Power - ISO 9249/SAE J1349 (DIN)</w:t>
            </w:r>
          </w:p>
        </w:tc>
        <w:tc>
          <w:tcPr>
            <w:tcW w:w="1602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</w:tbl>
    <w:p w:rsidR="009F041C" w:rsidRPr="009F041C" w:rsidRDefault="009F041C" w:rsidP="00BA20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Undercarriage</w:t>
      </w:r>
      <w:proofErr w:type="spellEnd"/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9F041C" w:rsidRPr="009F041C" w:rsidTr="00D11DD3">
        <w:tc>
          <w:tcPr>
            <w:tcW w:w="421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5954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2542.0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D11DD3">
        <w:tc>
          <w:tcPr>
            <w:tcW w:w="421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5954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1850.0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D11DD3">
        <w:tc>
          <w:tcPr>
            <w:tcW w:w="421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Ground Contact Area - Optional Shoe</w:t>
            </w:r>
          </w:p>
        </w:tc>
        <w:tc>
          <w:tcPr>
            <w:tcW w:w="5954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 m²</w:t>
            </w:r>
          </w:p>
        </w:tc>
      </w:tr>
      <w:tr w:rsidR="009F041C" w:rsidRPr="009F041C" w:rsidTr="00D11DD3">
        <w:tc>
          <w:tcPr>
            <w:tcW w:w="421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Ground Contact Area - Standard Shoe</w:t>
            </w:r>
          </w:p>
        </w:tc>
        <w:tc>
          <w:tcPr>
            <w:tcW w:w="5954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m²</w:t>
            </w:r>
          </w:p>
        </w:tc>
      </w:tr>
      <w:tr w:rsidR="009F041C" w:rsidRPr="009F041C" w:rsidTr="00D11DD3">
        <w:tc>
          <w:tcPr>
            <w:tcW w:w="421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Optional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</w:p>
        </w:tc>
        <w:tc>
          <w:tcPr>
            <w:tcW w:w="5954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75.8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9F041C" w:rsidRPr="009F041C" w:rsidTr="00D11DD3">
        <w:tc>
          <w:tcPr>
            <w:tcW w:w="421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</w:p>
        </w:tc>
        <w:tc>
          <w:tcPr>
            <w:tcW w:w="5954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9F041C" w:rsidRPr="009F041C" w:rsidTr="00D11DD3">
        <w:tc>
          <w:tcPr>
            <w:tcW w:w="421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Optional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</w:p>
        </w:tc>
        <w:tc>
          <w:tcPr>
            <w:tcW w:w="5954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76.9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9F041C" w:rsidRPr="009F041C" w:rsidTr="00D11DD3">
        <w:tc>
          <w:tcPr>
            <w:tcW w:w="421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</w:p>
        </w:tc>
        <w:tc>
          <w:tcPr>
            <w:tcW w:w="5954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62.9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9F041C" w:rsidRPr="009F041C" w:rsidTr="00D11DD3">
        <w:tc>
          <w:tcPr>
            <w:tcW w:w="421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Grouser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Grouser</w:t>
            </w:r>
            <w:proofErr w:type="spellEnd"/>
          </w:p>
        </w:tc>
        <w:tc>
          <w:tcPr>
            <w:tcW w:w="5954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D11DD3">
        <w:tc>
          <w:tcPr>
            <w:tcW w:w="421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Track Rollers/Shoes - Each Side</w:t>
            </w:r>
          </w:p>
        </w:tc>
        <w:tc>
          <w:tcPr>
            <w:tcW w:w="5954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Jul-38</w:t>
            </w:r>
          </w:p>
        </w:tc>
      </w:tr>
      <w:tr w:rsidR="009F041C" w:rsidRPr="009F041C" w:rsidTr="00D11DD3">
        <w:tc>
          <w:tcPr>
            <w:tcW w:w="421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Optional</w:t>
            </w:r>
            <w:proofErr w:type="spellEnd"/>
          </w:p>
        </w:tc>
        <w:tc>
          <w:tcPr>
            <w:tcW w:w="5954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D11DD3">
        <w:tc>
          <w:tcPr>
            <w:tcW w:w="421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</w:p>
        </w:tc>
        <w:tc>
          <w:tcPr>
            <w:tcW w:w="5954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BA201B" w:rsidTr="00D11DD3">
        <w:tc>
          <w:tcPr>
            <w:tcW w:w="4219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5954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 Machine equipped with Tier 4 Final/Stage IV emissions reduction technology.</w:t>
            </w:r>
          </w:p>
        </w:tc>
      </w:tr>
    </w:tbl>
    <w:p w:rsidR="009F041C" w:rsidRPr="009F041C" w:rsidRDefault="009F041C" w:rsidP="00BA20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Service</w:t>
      </w:r>
      <w:proofErr w:type="spellEnd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Refill</w:t>
      </w:r>
      <w:proofErr w:type="spellEnd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Capacities</w:t>
      </w:r>
      <w:proofErr w:type="spellEnd"/>
    </w:p>
    <w:tbl>
      <w:tblPr>
        <w:tblStyle w:val="a5"/>
        <w:tblW w:w="10148" w:type="dxa"/>
        <w:tblLook w:val="04A0" w:firstRow="1" w:lastRow="0" w:firstColumn="1" w:lastColumn="0" w:noHBand="0" w:noVBand="1"/>
      </w:tblPr>
      <w:tblGrid>
        <w:gridCol w:w="1590"/>
        <w:gridCol w:w="8558"/>
      </w:tblGrid>
      <w:tr w:rsidR="009F041C" w:rsidRPr="009F041C" w:rsidTr="00BA201B">
        <w:trPr>
          <w:trHeight w:val="289"/>
        </w:trPr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320.0 l</w:t>
            </w:r>
          </w:p>
        </w:tc>
      </w:tr>
      <w:tr w:rsidR="009F041C" w:rsidRPr="009F041C" w:rsidTr="00BA201B">
        <w:trPr>
          <w:trHeight w:val="289"/>
        </w:trPr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DEF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 l</w:t>
            </w:r>
          </w:p>
        </w:tc>
      </w:tr>
      <w:tr w:rsidR="009F041C" w:rsidRPr="00BA201B" w:rsidTr="00BA201B">
        <w:trPr>
          <w:trHeight w:val="303"/>
        </w:trPr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 Machine equipped with Tier 4 Final/Stage IV emissions reduction technology.</w:t>
            </w:r>
          </w:p>
        </w:tc>
      </w:tr>
    </w:tbl>
    <w:p w:rsidR="009F041C" w:rsidRPr="009F041C" w:rsidRDefault="009F041C" w:rsidP="009F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Weights</w:t>
      </w:r>
      <w:proofErr w:type="spellEnd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9F041C" w:rsidRPr="009F041C" w:rsidTr="00D11DD3">
        <w:tc>
          <w:tcPr>
            <w:tcW w:w="3085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7088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20021.0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F041C" w:rsidRPr="00BA201B" w:rsidTr="00D11DD3">
        <w:tc>
          <w:tcPr>
            <w:tcW w:w="3085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7088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 Machine equipped with Tier 4 Final/Stage IV emissions reduction technology.</w:t>
            </w:r>
          </w:p>
        </w:tc>
      </w:tr>
      <w:tr w:rsidR="009F041C" w:rsidRPr="009F041C" w:rsidTr="00D11DD3">
        <w:tc>
          <w:tcPr>
            <w:tcW w:w="3085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7088" w:type="dxa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20308.0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</w:tbl>
    <w:p w:rsidR="009F041C" w:rsidRPr="009F041C" w:rsidRDefault="009F041C" w:rsidP="00BA20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Buckets</w:t>
      </w:r>
      <w:proofErr w:type="spellEnd"/>
    </w:p>
    <w:tbl>
      <w:tblPr>
        <w:tblStyle w:val="a5"/>
        <w:tblW w:w="10147" w:type="dxa"/>
        <w:tblInd w:w="-34" w:type="dxa"/>
        <w:tblLook w:val="04A0" w:firstRow="1" w:lastRow="0" w:firstColumn="1" w:lastColumn="0" w:noHBand="0" w:noVBand="1"/>
      </w:tblPr>
      <w:tblGrid>
        <w:gridCol w:w="7161"/>
        <w:gridCol w:w="2986"/>
      </w:tblGrid>
      <w:tr w:rsidR="009F041C" w:rsidRPr="009F041C" w:rsidTr="00BA201B">
        <w:trPr>
          <w:trHeight w:val="350"/>
        </w:trPr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Purpose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m³</w:t>
            </w:r>
          </w:p>
        </w:tc>
      </w:tr>
      <w:tr w:rsidR="009F041C" w:rsidRPr="009F041C" w:rsidTr="00BA201B">
        <w:trPr>
          <w:trHeight w:val="363"/>
        </w:trPr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Capacity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Multi-Purpose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 m³</w:t>
            </w:r>
          </w:p>
        </w:tc>
      </w:tr>
      <w:tr w:rsidR="009F041C" w:rsidRPr="009F041C" w:rsidTr="00BA201B">
        <w:trPr>
          <w:trHeight w:val="350"/>
        </w:trPr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Series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 m³</w:t>
            </w:r>
          </w:p>
        </w:tc>
      </w:tr>
      <w:tr w:rsidR="009F041C" w:rsidRPr="009F041C" w:rsidTr="00BA201B">
        <w:trPr>
          <w:trHeight w:val="350"/>
        </w:trPr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Purpose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2612.0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BA201B">
        <w:trPr>
          <w:trHeight w:val="363"/>
        </w:trPr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Multi-Purpose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2575.0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BA201B">
        <w:trPr>
          <w:trHeight w:val="350"/>
        </w:trPr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Series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2712.0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F041C" w:rsidRPr="009F041C" w:rsidRDefault="009F041C" w:rsidP="00BA20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Air</w:t>
      </w:r>
      <w:proofErr w:type="spellEnd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Conditioning</w:t>
      </w:r>
      <w:proofErr w:type="spellEnd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System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0"/>
        <w:gridCol w:w="8528"/>
      </w:tblGrid>
      <w:tr w:rsidR="009F041C" w:rsidRPr="00BA201B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Conditioning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air conditioning system on this machine contains the fluorinated greenhouse gas refrigerant R134a (Global Warming Potential = 1430). The system contains 1.1 kg of refrigerant which has a CO2 equivalent of 1.573 metric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tonnes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9F041C" w:rsidRPr="009F041C" w:rsidRDefault="009F041C" w:rsidP="00BA20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F04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Dimensions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1"/>
        <w:gridCol w:w="3757"/>
      </w:tblGrid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Approach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15°</w:t>
            </w:r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Full Lift Height and 45° Dump*</w:t>
            </w:r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2915.0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Grading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63°</w:t>
            </w:r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Stack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2940.0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Machine Height - Top of Cab</w:t>
            </w:r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3325.0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Rollback - Ground/Carry Position</w:t>
            </w:r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43°/50°</w:t>
            </w:r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Rollback/Dump - Fully Raised</w:t>
            </w:r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52°/53°</w:t>
            </w:r>
          </w:p>
        </w:tc>
      </w:tr>
      <w:tr w:rsidR="009F041C" w:rsidRPr="00BA201B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*With General Purpose bucket and extra duty teeth.</w:t>
            </w:r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Overall Machine Height - Bucket Fully Raised</w:t>
            </w:r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5402.0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Machine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7001.0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Overall Machine Width without Bucket: With Standard Tracks - 550 mm (21.6 in) Shoes</w:t>
            </w:r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Ramp</w:t>
            </w:r>
            <w:proofErr w:type="spellEnd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29°</w:t>
            </w:r>
          </w:p>
        </w:tc>
      </w:tr>
      <w:tr w:rsidR="009F041C" w:rsidRPr="009F041C" w:rsidTr="009F041C"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Full Lift Height and 45° Dump*</w:t>
            </w:r>
          </w:p>
        </w:tc>
        <w:tc>
          <w:tcPr>
            <w:tcW w:w="0" w:type="auto"/>
            <w:hideMark/>
          </w:tcPr>
          <w:p w:rsidR="009F041C" w:rsidRPr="009F041C" w:rsidRDefault="009F041C" w:rsidP="009F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1373.0 </w:t>
            </w:r>
            <w:proofErr w:type="spellStart"/>
            <w:r w:rsidRPr="009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E262A" w:rsidRDefault="00CE262A" w:rsidP="009F041C">
      <w:pPr>
        <w:spacing w:after="0"/>
      </w:pPr>
    </w:p>
    <w:sectPr w:rsidR="00CE262A" w:rsidSect="00B9324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798"/>
    <w:multiLevelType w:val="multilevel"/>
    <w:tmpl w:val="349C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336B"/>
    <w:multiLevelType w:val="multilevel"/>
    <w:tmpl w:val="B076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F430D"/>
    <w:multiLevelType w:val="multilevel"/>
    <w:tmpl w:val="137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E183E"/>
    <w:multiLevelType w:val="multilevel"/>
    <w:tmpl w:val="7D3E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17D13"/>
    <w:multiLevelType w:val="multilevel"/>
    <w:tmpl w:val="0DC4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50372"/>
    <w:multiLevelType w:val="multilevel"/>
    <w:tmpl w:val="9DE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01DB7"/>
    <w:multiLevelType w:val="multilevel"/>
    <w:tmpl w:val="50EE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EF"/>
    <w:rsid w:val="00000264"/>
    <w:rsid w:val="000008A2"/>
    <w:rsid w:val="00004931"/>
    <w:rsid w:val="00005A6F"/>
    <w:rsid w:val="00006BC7"/>
    <w:rsid w:val="0000751F"/>
    <w:rsid w:val="00010395"/>
    <w:rsid w:val="00010F6A"/>
    <w:rsid w:val="000113B3"/>
    <w:rsid w:val="00011DFE"/>
    <w:rsid w:val="00013B6B"/>
    <w:rsid w:val="000143CC"/>
    <w:rsid w:val="00014482"/>
    <w:rsid w:val="00017153"/>
    <w:rsid w:val="0001736B"/>
    <w:rsid w:val="0002243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96FBB"/>
    <w:rsid w:val="000A004E"/>
    <w:rsid w:val="000A4B6D"/>
    <w:rsid w:val="000B09AE"/>
    <w:rsid w:val="000B1046"/>
    <w:rsid w:val="000B2776"/>
    <w:rsid w:val="000B29A9"/>
    <w:rsid w:val="000B4ACE"/>
    <w:rsid w:val="000B723E"/>
    <w:rsid w:val="000C0AB9"/>
    <w:rsid w:val="000C1ADC"/>
    <w:rsid w:val="000C458E"/>
    <w:rsid w:val="000C48EF"/>
    <w:rsid w:val="000C5D92"/>
    <w:rsid w:val="000C611A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32AD2"/>
    <w:rsid w:val="0014526E"/>
    <w:rsid w:val="00145F23"/>
    <w:rsid w:val="00146CB7"/>
    <w:rsid w:val="00152495"/>
    <w:rsid w:val="001534DD"/>
    <w:rsid w:val="00154FF8"/>
    <w:rsid w:val="0015736D"/>
    <w:rsid w:val="001616DE"/>
    <w:rsid w:val="00163E75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A72D9"/>
    <w:rsid w:val="001B4E49"/>
    <w:rsid w:val="001B53B7"/>
    <w:rsid w:val="001B5C12"/>
    <w:rsid w:val="001B5C55"/>
    <w:rsid w:val="001C4EBD"/>
    <w:rsid w:val="001C67CC"/>
    <w:rsid w:val="001D03FD"/>
    <w:rsid w:val="001D13A2"/>
    <w:rsid w:val="001D30D1"/>
    <w:rsid w:val="001D417E"/>
    <w:rsid w:val="001D533F"/>
    <w:rsid w:val="001D5D2F"/>
    <w:rsid w:val="001D5F04"/>
    <w:rsid w:val="001D66C1"/>
    <w:rsid w:val="001E0426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36318"/>
    <w:rsid w:val="0024003D"/>
    <w:rsid w:val="00240DF5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111D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D7CBB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20886"/>
    <w:rsid w:val="00324261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565BE"/>
    <w:rsid w:val="0036042A"/>
    <w:rsid w:val="00361D10"/>
    <w:rsid w:val="00362021"/>
    <w:rsid w:val="00363FB4"/>
    <w:rsid w:val="0036679D"/>
    <w:rsid w:val="00370569"/>
    <w:rsid w:val="003709E2"/>
    <w:rsid w:val="00370B49"/>
    <w:rsid w:val="00372264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D7624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16CDF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3BE8"/>
    <w:rsid w:val="004676DA"/>
    <w:rsid w:val="0047001E"/>
    <w:rsid w:val="00472EAE"/>
    <w:rsid w:val="00476D6F"/>
    <w:rsid w:val="00480344"/>
    <w:rsid w:val="004836F7"/>
    <w:rsid w:val="00485C55"/>
    <w:rsid w:val="0049567A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C7EAD"/>
    <w:rsid w:val="004D3E83"/>
    <w:rsid w:val="004D76AF"/>
    <w:rsid w:val="004E75E4"/>
    <w:rsid w:val="004F0E06"/>
    <w:rsid w:val="00503747"/>
    <w:rsid w:val="00504A42"/>
    <w:rsid w:val="00507BE8"/>
    <w:rsid w:val="005106B3"/>
    <w:rsid w:val="005111E6"/>
    <w:rsid w:val="00513053"/>
    <w:rsid w:val="0052192C"/>
    <w:rsid w:val="005224B9"/>
    <w:rsid w:val="005243A2"/>
    <w:rsid w:val="00524A88"/>
    <w:rsid w:val="0052516E"/>
    <w:rsid w:val="005252A9"/>
    <w:rsid w:val="005270F1"/>
    <w:rsid w:val="005277DC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21B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5443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2394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A1B6E"/>
    <w:rsid w:val="006B200A"/>
    <w:rsid w:val="006B424A"/>
    <w:rsid w:val="006B76BB"/>
    <w:rsid w:val="006B7A9D"/>
    <w:rsid w:val="006C0747"/>
    <w:rsid w:val="006C2AB9"/>
    <w:rsid w:val="006C6438"/>
    <w:rsid w:val="006D02CD"/>
    <w:rsid w:val="006D3B83"/>
    <w:rsid w:val="006F0368"/>
    <w:rsid w:val="006F1CDE"/>
    <w:rsid w:val="006F3B58"/>
    <w:rsid w:val="006F54E1"/>
    <w:rsid w:val="006F6443"/>
    <w:rsid w:val="006F690F"/>
    <w:rsid w:val="006F78C7"/>
    <w:rsid w:val="007010DF"/>
    <w:rsid w:val="0070516E"/>
    <w:rsid w:val="00706280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2FFA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388"/>
    <w:rsid w:val="007828CB"/>
    <w:rsid w:val="0078464A"/>
    <w:rsid w:val="007869BD"/>
    <w:rsid w:val="00790DE5"/>
    <w:rsid w:val="007925AC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25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775"/>
    <w:rsid w:val="00842A3A"/>
    <w:rsid w:val="00846DD0"/>
    <w:rsid w:val="008471AC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329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3C33"/>
    <w:rsid w:val="008F46B7"/>
    <w:rsid w:val="008F4804"/>
    <w:rsid w:val="008F54A4"/>
    <w:rsid w:val="00901154"/>
    <w:rsid w:val="00903D44"/>
    <w:rsid w:val="009069A2"/>
    <w:rsid w:val="0090784B"/>
    <w:rsid w:val="00912677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352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1A10"/>
    <w:rsid w:val="009A3614"/>
    <w:rsid w:val="009A48E3"/>
    <w:rsid w:val="009A5B3B"/>
    <w:rsid w:val="009B3115"/>
    <w:rsid w:val="009C1FBB"/>
    <w:rsid w:val="009C33F6"/>
    <w:rsid w:val="009C484B"/>
    <w:rsid w:val="009C5A6F"/>
    <w:rsid w:val="009C6F2B"/>
    <w:rsid w:val="009C73CF"/>
    <w:rsid w:val="009D1834"/>
    <w:rsid w:val="009D2340"/>
    <w:rsid w:val="009D3402"/>
    <w:rsid w:val="009D477F"/>
    <w:rsid w:val="009E2D09"/>
    <w:rsid w:val="009E34F4"/>
    <w:rsid w:val="009E38A3"/>
    <w:rsid w:val="009E5F05"/>
    <w:rsid w:val="009F041C"/>
    <w:rsid w:val="009F0D9F"/>
    <w:rsid w:val="009F726C"/>
    <w:rsid w:val="00A0301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54B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0C51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306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2A13"/>
    <w:rsid w:val="00B73FC8"/>
    <w:rsid w:val="00B80720"/>
    <w:rsid w:val="00B80E17"/>
    <w:rsid w:val="00B820B7"/>
    <w:rsid w:val="00B834EA"/>
    <w:rsid w:val="00B85A21"/>
    <w:rsid w:val="00B86CB1"/>
    <w:rsid w:val="00B91D01"/>
    <w:rsid w:val="00B9324D"/>
    <w:rsid w:val="00B966D3"/>
    <w:rsid w:val="00BA14D3"/>
    <w:rsid w:val="00BA201B"/>
    <w:rsid w:val="00BA4C4F"/>
    <w:rsid w:val="00BA50B5"/>
    <w:rsid w:val="00BB22D2"/>
    <w:rsid w:val="00BB3F05"/>
    <w:rsid w:val="00BB6E55"/>
    <w:rsid w:val="00BC01C2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67EEF"/>
    <w:rsid w:val="00C7525B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095C"/>
    <w:rsid w:val="00CA16C2"/>
    <w:rsid w:val="00CA27FD"/>
    <w:rsid w:val="00CA2D22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3C92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DD3"/>
    <w:rsid w:val="00D11E22"/>
    <w:rsid w:val="00D12986"/>
    <w:rsid w:val="00D12F66"/>
    <w:rsid w:val="00D14C23"/>
    <w:rsid w:val="00D167B2"/>
    <w:rsid w:val="00D17042"/>
    <w:rsid w:val="00D175FD"/>
    <w:rsid w:val="00D176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565CF"/>
    <w:rsid w:val="00D60A3C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3EF8"/>
    <w:rsid w:val="00D95CA1"/>
    <w:rsid w:val="00D961BD"/>
    <w:rsid w:val="00DA31D3"/>
    <w:rsid w:val="00DB2690"/>
    <w:rsid w:val="00DB2CAC"/>
    <w:rsid w:val="00DB2E97"/>
    <w:rsid w:val="00DB7C65"/>
    <w:rsid w:val="00DC5C66"/>
    <w:rsid w:val="00DD00A9"/>
    <w:rsid w:val="00DD13F2"/>
    <w:rsid w:val="00DD3B55"/>
    <w:rsid w:val="00DE133B"/>
    <w:rsid w:val="00DE1B6E"/>
    <w:rsid w:val="00DE3A8C"/>
    <w:rsid w:val="00DE61B5"/>
    <w:rsid w:val="00DE6788"/>
    <w:rsid w:val="00DF20A1"/>
    <w:rsid w:val="00DF28E2"/>
    <w:rsid w:val="00DF398E"/>
    <w:rsid w:val="00DF50BB"/>
    <w:rsid w:val="00DF5D22"/>
    <w:rsid w:val="00E15DE4"/>
    <w:rsid w:val="00E172AF"/>
    <w:rsid w:val="00E1799B"/>
    <w:rsid w:val="00E22873"/>
    <w:rsid w:val="00E23799"/>
    <w:rsid w:val="00E23DDD"/>
    <w:rsid w:val="00E24025"/>
    <w:rsid w:val="00E2417B"/>
    <w:rsid w:val="00E249D5"/>
    <w:rsid w:val="00E27761"/>
    <w:rsid w:val="00E27BE1"/>
    <w:rsid w:val="00E30099"/>
    <w:rsid w:val="00E3534D"/>
    <w:rsid w:val="00E353C5"/>
    <w:rsid w:val="00E36079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57730"/>
    <w:rsid w:val="00E62EF5"/>
    <w:rsid w:val="00E63E6B"/>
    <w:rsid w:val="00E64CBA"/>
    <w:rsid w:val="00E715B8"/>
    <w:rsid w:val="00E740F3"/>
    <w:rsid w:val="00E75ACA"/>
    <w:rsid w:val="00E76BBA"/>
    <w:rsid w:val="00E873C5"/>
    <w:rsid w:val="00E91BDE"/>
    <w:rsid w:val="00E924C8"/>
    <w:rsid w:val="00E9252E"/>
    <w:rsid w:val="00E931C9"/>
    <w:rsid w:val="00E93221"/>
    <w:rsid w:val="00E93B4D"/>
    <w:rsid w:val="00EA1ED6"/>
    <w:rsid w:val="00EA27FD"/>
    <w:rsid w:val="00EA2EE6"/>
    <w:rsid w:val="00EA3A38"/>
    <w:rsid w:val="00EA4356"/>
    <w:rsid w:val="00EA4881"/>
    <w:rsid w:val="00EA5AE3"/>
    <w:rsid w:val="00EA7F61"/>
    <w:rsid w:val="00EB70DF"/>
    <w:rsid w:val="00EC0AEA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686C"/>
    <w:rsid w:val="00EF7791"/>
    <w:rsid w:val="00F03168"/>
    <w:rsid w:val="00F03740"/>
    <w:rsid w:val="00F03D0F"/>
    <w:rsid w:val="00F04027"/>
    <w:rsid w:val="00F12972"/>
    <w:rsid w:val="00F20A3D"/>
    <w:rsid w:val="00F20F39"/>
    <w:rsid w:val="00F22FBB"/>
    <w:rsid w:val="00F23142"/>
    <w:rsid w:val="00F23E3A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53E02"/>
    <w:rsid w:val="00F60142"/>
    <w:rsid w:val="00F61BFE"/>
    <w:rsid w:val="00F63703"/>
    <w:rsid w:val="00F64779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87AB7"/>
    <w:rsid w:val="00F93FCF"/>
    <w:rsid w:val="00F97D1A"/>
    <w:rsid w:val="00FA4ADE"/>
    <w:rsid w:val="00FA5FD1"/>
    <w:rsid w:val="00FA607E"/>
    <w:rsid w:val="00FB0030"/>
    <w:rsid w:val="00FB1456"/>
    <w:rsid w:val="00FB183D"/>
    <w:rsid w:val="00FB467F"/>
    <w:rsid w:val="00FB4F4F"/>
    <w:rsid w:val="00FB51EA"/>
    <w:rsid w:val="00FB6F65"/>
    <w:rsid w:val="00FB7979"/>
    <w:rsid w:val="00FC0555"/>
    <w:rsid w:val="00FC7009"/>
    <w:rsid w:val="00FD77A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041C"/>
    <w:rPr>
      <w:b/>
      <w:bCs/>
    </w:rPr>
  </w:style>
  <w:style w:type="character" w:styleId="a4">
    <w:name w:val="Hyperlink"/>
    <w:basedOn w:val="a0"/>
    <w:uiPriority w:val="99"/>
    <w:semiHidden/>
    <w:unhideWhenUsed/>
    <w:rsid w:val="009F041C"/>
    <w:rPr>
      <w:color w:val="0000FF"/>
      <w:u w:val="single"/>
    </w:rPr>
  </w:style>
  <w:style w:type="character" w:customStyle="1" w:styleId="unit">
    <w:name w:val="unit"/>
    <w:basedOn w:val="a0"/>
    <w:rsid w:val="009F041C"/>
  </w:style>
  <w:style w:type="table" w:styleId="a5">
    <w:name w:val="Table Grid"/>
    <w:basedOn w:val="a1"/>
    <w:uiPriority w:val="59"/>
    <w:rsid w:val="009F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041C"/>
    <w:rPr>
      <w:b/>
      <w:bCs/>
    </w:rPr>
  </w:style>
  <w:style w:type="character" w:styleId="a4">
    <w:name w:val="Hyperlink"/>
    <w:basedOn w:val="a0"/>
    <w:uiPriority w:val="99"/>
    <w:semiHidden/>
    <w:unhideWhenUsed/>
    <w:rsid w:val="009F041C"/>
    <w:rPr>
      <w:color w:val="0000FF"/>
      <w:u w:val="single"/>
    </w:rPr>
  </w:style>
  <w:style w:type="character" w:customStyle="1" w:styleId="unit">
    <w:name w:val="unit"/>
    <w:basedOn w:val="a0"/>
    <w:rsid w:val="009F041C"/>
  </w:style>
  <w:style w:type="table" w:styleId="a5">
    <w:name w:val="Table Grid"/>
    <w:basedOn w:val="a1"/>
    <w:uiPriority w:val="59"/>
    <w:rsid w:val="009F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66DC-2A5E-46C9-BC95-EF98967A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2018-10-20T05:23:00Z</dcterms:created>
  <dcterms:modified xsi:type="dcterms:W3CDTF">2018-10-22T15:48:00Z</dcterms:modified>
</cp:coreProperties>
</file>