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5A" w:rsidRDefault="00636FF9" w:rsidP="00C7035A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7A685A" wp14:editId="6B022CD8">
            <wp:simplePos x="0" y="0"/>
            <wp:positionH relativeFrom="margin">
              <wp:posOffset>270510</wp:posOffset>
            </wp:positionH>
            <wp:positionV relativeFrom="margin">
              <wp:posOffset>859790</wp:posOffset>
            </wp:positionV>
            <wp:extent cx="5937250" cy="333946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35A" w:rsidRPr="00C7035A">
        <w:rPr>
          <w:b/>
          <w:sz w:val="28"/>
          <w:szCs w:val="28"/>
        </w:rPr>
        <w:t xml:space="preserve">03-226 РАФ-ГАЗ-13С "Чайка" 4х2 специальный заднеприводный санитарный автомобиль с 5-дверным кузовом универсал, мест 4+1 лежачий, снаряжённый вес 2.7 </w:t>
      </w:r>
      <w:proofErr w:type="spellStart"/>
      <w:r w:rsidR="00C7035A" w:rsidRPr="00C7035A">
        <w:rPr>
          <w:b/>
          <w:sz w:val="28"/>
          <w:szCs w:val="28"/>
        </w:rPr>
        <w:t>тн</w:t>
      </w:r>
      <w:proofErr w:type="spellEnd"/>
      <w:r w:rsidR="00C7035A" w:rsidRPr="00C7035A">
        <w:rPr>
          <w:b/>
          <w:sz w:val="28"/>
          <w:szCs w:val="28"/>
        </w:rPr>
        <w:t xml:space="preserve">, полный вес 3.1 </w:t>
      </w:r>
      <w:proofErr w:type="spellStart"/>
      <w:r w:rsidR="00C7035A" w:rsidRPr="00C7035A">
        <w:rPr>
          <w:b/>
          <w:sz w:val="28"/>
          <w:szCs w:val="28"/>
        </w:rPr>
        <w:t>тн</w:t>
      </w:r>
      <w:proofErr w:type="spellEnd"/>
      <w:r w:rsidR="00C7035A" w:rsidRPr="00C7035A">
        <w:rPr>
          <w:b/>
          <w:sz w:val="28"/>
          <w:szCs w:val="28"/>
        </w:rPr>
        <w:t xml:space="preserve">, ЗМЗ-13Д 195 </w:t>
      </w:r>
      <w:proofErr w:type="spellStart"/>
      <w:r w:rsidR="00C7035A" w:rsidRPr="00C7035A">
        <w:rPr>
          <w:b/>
          <w:sz w:val="28"/>
          <w:szCs w:val="28"/>
        </w:rPr>
        <w:t>лс</w:t>
      </w:r>
      <w:proofErr w:type="spellEnd"/>
      <w:r w:rsidR="00C7035A" w:rsidRPr="00C7035A">
        <w:rPr>
          <w:b/>
          <w:sz w:val="28"/>
          <w:szCs w:val="28"/>
        </w:rPr>
        <w:t>, 160 км/час, около 20 экз., г. Рига 1968-82 г</w:t>
      </w:r>
      <w:r w:rsidR="00C7035A" w:rsidRPr="00C7035A">
        <w:t>.</w:t>
      </w:r>
    </w:p>
    <w:p w:rsidR="00C7035A" w:rsidRDefault="00C7035A" w:rsidP="00706532">
      <w:pPr>
        <w:pStyle w:val="a4"/>
        <w:spacing w:before="0" w:beforeAutospacing="0" w:after="0" w:afterAutospacing="0"/>
      </w:pPr>
    </w:p>
    <w:p w:rsidR="00706532" w:rsidRDefault="00706532" w:rsidP="00706532">
      <w:pPr>
        <w:pStyle w:val="a4"/>
        <w:spacing w:before="0" w:beforeAutospacing="0" w:after="0" w:afterAutospacing="0"/>
      </w:pPr>
      <w:r>
        <w:t xml:space="preserve"> В 1953 году, согласно постановлению Совета министров СССР, лечебно-санитарное управление Кремля было реорганизовано в Четвертое управление Министерства здравоохранения СССР. Через 11 лет на Воздвиженке появилась </w:t>
      </w:r>
      <w:proofErr w:type="spellStart"/>
      <w:r>
        <w:t>спецполиклиника</w:t>
      </w:r>
      <w:proofErr w:type="spellEnd"/>
      <w:r>
        <w:t xml:space="preserve"> по обслуживанию высших государственных и партийных руководителей, членов Политбюро ЦК КПСС.</w:t>
      </w:r>
    </w:p>
    <w:p w:rsidR="00706532" w:rsidRDefault="00706532" w:rsidP="00706532">
      <w:pPr>
        <w:pStyle w:val="a4"/>
        <w:spacing w:before="0" w:beforeAutospacing="0" w:after="0" w:afterAutospacing="0"/>
      </w:pPr>
      <w:r>
        <w:t xml:space="preserve"> Первое время </w:t>
      </w:r>
      <w:proofErr w:type="spellStart"/>
      <w:r>
        <w:t>спецполиклинику</w:t>
      </w:r>
      <w:proofErr w:type="spellEnd"/>
      <w:r>
        <w:t xml:space="preserve"> обслуживали обычные медицинские автомобили ГАЗ-12Б и ЗиС-110. Они более-менее справлялись с возлагаемыми на них функциями, поскольку были выполнены на базе автомобилей большого и высшего класса. Но к концу 1960-х годов машины этих марок уже считались порядком устаревшими как физически, так и морально. </w:t>
      </w:r>
    </w:p>
    <w:p w:rsidR="009A1ACE" w:rsidRDefault="00706532" w:rsidP="00AA328D">
      <w:pPr>
        <w:pStyle w:val="a4"/>
        <w:spacing w:before="0" w:beforeAutospacing="0" w:after="0" w:afterAutospacing="0"/>
      </w:pPr>
      <w:r>
        <w:t xml:space="preserve"> Требовалось обновление парка, тем более что в январе 1973-го произошла реорганизация: </w:t>
      </w:r>
      <w:proofErr w:type="spellStart"/>
      <w:r>
        <w:t>спецполиклинику</w:t>
      </w:r>
      <w:proofErr w:type="spellEnd"/>
      <w:r>
        <w:t xml:space="preserve"> объединили с Первой больницей. Медицинский комплекс получил официальное название «Объединенная спецбольница с поликлиникой» Четвертого Главного управления при Минздраве СССР, а неофициальное «Кремлевская больница», или просто «</w:t>
      </w:r>
      <w:proofErr w:type="spellStart"/>
      <w:r>
        <w:t>кремлевка</w:t>
      </w:r>
      <w:proofErr w:type="spellEnd"/>
      <w:r>
        <w:t>».</w:t>
      </w:r>
      <w:r w:rsidR="009A1ACE">
        <w:t xml:space="preserve"> </w:t>
      </w:r>
      <w:r>
        <w:t>Новой медицинской организации, в которой в разное время лечились все руководители нашей страны и стран социалистического лагеря, потребовался и новый специализированный медицинский транспорт.</w:t>
      </w:r>
      <w:r w:rsidR="009A1ACE">
        <w:t xml:space="preserve"> Новые машины не предназначались для оказания экстренной медицинской помощи или реанимационных действий</w:t>
      </w:r>
      <w:r w:rsidR="00AA328D">
        <w:t>, а</w:t>
      </w:r>
      <w:r w:rsidR="009A1ACE">
        <w:t xml:space="preserve"> только для перевозки клиентов Кремлевской больницы при госпитализации.</w:t>
      </w:r>
      <w:r w:rsidR="00AA328D">
        <w:t xml:space="preserve"> </w:t>
      </w:r>
      <w:r w:rsidR="009A1ACE">
        <w:t>Если высокопоставленный пациент нуждался в реанимации, использовался реанимационн</w:t>
      </w:r>
      <w:r w:rsidR="00AA328D">
        <w:t>ый автомобиль ЗиЛ-118А «Юность»</w:t>
      </w:r>
      <w:r w:rsidR="009A1ACE">
        <w:t>.</w:t>
      </w:r>
    </w:p>
    <w:p w:rsidR="009A1ACE" w:rsidRDefault="00AA328D" w:rsidP="00AA328D">
      <w:pPr>
        <w:pStyle w:val="a4"/>
        <w:spacing w:before="0" w:beforeAutospacing="0" w:after="0" w:afterAutospacing="0"/>
      </w:pPr>
      <w:r>
        <w:t xml:space="preserve"> </w:t>
      </w:r>
      <w:r w:rsidR="009A1ACE">
        <w:t>Тем не менее, спецмашины должны были иметь на борту минимальный набор необходимого медицинского оборудования. В салоне предусматривалось место на носилках для перевозки пациента в лежачем положении, а также места для сопровождающего медицинского персонала.</w:t>
      </w:r>
    </w:p>
    <w:p w:rsidR="00706532" w:rsidRDefault="009A1ACE" w:rsidP="00AA328D">
      <w:pPr>
        <w:pStyle w:val="a4"/>
        <w:spacing w:before="0" w:beforeAutospacing="0" w:after="0" w:afterAutospacing="0"/>
      </w:pPr>
      <w:r>
        <w:t xml:space="preserve">Новые </w:t>
      </w:r>
      <w:proofErr w:type="spellStart"/>
      <w:r>
        <w:t>спецавтомобили</w:t>
      </w:r>
      <w:proofErr w:type="spellEnd"/>
      <w:r>
        <w:t xml:space="preserve"> </w:t>
      </w:r>
      <w:r w:rsidR="005466EA">
        <w:t>долж</w:t>
      </w:r>
      <w:r>
        <w:t>ны были соответствовать высокому статусу пациентов, но при этом не бросаться в глаза, не привлекать к себе лишнего внимания, поэтому решено было окрашивать их в черный цвет. На спецмашинах не должно было быть ни надписей, ни опознавательных знаков, которые обычно наносятся на «гражданские» автомобили скорой медицинской помощи.</w:t>
      </w:r>
    </w:p>
    <w:p w:rsidR="005466EA" w:rsidRDefault="00636FF9" w:rsidP="00FF79AB">
      <w:pPr>
        <w:pStyle w:val="a4"/>
        <w:spacing w:before="0" w:beforeAutospacing="0" w:after="0" w:afterAutospacing="0"/>
      </w:pPr>
      <w:r>
        <w:t xml:space="preserve"> </w:t>
      </w:r>
      <w:bookmarkStart w:id="0" w:name="_GoBack"/>
      <w:bookmarkEnd w:id="0"/>
      <w:r w:rsidR="005466EA">
        <w:t>Салон лимузинов по всему периметру предполагалось закрыть шторами: зашторенные окна, е</w:t>
      </w:r>
      <w:r w:rsidR="00FF79AB">
        <w:t>сли и обращали на себя внимание</w:t>
      </w:r>
      <w:r w:rsidR="005466EA">
        <w:t>, то хотя бы позволяли скрыть назначение автомобиля.</w:t>
      </w:r>
    </w:p>
    <w:p w:rsidR="0018296C" w:rsidRDefault="005466EA" w:rsidP="0018296C">
      <w:pPr>
        <w:pStyle w:val="a4"/>
        <w:spacing w:before="0" w:beforeAutospacing="0" w:after="0" w:afterAutospacing="0"/>
      </w:pPr>
      <w:r>
        <w:lastRenderedPageBreak/>
        <w:t xml:space="preserve">Еще одна особенность партийной номенклатуры: членам Политбюро и ЦК КПСС по </w:t>
      </w:r>
      <w:r w:rsidR="00FF79AB">
        <w:t xml:space="preserve">статусу полагались автомобили </w:t>
      </w:r>
      <w:proofErr w:type="spellStart"/>
      <w:r w:rsidR="00FF79AB">
        <w:t>Зи</w:t>
      </w:r>
      <w:r>
        <w:t>Л</w:t>
      </w:r>
      <w:proofErr w:type="spellEnd"/>
      <w:r>
        <w:t>, всем остальным, рангом пониже, «Чайки». Естественно, что медицинские автомобили для Четвертого управления Минздрава тоже соответствовали номенклатурной иерархии.</w:t>
      </w:r>
      <w:r w:rsidR="00FF79AB">
        <w:t xml:space="preserve"> </w:t>
      </w:r>
      <w:r w:rsidR="00E0516E">
        <w:t>З</w:t>
      </w:r>
      <w:r w:rsidR="00FF79AB">
        <w:t xml:space="preserve">аказ на изготовление штучных экземпляров медицинских автомобилей </w:t>
      </w:r>
      <w:r w:rsidR="00E0516E">
        <w:t xml:space="preserve">намеревались получить заводам изготовителям базовых шасси: </w:t>
      </w:r>
      <w:proofErr w:type="spellStart"/>
      <w:r w:rsidR="00E0516E">
        <w:t>Зи</w:t>
      </w:r>
      <w:r w:rsidR="00FF79AB">
        <w:t>Л</w:t>
      </w:r>
      <w:proofErr w:type="spellEnd"/>
      <w:r w:rsidR="00FF79AB">
        <w:t xml:space="preserve"> и ГАЗ. С Заводом имени И. А. Лихачева так и получилось – здесь самостоятельно готовили свою «санитарку», благо опыт постройки подобных автомобилей на предприятии был.</w:t>
      </w:r>
      <w:r w:rsidR="00E0516E">
        <w:t xml:space="preserve"> </w:t>
      </w:r>
      <w:r w:rsidR="00FF79AB">
        <w:t xml:space="preserve">А вот изготовление медицинских «Чаек» </w:t>
      </w:r>
      <w:r w:rsidR="0084055B">
        <w:t>поручили Рижской автобусной фабрике</w:t>
      </w:r>
      <w:r w:rsidR="00FF79AB">
        <w:t xml:space="preserve"> (РАФ)</w:t>
      </w:r>
      <w:r w:rsidR="0018296C">
        <w:t>. Такой выбор был сдел</w:t>
      </w:r>
      <w:r w:rsidR="0084055B" w:rsidRPr="0084055B">
        <w:t xml:space="preserve">ан по нескольким причинам. Во-первых, там уже действовало налаженное производство кузовов малых серий. На заводе работали опытные и квалифицированные мастера-модельщики. Во-вторых, РАФ уже несколько лет серийно выпускал автомобили скорой помощи с кузовом от обычного микроавтобуса РАФ-977, считавшимися в то время одними из лучших медицинских автомобилей в стране. В-третьих, размещение производства на отдельном заводе позволяло избавить от лишней работы и так загруженных различными заданиями конструкторов и технологов </w:t>
      </w:r>
      <w:proofErr w:type="spellStart"/>
      <w:r w:rsidR="0084055B" w:rsidRPr="0084055B">
        <w:t>ГАЗа</w:t>
      </w:r>
      <w:proofErr w:type="spellEnd"/>
      <w:r w:rsidR="0084055B" w:rsidRPr="0084055B">
        <w:t>.</w:t>
      </w:r>
      <w:r w:rsidR="0018296C">
        <w:t xml:space="preserve"> </w:t>
      </w:r>
    </w:p>
    <w:p w:rsidR="00FF286B" w:rsidRDefault="0018296C" w:rsidP="00B9108E">
      <w:pPr>
        <w:pStyle w:val="a4"/>
        <w:spacing w:before="0" w:beforeAutospacing="0" w:after="0" w:afterAutospacing="0"/>
      </w:pPr>
      <w:r>
        <w:t xml:space="preserve"> </w:t>
      </w:r>
      <w:r w:rsidR="003F0093" w:rsidRPr="003F0093">
        <w:t>Техническое задание на ра</w:t>
      </w:r>
      <w:r w:rsidR="00B9108E">
        <w:t>зработку и постройку этих машин</w:t>
      </w:r>
      <w:r w:rsidR="003F0093" w:rsidRPr="003F0093">
        <w:t xml:space="preserve"> </w:t>
      </w:r>
      <w:r w:rsidR="00B9108E" w:rsidRPr="003F0093">
        <w:t xml:space="preserve">поступило </w:t>
      </w:r>
      <w:r w:rsidR="00B9108E">
        <w:t xml:space="preserve">от </w:t>
      </w:r>
      <w:r w:rsidR="003F0093" w:rsidRPr="003F0093">
        <w:t>Четвертого управления Минздрава СССР во второй половине 60-х.</w:t>
      </w:r>
      <w:r>
        <w:t xml:space="preserve"> </w:t>
      </w:r>
      <w:r w:rsidR="00AF0DA5">
        <w:t>Единственным подходящим кузовом для такой машины на базе легкового автомобиля мог стать только кузов типа «универсал». Его и предстояло создать, интегрировав новые элементы в уже существующий силовой каркас «Чайки» с кузовом типа «седан».</w:t>
      </w:r>
      <w:r w:rsidR="00B9108E">
        <w:t xml:space="preserve"> </w:t>
      </w:r>
      <w:r w:rsidR="00AF0DA5">
        <w:t xml:space="preserve">Проектированием медицинского универсала на базе «Чайки» руководил известный инженер Артур </w:t>
      </w:r>
      <w:proofErr w:type="spellStart"/>
      <w:r w:rsidR="00AF0DA5">
        <w:t>Эйсерт</w:t>
      </w:r>
      <w:proofErr w:type="spellEnd"/>
      <w:r w:rsidR="00AF0DA5">
        <w:t xml:space="preserve"> – это он в свое время нарисовал авангардный РАФ-982 (впоследствии РАФ-2203 «Латвия»). Отвечал за заказ начальник бюро </w:t>
      </w:r>
      <w:proofErr w:type="spellStart"/>
      <w:r w:rsidR="00AF0DA5">
        <w:t>спецавтомобилей</w:t>
      </w:r>
      <w:proofErr w:type="spellEnd"/>
      <w:r w:rsidR="00AF0DA5">
        <w:t xml:space="preserve"> </w:t>
      </w:r>
      <w:proofErr w:type="spellStart"/>
      <w:r w:rsidR="00AF0DA5">
        <w:t>Юрис</w:t>
      </w:r>
      <w:proofErr w:type="spellEnd"/>
      <w:r w:rsidR="00AF0DA5">
        <w:t xml:space="preserve"> </w:t>
      </w:r>
      <w:proofErr w:type="spellStart"/>
      <w:r w:rsidR="00AF0DA5">
        <w:t>Пенцис</w:t>
      </w:r>
      <w:proofErr w:type="spellEnd"/>
      <w:r w:rsidR="00AF0DA5">
        <w:t>. Поначалу к машине пробовали приладить высокую крышу. Но позже от столь серьезной переделки кузова отказались, сделав крышу универсала простым продолжением уже существующей крыши.</w:t>
      </w:r>
      <w:r w:rsidR="00B9108E">
        <w:t xml:space="preserve"> </w:t>
      </w:r>
      <w:r w:rsidR="00B9108E" w:rsidRPr="00B9108E">
        <w:t>В 1968 году завершилась постройка первого такого автомобиля.</w:t>
      </w:r>
    </w:p>
    <w:p w:rsidR="00AB49F8" w:rsidRDefault="00AB49F8" w:rsidP="00AA328D">
      <w:pPr>
        <w:pStyle w:val="a4"/>
        <w:spacing w:before="0" w:beforeAutospacing="0" w:after="0" w:afterAutospacing="0"/>
      </w:pPr>
      <w:r>
        <w:t xml:space="preserve"> </w:t>
      </w:r>
      <w:proofErr w:type="gramStart"/>
      <w:r w:rsidR="006F3D80">
        <w:t>В салоне ставили перегородку сразу за первым рядом сидений, аналогичную устанавливавшейся на ГАЗ-13А, чтобы отделить медицинский салон от кабины водителя.</w:t>
      </w:r>
      <w:proofErr w:type="gramEnd"/>
      <w:r w:rsidR="006F3D80">
        <w:t xml:space="preserve"> На потолок, над водительским местом, вывели три клавиши управления светом в санитарном помещении. За перегородкой устанавливались носилки. </w:t>
      </w:r>
      <w:r w:rsidR="00CD0E1B">
        <w:t xml:space="preserve">Рядом </w:t>
      </w:r>
      <w:r>
        <w:t xml:space="preserve">с носилками, отвели два места для персонала одно в изголовье, другое сбоку, с правой стороны от носилок (по ходу движения). Запасное колесо, которое у обычной «Чайки» размещалось в багажнике, убрали в нишу за левой задней дверью. Эта дверь на санитарной машине все равно не использовалась по прямому назначению, так как по всему левому борту устанавливалось медицинское оборудование, в том числе кронштейн для капельницы. По правому борту машины, возле задней двери, предусматривалось место для кислородных баллонов и </w:t>
      </w:r>
      <w:proofErr w:type="gramStart"/>
      <w:r>
        <w:t>портативный</w:t>
      </w:r>
      <w:proofErr w:type="gramEnd"/>
      <w:r>
        <w:t xml:space="preserve"> </w:t>
      </w:r>
      <w:proofErr w:type="spellStart"/>
      <w:r>
        <w:t>дефибрилятор</w:t>
      </w:r>
      <w:proofErr w:type="spellEnd"/>
      <w:r>
        <w:t>. Необходимое медицинское оборудование на заводе не устанавливали, лишь предусматривали для него место, а оснащали машины уже в Москве.</w:t>
      </w:r>
    </w:p>
    <w:p w:rsidR="004D3C2E" w:rsidRDefault="004858CF" w:rsidP="009D6050">
      <w:pPr>
        <w:pStyle w:val="a4"/>
        <w:spacing w:before="0" w:beforeAutospacing="0" w:after="0" w:afterAutospacing="0"/>
      </w:pPr>
      <w:r>
        <w:t xml:space="preserve"> </w:t>
      </w:r>
      <w:r w:rsidR="00FF286B">
        <w:t xml:space="preserve">Из Горького в Ригу поступали готовые машины, где </w:t>
      </w:r>
      <w:r>
        <w:t xml:space="preserve">их приходилось частично разбирать, срезав часть крыши и багажника, и устанавливать </w:t>
      </w:r>
      <w:r w:rsidR="00FF286B">
        <w:t>более длинную, сваренную из трёх частей, крышу, а сзади - пятую дверь, на которой потом рядом с родной эмблемой "Чайки" красовался ещё и логотип РАФа. Без изменений на машине оставались двигатель, гидромеханическая коробка передач, рулевой механизм, тормоза, мосты, только в задние рессоры, с учётом возросшей массы (более 3 т вместо 2660 кг), вводили два дополнительных листа – всего получалось по десять.</w:t>
      </w:r>
      <w:r w:rsidR="00FF286B" w:rsidRPr="00FF286B">
        <w:t xml:space="preserve"> </w:t>
      </w:r>
      <w:r w:rsidR="0059071A" w:rsidRPr="0059071A">
        <w:t>На машины монтировали синий проблесковый маячок</w:t>
      </w:r>
      <w:r w:rsidR="0059071A">
        <w:t xml:space="preserve"> </w:t>
      </w:r>
      <w:r w:rsidR="0059071A" w:rsidRPr="0059071A">
        <w:t>-</w:t>
      </w:r>
      <w:r w:rsidR="0059071A">
        <w:t xml:space="preserve"> </w:t>
      </w:r>
      <w:r w:rsidR="0059071A" w:rsidRPr="0059071A">
        <w:t>«</w:t>
      </w:r>
      <w:proofErr w:type="gramStart"/>
      <w:r w:rsidR="0059071A" w:rsidRPr="0059071A">
        <w:t>мигалку</w:t>
      </w:r>
      <w:proofErr w:type="gramEnd"/>
      <w:r w:rsidR="0059071A" w:rsidRPr="0059071A">
        <w:t>», как на любой транспорт оперативных служб или на лимузины охраны и сопровождения. Также, на крыше присутствовала антенна спецсвязи</w:t>
      </w:r>
      <w:r w:rsidR="0059071A">
        <w:t>.</w:t>
      </w:r>
      <w:r w:rsidR="0019284F">
        <w:t xml:space="preserve"> </w:t>
      </w:r>
      <w:r w:rsidR="0019284F" w:rsidRPr="0019284F">
        <w:t>Оборудование спецсвязи включала в себя 180 кг аппаратуры.</w:t>
      </w:r>
    </w:p>
    <w:p w:rsidR="00E203FE" w:rsidRDefault="009D6050" w:rsidP="00E203FE">
      <w:pPr>
        <w:pStyle w:val="a4"/>
        <w:spacing w:before="0" w:beforeAutospacing="0" w:after="0" w:afterAutospacing="0"/>
      </w:pPr>
      <w:r>
        <w:t xml:space="preserve"> Поскольку конструкция автомобилей принципиально не менялась, испытания не предусматривались. Но понимая, что такой заказ может быть не последним, на заводе подготовили рабочие чертежи ГАЗ-13С. И действительно</w:t>
      </w:r>
      <w:r w:rsidR="00185223">
        <w:t>,</w:t>
      </w:r>
      <w:r>
        <w:t xml:space="preserve"> </w:t>
      </w:r>
      <w:r w:rsidR="00185223" w:rsidRPr="00185223">
        <w:t xml:space="preserve">РАФ получал с </w:t>
      </w:r>
      <w:proofErr w:type="spellStart"/>
      <w:r w:rsidR="00185223" w:rsidRPr="00185223">
        <w:t>ГАЗа</w:t>
      </w:r>
      <w:proofErr w:type="spellEnd"/>
      <w:r w:rsidR="00185223" w:rsidRPr="00185223">
        <w:t xml:space="preserve"> по 4-6 «Чаек» в год и переоборудовал их в универсалы.</w:t>
      </w:r>
    </w:p>
    <w:p w:rsidR="009D6050" w:rsidRDefault="0059071A" w:rsidP="00E203FE">
      <w:pPr>
        <w:pStyle w:val="a4"/>
        <w:spacing w:before="0" w:beforeAutospacing="0" w:after="0" w:afterAutospacing="0"/>
      </w:pPr>
      <w:r>
        <w:t xml:space="preserve"> </w:t>
      </w:r>
      <w:r w:rsidRPr="0059071A">
        <w:t xml:space="preserve">К середине 70-х годов медицинские «Чайки» стали сопровождать правительственные кортежи, так как состояние здоровья пожилых Членов Политбюро и ЦК КПСС могло потребовать </w:t>
      </w:r>
      <w:r w:rsidRPr="0059071A">
        <w:lastRenderedPageBreak/>
        <w:t xml:space="preserve">экстренного оказания медицинской помощи. </w:t>
      </w:r>
      <w:r w:rsidR="0019284F" w:rsidRPr="0019284F">
        <w:t>В кортеже медицинская «Чайка» шла последней, но её помощь кремлёвским старцам могла потребоваться в любую минуту. Впрочем,  так и не известен ни один случай, когда машину использовали  по прямому назначению.</w:t>
      </w:r>
      <w:r w:rsidR="0019284F">
        <w:t xml:space="preserve"> </w:t>
      </w:r>
      <w:r w:rsidR="00E203FE">
        <w:t xml:space="preserve">В автомобилях, следовавших в кортежах, врачам запрещалось одевать белые халаты, чтобы не демаскировать </w:t>
      </w:r>
      <w:proofErr w:type="spellStart"/>
      <w:r w:rsidR="00E203FE">
        <w:t>легендирование</w:t>
      </w:r>
      <w:proofErr w:type="spellEnd"/>
      <w:r w:rsidR="00E203FE">
        <w:t xml:space="preserve"> автомобилей как не медицинских. </w:t>
      </w:r>
      <w:r w:rsidRPr="0059071A">
        <w:t>Позднее с этой же целью строились санитарные</w:t>
      </w:r>
      <w:r>
        <w:t xml:space="preserve"> универсалы на базе лимузинов </w:t>
      </w:r>
      <w:proofErr w:type="spellStart"/>
      <w:r>
        <w:t>Зи</w:t>
      </w:r>
      <w:r w:rsidRPr="0059071A">
        <w:t>Л</w:t>
      </w:r>
      <w:proofErr w:type="spellEnd"/>
      <w:r w:rsidRPr="0059071A">
        <w:t>, а «Чайки» ездили по вызовам к пациентам, прикрепленным к Четвертому управлению и другим закрытым клиникам.</w:t>
      </w:r>
    </w:p>
    <w:p w:rsidR="004D3C2E" w:rsidRDefault="00F275F6" w:rsidP="00E203FE">
      <w:pPr>
        <w:pStyle w:val="a4"/>
        <w:spacing w:before="0" w:beforeAutospacing="0" w:after="0" w:afterAutospacing="0"/>
      </w:pPr>
      <w:r>
        <w:t xml:space="preserve"> </w:t>
      </w:r>
      <w:r w:rsidR="009D6050">
        <w:t xml:space="preserve">ГАЗ-13С изготавливали не только для Четвертого Главного управления Минздрава, но и для нужд </w:t>
      </w:r>
      <w:r w:rsidR="00F921E8" w:rsidRPr="00F921E8">
        <w:t>Гараж</w:t>
      </w:r>
      <w:r w:rsidR="00F921E8">
        <w:t>а</w:t>
      </w:r>
      <w:r w:rsidR="00F921E8" w:rsidRPr="00F921E8">
        <w:t xml:space="preserve"> особого назначения (ГОН)</w:t>
      </w:r>
      <w:r w:rsidR="00F921E8">
        <w:t xml:space="preserve"> и </w:t>
      </w:r>
      <w:r w:rsidR="009D6050">
        <w:t>Министерства обороны, где была своя система медицинского обслуживания высших военных чинов.</w:t>
      </w:r>
      <w:r>
        <w:t xml:space="preserve"> </w:t>
      </w:r>
      <w:r w:rsidR="004D3C2E">
        <w:t>Часть "Чаек" была выпущена и в виде обычных универсалов и никаким медицинским оборудованием не оснащалась.</w:t>
      </w:r>
      <w:r w:rsidR="004D3C2E">
        <w:br/>
        <w:t>Несмотря на небольшое количество выпущенных универсалов, можно вести речь об автомобилях раннего и позднего выпуска — они различались соответственно отсутствием или наличием стойки в заднем боковом стекле позади второй двери.</w:t>
      </w:r>
    </w:p>
    <w:p w:rsidR="00FF286B" w:rsidRDefault="004D3C2E" w:rsidP="00706532">
      <w:pPr>
        <w:pStyle w:val="a4"/>
        <w:spacing w:before="0" w:beforeAutospacing="0" w:after="0" w:afterAutospacing="0"/>
      </w:pPr>
      <w:r>
        <w:t xml:space="preserve"> Всего с 1968 </w:t>
      </w:r>
      <w:r w:rsidR="00A31CA5">
        <w:t xml:space="preserve">по 1982 </w:t>
      </w:r>
      <w:r>
        <w:t>год было выпущено, по некоторым сведениям, примерно двадцати штук универсалов.</w:t>
      </w:r>
      <w:r w:rsidR="00A31CA5">
        <w:t xml:space="preserve"> С 1983 года, после окончательного прекращения выпуска Горьковским автозаводом автомобилей ГАЗ-13 «Чайка», медицинские спецмашины для представителей высших эшелонов власти стали строить на базе новой «Чайки» ГАЗ-14</w:t>
      </w:r>
      <w:r w:rsidR="005B376F">
        <w:t>. В</w:t>
      </w:r>
      <w:r w:rsidR="005B376F" w:rsidRPr="005B376F">
        <w:t xml:space="preserve"> связи с ужесточившимися стандартами</w:t>
      </w:r>
      <w:r w:rsidR="005B376F">
        <w:t xml:space="preserve"> автомобиль</w:t>
      </w:r>
      <w:r w:rsidR="005B376F" w:rsidRPr="005B376F">
        <w:t xml:space="preserve"> прошел отдельную сертификацию типа транспортного средства и получил индекс ГАЗ-РАФ-3920. </w:t>
      </w:r>
      <w:r w:rsidR="005B376F">
        <w:t xml:space="preserve">Новая медицинская машина все-таки получила высокую крышу. </w:t>
      </w:r>
      <w:r w:rsidR="005B376F" w:rsidRPr="005B376F">
        <w:t>Таких машин построено намного меньше, чем ГАЗ-13С - во второй половине 80-х правительственные кортежи уже могли обойтись без машины скорой помощи.</w:t>
      </w:r>
      <w:r w:rsidR="00A31CA5">
        <w:t xml:space="preserve"> </w:t>
      </w:r>
    </w:p>
    <w:p w:rsidR="00FF286B" w:rsidRDefault="00FF286B" w:rsidP="00706532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513DD" w:rsidRPr="003513DD" w:rsidRDefault="003513DD" w:rsidP="00706532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513D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Техничес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кие характеристики ГАЗ-РАФ-13С </w:t>
      </w:r>
      <w:r w:rsidRPr="003513D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1973–82</w:t>
      </w:r>
    </w:p>
    <w:tbl>
      <w:tblPr>
        <w:tblStyle w:val="a3"/>
        <w:tblW w:w="9639" w:type="dxa"/>
        <w:jc w:val="center"/>
        <w:tblInd w:w="108" w:type="dxa"/>
        <w:tblLook w:val="04A0" w:firstRow="1" w:lastRow="0" w:firstColumn="1" w:lastColumn="0" w:noHBand="0" w:noVBand="1"/>
      </w:tblPr>
      <w:tblGrid>
        <w:gridCol w:w="2762"/>
        <w:gridCol w:w="6877"/>
      </w:tblGrid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основные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руля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слева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дверей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</w:t>
            </w:r>
            <w:r w:rsidR="007145A9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877" w:type="dxa"/>
            <w:hideMark/>
          </w:tcPr>
          <w:p w:rsidR="003513DD" w:rsidRPr="003513DD" w:rsidRDefault="007145A9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B376F" w:rsidRPr="005B3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носилки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геометрия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5 600 мм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2 000 мм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1 650 мм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колёсная база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3 250 мм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</w:t>
            </w:r>
            <w:r w:rsidR="007145A9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</w:t>
            </w:r>
            <w:r w:rsidR="007145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7145A9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</w:t>
            </w:r>
          </w:p>
        </w:tc>
        <w:tc>
          <w:tcPr>
            <w:tcW w:w="6877" w:type="dxa"/>
            <w:hideMark/>
          </w:tcPr>
          <w:p w:rsidR="003513DD" w:rsidRPr="003513DD" w:rsidRDefault="007145A9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1 530 мм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 </w:t>
            </w:r>
          </w:p>
        </w:tc>
        <w:tc>
          <w:tcPr>
            <w:tcW w:w="6877" w:type="dxa"/>
            <w:hideMark/>
          </w:tcPr>
          <w:p w:rsidR="003513DD" w:rsidRPr="003513DD" w:rsidRDefault="007145A9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 мм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масса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2 700 кг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3 100 кг 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 </w:t>
            </w:r>
            <w:r w:rsidR="00334A56" w:rsidRPr="00334A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бензиновый</w:t>
            </w:r>
            <w:r w:rsidR="00334A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34A56" w:rsidRPr="00334A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верхнеклапанный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 13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спереди, продольно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питания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карбюратор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цилиндры/клапаны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V8/2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5 530 см³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 л.</w:t>
            </w:r>
            <w:r w:rsidR="00334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диапазоне </w:t>
            </w:r>
            <w:proofErr w:type="gram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4 400 </w:t>
            </w:r>
            <w:proofErr w:type="gram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412 </w:t>
            </w:r>
            <w:proofErr w:type="spell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34A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диапазоне </w:t>
            </w:r>
            <w:r w:rsidR="00334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34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 </w:t>
            </w:r>
            <w:r w:rsidR="00334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34A56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2 500 </w:t>
            </w:r>
            <w:proofErr w:type="gram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8,5 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трансмиссия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коробка передач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АКПП 3 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подвеска и рулевое управление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рулевого управления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Глобоидальный червяк с 2-х гребневым роликом, с ГУР, передаточное число - 18.2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передней подвески (уст.)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  <w:proofErr w:type="gram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рычажная, на двух </w:t>
            </w:r>
            <w:proofErr w:type="spell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полуэллептических</w:t>
            </w:r>
            <w:proofErr w:type="spell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пружинах, амортизаторы гидравлические, телескопические.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задней подвески (уст.)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рычажная, на двух </w:t>
            </w:r>
            <w:proofErr w:type="spellStart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полуэллептических</w:t>
            </w:r>
            <w:proofErr w:type="spellEnd"/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пружинах, амортизаторы гидравлические, телескопические. 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динамические характеристики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 км/ч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разгон до 100 км/ч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сек </w:t>
            </w:r>
          </w:p>
        </w:tc>
      </w:tr>
      <w:tr w:rsidR="003513DD" w:rsidRPr="003513DD" w:rsidTr="00FF286B">
        <w:trPr>
          <w:jc w:val="center"/>
        </w:trPr>
        <w:tc>
          <w:tcPr>
            <w:tcW w:w="9639" w:type="dxa"/>
            <w:gridSpan w:val="2"/>
            <w:hideMark/>
          </w:tcPr>
          <w:p w:rsidR="003513DD" w:rsidRPr="003513DD" w:rsidRDefault="003513DD" w:rsidP="003513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эксплуатационные характеристики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въезда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°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съезда </w:t>
            </w:r>
          </w:p>
        </w:tc>
        <w:tc>
          <w:tcPr>
            <w:tcW w:w="6877" w:type="dxa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° </w:t>
            </w:r>
          </w:p>
        </w:tc>
      </w:tr>
      <w:tr w:rsidR="003513DD" w:rsidRPr="003513DD" w:rsidTr="00FF286B">
        <w:trPr>
          <w:jc w:val="center"/>
        </w:trPr>
        <w:tc>
          <w:tcPr>
            <w:tcW w:w="0" w:type="auto"/>
            <w:hideMark/>
          </w:tcPr>
          <w:p w:rsidR="003513DD" w:rsidRPr="003513DD" w:rsidRDefault="003513DD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</w:t>
            </w:r>
            <w:proofErr w:type="gramStart"/>
            <w:r w:rsidR="005F673C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="005F673C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  <w:r w:rsidR="005F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673C"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877" w:type="dxa"/>
            <w:hideMark/>
          </w:tcPr>
          <w:p w:rsidR="003513DD" w:rsidRPr="003513DD" w:rsidRDefault="005F673C" w:rsidP="005F67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34A56" w:rsidRPr="00334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расса</w:t>
            </w:r>
            <w:r w:rsidR="00334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14, </w:t>
            </w:r>
            <w:r w:rsidRPr="005F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смешанный цикл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 </w:t>
            </w:r>
          </w:p>
        </w:tc>
      </w:tr>
      <w:tr w:rsidR="005F673C" w:rsidRPr="003513DD" w:rsidTr="00D66187">
        <w:trPr>
          <w:trHeight w:val="286"/>
          <w:jc w:val="center"/>
        </w:trPr>
        <w:tc>
          <w:tcPr>
            <w:tcW w:w="0" w:type="auto"/>
            <w:hideMark/>
          </w:tcPr>
          <w:p w:rsidR="005F673C" w:rsidRPr="003513DD" w:rsidRDefault="005F673C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разворот диаметр</w:t>
            </w:r>
          </w:p>
        </w:tc>
        <w:tc>
          <w:tcPr>
            <w:tcW w:w="6877" w:type="dxa"/>
            <w:hideMark/>
          </w:tcPr>
          <w:p w:rsidR="005F673C" w:rsidRPr="003513DD" w:rsidRDefault="005F673C" w:rsidP="003513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 м</w:t>
            </w:r>
          </w:p>
        </w:tc>
      </w:tr>
    </w:tbl>
    <w:p w:rsidR="000E5ABB" w:rsidRDefault="000E5ABB"/>
    <w:sectPr w:rsidR="000E5ABB" w:rsidSect="00FF286B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1E"/>
    <w:rsid w:val="0008283B"/>
    <w:rsid w:val="000E5ABB"/>
    <w:rsid w:val="0018296C"/>
    <w:rsid w:val="00185223"/>
    <w:rsid w:val="0019284F"/>
    <w:rsid w:val="002576D6"/>
    <w:rsid w:val="00334A56"/>
    <w:rsid w:val="003513DD"/>
    <w:rsid w:val="003F0093"/>
    <w:rsid w:val="004858CF"/>
    <w:rsid w:val="004D3C2E"/>
    <w:rsid w:val="0052150E"/>
    <w:rsid w:val="005466EA"/>
    <w:rsid w:val="0059071A"/>
    <w:rsid w:val="005B376F"/>
    <w:rsid w:val="005F673C"/>
    <w:rsid w:val="00636FF9"/>
    <w:rsid w:val="006F3D80"/>
    <w:rsid w:val="00706532"/>
    <w:rsid w:val="007145A9"/>
    <w:rsid w:val="0084055B"/>
    <w:rsid w:val="009A1ACE"/>
    <w:rsid w:val="009D6050"/>
    <w:rsid w:val="00A31CA5"/>
    <w:rsid w:val="00A7331E"/>
    <w:rsid w:val="00AA328D"/>
    <w:rsid w:val="00AB49F8"/>
    <w:rsid w:val="00AF0DA5"/>
    <w:rsid w:val="00AF5AF5"/>
    <w:rsid w:val="00B9108E"/>
    <w:rsid w:val="00C7035A"/>
    <w:rsid w:val="00CD0E1B"/>
    <w:rsid w:val="00CF02BC"/>
    <w:rsid w:val="00DA4D78"/>
    <w:rsid w:val="00E0516E"/>
    <w:rsid w:val="00E203FE"/>
    <w:rsid w:val="00F275F6"/>
    <w:rsid w:val="00F921E8"/>
    <w:rsid w:val="00FF286B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13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3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it">
    <w:name w:val="unit"/>
    <w:basedOn w:val="a0"/>
    <w:rsid w:val="003513DD"/>
  </w:style>
  <w:style w:type="table" w:styleId="a3">
    <w:name w:val="Table Grid"/>
    <w:basedOn w:val="a1"/>
    <w:uiPriority w:val="59"/>
    <w:rsid w:val="003513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F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6F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13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3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it">
    <w:name w:val="unit"/>
    <w:basedOn w:val="a0"/>
    <w:rsid w:val="003513DD"/>
  </w:style>
  <w:style w:type="table" w:styleId="a3">
    <w:name w:val="Table Grid"/>
    <w:basedOn w:val="a1"/>
    <w:uiPriority w:val="59"/>
    <w:rsid w:val="003513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F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6F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2019-11-17T07:57:00Z</dcterms:created>
  <dcterms:modified xsi:type="dcterms:W3CDTF">2019-11-17T10:42:00Z</dcterms:modified>
</cp:coreProperties>
</file>