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55" w:rsidRPr="00B97EE1" w:rsidRDefault="00B97EE1" w:rsidP="00B97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7EE1">
        <w:rPr>
          <w:rFonts w:ascii="Times New Roman" w:hAnsi="Times New Roman" w:cs="Times New Roman"/>
          <w:b/>
          <w:sz w:val="28"/>
          <w:szCs w:val="28"/>
        </w:rPr>
        <w:t xml:space="preserve">07-351 Э-302, 302А, 302Б, 302БС 4х4 колёсный </w:t>
      </w:r>
      <w:proofErr w:type="gramStart"/>
      <w:r w:rsidRPr="00B97EE1">
        <w:rPr>
          <w:rFonts w:ascii="Times New Roman" w:hAnsi="Times New Roman" w:cs="Times New Roman"/>
          <w:b/>
          <w:sz w:val="28"/>
          <w:szCs w:val="28"/>
        </w:rPr>
        <w:t>тросовой</w:t>
      </w:r>
      <w:proofErr w:type="gramEnd"/>
      <w:r w:rsidRPr="00B97EE1">
        <w:rPr>
          <w:rFonts w:ascii="Times New Roman" w:hAnsi="Times New Roman" w:cs="Times New Roman"/>
          <w:b/>
          <w:sz w:val="28"/>
          <w:szCs w:val="28"/>
        </w:rPr>
        <w:t xml:space="preserve"> экскаватор </w:t>
      </w:r>
      <w:proofErr w:type="spellStart"/>
      <w:r w:rsidRPr="00B97EE1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B97EE1">
        <w:rPr>
          <w:rFonts w:ascii="Times New Roman" w:hAnsi="Times New Roman" w:cs="Times New Roman"/>
          <w:b/>
          <w:sz w:val="28"/>
          <w:szCs w:val="28"/>
        </w:rPr>
        <w:t xml:space="preserve">. ковша 0.35-0.4 м3, прямая лопата, Н коп. 6.3 м, Н </w:t>
      </w:r>
      <w:proofErr w:type="spellStart"/>
      <w:r w:rsidRPr="00B97EE1">
        <w:rPr>
          <w:rFonts w:ascii="Times New Roman" w:hAnsi="Times New Roman" w:cs="Times New Roman"/>
          <w:b/>
          <w:sz w:val="28"/>
          <w:szCs w:val="28"/>
        </w:rPr>
        <w:t>погр</w:t>
      </w:r>
      <w:proofErr w:type="spellEnd"/>
      <w:r w:rsidRPr="00B97EE1">
        <w:rPr>
          <w:rFonts w:ascii="Times New Roman" w:hAnsi="Times New Roman" w:cs="Times New Roman"/>
          <w:b/>
          <w:sz w:val="28"/>
          <w:szCs w:val="28"/>
        </w:rPr>
        <w:t xml:space="preserve">. 2.9-4.3 м, радиус 5.9 м, рабочий вес 10.6-12.7 </w:t>
      </w:r>
      <w:proofErr w:type="spellStart"/>
      <w:r w:rsidRPr="00B97EE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97EE1">
        <w:rPr>
          <w:rFonts w:ascii="Times New Roman" w:hAnsi="Times New Roman" w:cs="Times New Roman"/>
          <w:b/>
          <w:sz w:val="28"/>
          <w:szCs w:val="28"/>
        </w:rPr>
        <w:t xml:space="preserve">, Д-35/Д-48ЛС/Д-65Н 37/38/50 </w:t>
      </w:r>
      <w:proofErr w:type="spellStart"/>
      <w:r w:rsidRPr="00B97EE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97EE1">
        <w:rPr>
          <w:rFonts w:ascii="Times New Roman" w:hAnsi="Times New Roman" w:cs="Times New Roman"/>
          <w:b/>
          <w:sz w:val="28"/>
          <w:szCs w:val="28"/>
        </w:rPr>
        <w:t>, 14/15.4 км/час, г. Ленинград, Калинин, 1957-75 г.</w:t>
      </w: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7E3BE9" wp14:editId="41CD3C2D">
            <wp:simplePos x="0" y="0"/>
            <wp:positionH relativeFrom="margin">
              <wp:posOffset>280035</wp:posOffset>
            </wp:positionH>
            <wp:positionV relativeFrom="margin">
              <wp:posOffset>1035685</wp:posOffset>
            </wp:positionV>
            <wp:extent cx="5610225" cy="3637915"/>
            <wp:effectExtent l="0" t="0" r="9525" b="635"/>
            <wp:wrapSquare wrapText="bothSides"/>
            <wp:docPr id="2" name="Рисунок 2" descr="http://www.techstory.ru/fin/305/e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story.ru/fin/305/e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55" w:rsidRPr="00525BB8" w:rsidRDefault="00B97EE1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1957 г. 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на Ленинградском и Калининском экскаваторных заводах начат выпуск универсального экскаватора на колесном ходу Э-302, предназначенного для выполнения работ при рытье и очистке магистральных и отводящих каналов, котлованов в грунтах I - IV категории и монтажных работ в городском и сельском хозяйстве.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Поворотная платформа и рабочее обо</w:t>
      </w:r>
      <w:r w:rsidR="00525BB8">
        <w:rPr>
          <w:rFonts w:ascii="Times New Roman" w:hAnsi="Times New Roman" w:cs="Times New Roman"/>
          <w:sz w:val="24"/>
          <w:szCs w:val="24"/>
        </w:rPr>
        <w:t xml:space="preserve">рудование полностью </w:t>
      </w:r>
      <w:proofErr w:type="gramStart"/>
      <w:r w:rsidR="00525BB8">
        <w:rPr>
          <w:rFonts w:ascii="Times New Roman" w:hAnsi="Times New Roman" w:cs="Times New Roman"/>
          <w:sz w:val="24"/>
          <w:szCs w:val="24"/>
        </w:rPr>
        <w:t>унифицирова</w:t>
      </w:r>
      <w:r w:rsidR="00D61655" w:rsidRPr="00525BB8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с экскаваторами Э-303 (гусеничный ход) и Э-304 (удлиненно-уширенный гусеничный ход).</w:t>
      </w:r>
    </w:p>
    <w:p w:rsidR="00D61655" w:rsidRPr="00525BB8" w:rsidRDefault="00ED1A13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На экскаватор установлен дизель Д-35 мощностью 37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отличие от выпускавшихся ранее экскаваторов Э-255, Э-258 и др., силовая установка расположена вдоль, а не поперек оси кузова, что улучшило условия его обслуживания и работы машиниста.</w:t>
      </w:r>
    </w:p>
    <w:p w:rsidR="00D61655" w:rsidRPr="00525BB8" w:rsidRDefault="00BD77F0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Основным видом рабочего оборудования являются полностью унифицированные прямая и обратная лопаты с ковшом емкостью 0,3 м3, вспомогательным - драглайн, грейфер и кран. Основная система управления - пневматическая, для вспомогательных операций - рычажная, для поворота колес -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безнасосная</w:t>
      </w:r>
      <w:proofErr w:type="spell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гидравлическая. При сложных дорожных условиях к заднему ведущему мосту может быть подключен передний мост. Рукоятка включения моста находится на раме экскаватора.</w:t>
      </w:r>
    </w:p>
    <w:p w:rsidR="00D61655" w:rsidRPr="00525BB8" w:rsidRDefault="00BD77F0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В процессе улучшения характеристик экскаватора, двигатель Д-35 заменен на двигатель Д-38М мощностью 40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емкость основного ковша до 0,4 м3 и др., что нашло отражение в индексе - он сменился на Э-302А.</w:t>
      </w:r>
    </w:p>
    <w:p w:rsidR="00D61655" w:rsidRPr="00525BB8" w:rsidRDefault="00BD77F0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С 1967 г. Калининским экскаваторным заводом на базе экскаватора Э-302А начат выпуск модернизированного экскаватора Э-302Б. Применены гидравлическое управление рабочими органами и гидроусилитель рулевого управления со следящей системой, установлен дизель Д-65ЛС мощностью 50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>. и др.</w:t>
      </w:r>
    </w:p>
    <w:p w:rsidR="001775AD" w:rsidRDefault="00D61655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BB8">
        <w:rPr>
          <w:rFonts w:ascii="Times New Roman" w:hAnsi="Times New Roman" w:cs="Times New Roman"/>
          <w:sz w:val="24"/>
          <w:szCs w:val="24"/>
        </w:rPr>
        <w:t xml:space="preserve">На базе Э-302Б создан экскаватор Э-302БС предназначенный для работ в условиях низких температур. </w:t>
      </w:r>
      <w:proofErr w:type="gramStart"/>
      <w:r w:rsidRPr="00525BB8">
        <w:rPr>
          <w:rFonts w:ascii="Times New Roman" w:hAnsi="Times New Roman" w:cs="Times New Roman"/>
          <w:sz w:val="24"/>
          <w:szCs w:val="24"/>
        </w:rPr>
        <w:t xml:space="preserve">На экскаваторе Э-302БС рычажное управление стрелоподъемной лебедки и </w:t>
      </w:r>
      <w:r w:rsidRPr="00525BB8">
        <w:rPr>
          <w:rFonts w:ascii="Times New Roman" w:hAnsi="Times New Roman" w:cs="Times New Roman"/>
          <w:sz w:val="24"/>
          <w:szCs w:val="24"/>
        </w:rPr>
        <w:lastRenderedPageBreak/>
        <w:t xml:space="preserve">стопором стрелы заменено пневматическим; для ответственных узлов применены высокопрочные стали, а чугунные - заменены на стальные; двигатель снабжен предпусковым подогревателем, электростартером; установлены дополнительные </w:t>
      </w:r>
      <w:proofErr w:type="spellStart"/>
      <w:r w:rsidRPr="00525BB8">
        <w:rPr>
          <w:rFonts w:ascii="Times New Roman" w:hAnsi="Times New Roman" w:cs="Times New Roman"/>
          <w:sz w:val="24"/>
          <w:szCs w:val="24"/>
        </w:rPr>
        <w:t>масловлагоотделитель</w:t>
      </w:r>
      <w:proofErr w:type="spellEnd"/>
      <w:r w:rsidRPr="00525BB8">
        <w:rPr>
          <w:rFonts w:ascii="Times New Roman" w:hAnsi="Times New Roman" w:cs="Times New Roman"/>
          <w:sz w:val="24"/>
          <w:szCs w:val="24"/>
        </w:rPr>
        <w:t xml:space="preserve"> и осушитель и </w:t>
      </w:r>
      <w:proofErr w:type="spellStart"/>
      <w:r w:rsidRPr="00525BB8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525B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B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775AD" w:rsidRPr="00525BB8">
        <w:rPr>
          <w:rFonts w:ascii="Times New Roman" w:hAnsi="Times New Roman" w:cs="Times New Roman"/>
          <w:sz w:val="24"/>
          <w:szCs w:val="24"/>
        </w:rPr>
        <w:t>Экскаватор Э-302БС является специальной машиной, предназначенной для работы в условиях низких температур.</w:t>
      </w:r>
    </w:p>
    <w:p w:rsidR="00D61655" w:rsidRPr="00525BB8" w:rsidRDefault="001775AD" w:rsidP="00D61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>Экскаватор Э-302Б с ковшом объемом 0,4 м3 выполнен на пневмоколесном ходовом устройстве. Основным видом рабочего оборудования является полностью унифицированные прямая и обратная лопаты. Кроме того, экскаватор снабжают решетчатой стрелой для работы драглайном емкостью 0,4 м3, крановым оборудованием, грейфером с ковшом емкостью 0,35 м3 и специальным строительным краном с гуськом.</w:t>
      </w:r>
    </w:p>
    <w:p w:rsidR="009B5C37" w:rsidRPr="009B5C37" w:rsidRDefault="00BD77F0" w:rsidP="009B5C37">
      <w:pPr>
        <w:pStyle w:val="a5"/>
        <w:spacing w:before="0" w:beforeAutospacing="0" w:after="0" w:afterAutospacing="0"/>
        <w:rPr>
          <w:color w:val="000000" w:themeColor="text1"/>
        </w:rPr>
      </w:pPr>
      <w:r>
        <w:t xml:space="preserve"> </w:t>
      </w:r>
      <w:r w:rsidR="009B5C37" w:rsidRPr="009B5C37">
        <w:rPr>
          <w:color w:val="000000" w:themeColor="text1"/>
        </w:rPr>
        <w:t xml:space="preserve">В 1967 году экскаватор модели Э-302 был уже достаточно отлажен.  Но время тросовых экскаваторов </w:t>
      </w:r>
      <w:r w:rsidR="00F161BD">
        <w:t>3-й размерной групп</w:t>
      </w:r>
      <w:r w:rsidR="00F161BD">
        <w:t xml:space="preserve">ы </w:t>
      </w:r>
      <w:r w:rsidR="009B5C37" w:rsidRPr="009B5C37">
        <w:rPr>
          <w:color w:val="000000" w:themeColor="text1"/>
        </w:rPr>
        <w:t xml:space="preserve">прошло. В передовых странах уже давно выпускают </w:t>
      </w:r>
      <w:proofErr w:type="gramStart"/>
      <w:r w:rsidR="009B5C37" w:rsidRPr="009B5C37">
        <w:rPr>
          <w:color w:val="000000" w:themeColor="text1"/>
        </w:rPr>
        <w:t>гидравлические</w:t>
      </w:r>
      <w:proofErr w:type="gramEnd"/>
      <w:r w:rsidR="009B5C37" w:rsidRPr="009B5C37">
        <w:rPr>
          <w:color w:val="000000" w:themeColor="text1"/>
        </w:rPr>
        <w:t xml:space="preserve">. У них жёсткое крепление рабочего оборудования и усилие на ковш больше. Они производительнее в полтора раза. К тому же </w:t>
      </w:r>
      <w:proofErr w:type="gramStart"/>
      <w:r w:rsidR="009B5C37" w:rsidRPr="009B5C37">
        <w:rPr>
          <w:color w:val="000000" w:themeColor="text1"/>
        </w:rPr>
        <w:t>на</w:t>
      </w:r>
      <w:proofErr w:type="gramEnd"/>
      <w:r w:rsidR="009B5C37" w:rsidRPr="009B5C37">
        <w:rPr>
          <w:color w:val="000000" w:themeColor="text1"/>
        </w:rPr>
        <w:t xml:space="preserve"> </w:t>
      </w:r>
      <w:proofErr w:type="gramStart"/>
      <w:r w:rsidR="009B5C37" w:rsidRPr="009B5C37">
        <w:rPr>
          <w:color w:val="000000" w:themeColor="text1"/>
        </w:rPr>
        <w:t>гидравлических</w:t>
      </w:r>
      <w:proofErr w:type="gramEnd"/>
      <w:r w:rsidR="009B5C37" w:rsidRPr="009B5C37">
        <w:rPr>
          <w:color w:val="000000" w:themeColor="text1"/>
        </w:rPr>
        <w:t xml:space="preserve"> можно установить больше разновидностей рабочего оборудования</w:t>
      </w:r>
      <w:r w:rsidR="00E21CAC">
        <w:rPr>
          <w:color w:val="000000" w:themeColor="text1"/>
        </w:rPr>
        <w:t xml:space="preserve">  и выполнять операции со з</w:t>
      </w:r>
      <w:r w:rsidR="0016006D">
        <w:rPr>
          <w:color w:val="000000" w:themeColor="text1"/>
        </w:rPr>
        <w:t>начительно большей точностью</w:t>
      </w:r>
      <w:r w:rsidR="009B5C37" w:rsidRPr="009B5C37">
        <w:rPr>
          <w:color w:val="000000" w:themeColor="text1"/>
        </w:rPr>
        <w:t xml:space="preserve">. </w:t>
      </w:r>
      <w:r w:rsidR="00E21CAC">
        <w:rPr>
          <w:color w:val="000000" w:themeColor="text1"/>
        </w:rPr>
        <w:t xml:space="preserve"> </w:t>
      </w:r>
    </w:p>
    <w:p w:rsidR="009B5C37" w:rsidRPr="00DB6771" w:rsidRDefault="009272CB" w:rsidP="009B5C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5C37" w:rsidRPr="00DB6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шестидесятых на заводе разрабатываются и изготавливаются опытные образцы </w:t>
      </w:r>
      <w:hyperlink r:id="rId6" w:history="1">
        <w:r w:rsidR="009B5C37" w:rsidRPr="009B5C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гидравлических экскаваторов</w:t>
        </w:r>
      </w:hyperlink>
      <w:r w:rsidR="009B5C37" w:rsidRPr="00DB6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9B5C37" w:rsidRPr="00E21C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ЭО-3322</w:t>
        </w:r>
        <w:r w:rsidR="009B5C37" w:rsidRPr="009B5C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</w:p>
    <w:p w:rsidR="009B5C37" w:rsidRPr="00DB6771" w:rsidRDefault="009B5C37" w:rsidP="009B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 ЭО-3322 был запущен в серию, а через три года они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вытесняют модель Э-302</w:t>
      </w:r>
      <w:r w:rsidRPr="00DB6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морально устаревшую.</w:t>
      </w:r>
    </w:p>
    <w:p w:rsidR="001775AD" w:rsidRDefault="009B5C37" w:rsidP="00177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Исключение было сделано лишь для Э-305БВ, </w:t>
      </w:r>
      <w:proofErr w:type="gramStart"/>
      <w:r w:rsidR="001775AD" w:rsidRPr="00203EB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выпускался для Министерства обороны до середины восьмидесятых годов. Э-302Б получил развитие на заводе в </w:t>
      </w:r>
      <w:proofErr w:type="spellStart"/>
      <w:r w:rsidR="001775AD" w:rsidRPr="00203EBF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="001775AD"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, где был налажен выпуск модели экскаватора </w:t>
      </w:r>
      <w:r w:rsidR="001775AD" w:rsidRPr="00203EBF">
        <w:rPr>
          <w:rFonts w:ascii="Times New Roman" w:hAnsi="Times New Roman" w:cs="Times New Roman"/>
          <w:b/>
          <w:sz w:val="24"/>
          <w:szCs w:val="24"/>
        </w:rPr>
        <w:t>ЭО-3311В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и позднее </w:t>
      </w:r>
      <w:r w:rsidR="001775AD" w:rsidRPr="00203EBF">
        <w:rPr>
          <w:rFonts w:ascii="Times New Roman" w:hAnsi="Times New Roman" w:cs="Times New Roman"/>
          <w:b/>
          <w:sz w:val="24"/>
          <w:szCs w:val="24"/>
        </w:rPr>
        <w:t>ЭО-3311Г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на пневмоколесном ходу с сильно измененной пово</w:t>
      </w:r>
      <w:r w:rsidR="001775AD">
        <w:rPr>
          <w:rFonts w:ascii="Times New Roman" w:hAnsi="Times New Roman" w:cs="Times New Roman"/>
          <w:sz w:val="24"/>
          <w:szCs w:val="24"/>
        </w:rPr>
        <w:t>ротной частью.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Довольно долгое время выпускались машины Э-304Б, производство которых было передано на Ташкентский экскаваторный завод и получившие дальнейшее развитие. После передачи машины совместно с ВНИИ “</w:t>
      </w:r>
      <w:proofErr w:type="spellStart"/>
      <w:r w:rsidR="001775AD" w:rsidRPr="00203EBF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1775AD" w:rsidRPr="00203EBF">
        <w:rPr>
          <w:rFonts w:ascii="Times New Roman" w:hAnsi="Times New Roman" w:cs="Times New Roman"/>
          <w:sz w:val="24"/>
          <w:szCs w:val="24"/>
        </w:rPr>
        <w:t xml:space="preserve">” заводом были внесены существенные изменения в гусеничный ход, после чего машина получила индекс </w:t>
      </w:r>
      <w:r w:rsidR="001775AD" w:rsidRPr="00E51FCD">
        <w:rPr>
          <w:rFonts w:ascii="Times New Roman" w:hAnsi="Times New Roman" w:cs="Times New Roman"/>
          <w:b/>
          <w:sz w:val="24"/>
          <w:szCs w:val="24"/>
        </w:rPr>
        <w:t>Э-304В.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Продолжая совершенствовать экскаватор, Ташкентский завод выпускает модели </w:t>
      </w:r>
      <w:r w:rsidR="001775AD" w:rsidRPr="00E51FCD">
        <w:rPr>
          <w:rFonts w:ascii="Times New Roman" w:hAnsi="Times New Roman" w:cs="Times New Roman"/>
          <w:b/>
          <w:sz w:val="24"/>
          <w:szCs w:val="24"/>
        </w:rPr>
        <w:t>Э-304Г и Э-304Г-1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с увеличенной площадью остекления кабины и отличающиеся друг от друга различным количеством опорных катков. Так же разрабатывается новый вид сменного рабочего оборудования – удлиненная обратная лопата с поворотным ковшом. После смены индексации продолжение серии получило индексы </w:t>
      </w:r>
      <w:r w:rsidR="001775AD" w:rsidRPr="00E51FCD">
        <w:rPr>
          <w:rFonts w:ascii="Times New Roman" w:hAnsi="Times New Roman" w:cs="Times New Roman"/>
          <w:b/>
          <w:sz w:val="24"/>
          <w:szCs w:val="24"/>
        </w:rPr>
        <w:t>ЭО-3211Д и ЭО-3211Е</w:t>
      </w:r>
      <w:r w:rsidR="001775AD" w:rsidRPr="00203EBF">
        <w:rPr>
          <w:rFonts w:ascii="Times New Roman" w:hAnsi="Times New Roman" w:cs="Times New Roman"/>
          <w:sz w:val="24"/>
          <w:szCs w:val="24"/>
        </w:rPr>
        <w:t>, имеющие ряд подмоделей, отличающихся длиной и шириной гусеничного хода.</w:t>
      </w:r>
    </w:p>
    <w:p w:rsidR="001775AD" w:rsidRDefault="001775AD" w:rsidP="00177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BF">
        <w:rPr>
          <w:rFonts w:ascii="Times New Roman" w:hAnsi="Times New Roman" w:cs="Times New Roman"/>
          <w:sz w:val="24"/>
          <w:szCs w:val="24"/>
        </w:rPr>
        <w:t xml:space="preserve">Судьба экскаватора Э-302 противоречива и нелегка. Он положил начало целому семейству машин, применяемых в различных областях, которые служили нашей стране на протяжении долгих лет, а некоторые и до сих пор. </w:t>
      </w:r>
      <w:r w:rsidR="009B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13" w:rsidRDefault="00ED1A13" w:rsidP="00ED1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экскаватора Э-302</w:t>
      </w:r>
    </w:p>
    <w:tbl>
      <w:tblPr>
        <w:tblStyle w:val="a8"/>
        <w:tblW w:w="0" w:type="auto"/>
        <w:jc w:val="center"/>
        <w:tblLook w:val="00A0" w:firstRow="1" w:lastRow="0" w:firstColumn="1" w:lastColumn="0" w:noHBand="0" w:noVBand="0"/>
      </w:tblPr>
      <w:tblGrid>
        <w:gridCol w:w="2108"/>
        <w:gridCol w:w="1123"/>
        <w:gridCol w:w="1123"/>
        <w:gridCol w:w="1867"/>
        <w:gridCol w:w="1123"/>
      </w:tblGrid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Э-302БС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Д-48ЛС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Д-48ЛС / Д-65Н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Д-48ЛС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/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ковша –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</w:tbl>
    <w:p w:rsidR="00ED1A13" w:rsidRPr="00525BB8" w:rsidRDefault="00ED1A13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55" w:rsidRPr="00525BB8" w:rsidRDefault="00D61655" w:rsidP="00D616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B8">
        <w:rPr>
          <w:rFonts w:ascii="Times New Roman" w:hAnsi="Times New Roman" w:cs="Times New Roman"/>
          <w:b/>
          <w:sz w:val="24"/>
          <w:szCs w:val="24"/>
        </w:rPr>
        <w:t>Технические характеристики экскаватора Э-302Б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77"/>
        <w:gridCol w:w="4161"/>
      </w:tblGrid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Сменное рабочее оборудование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прямая и обратная, драглайн, грейфер, кран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Д-48С (позже Д-65)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передвижения,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продолжительность рабочего цикла для обратной лопаты, 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производительность для обратной лопаты, 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 экскаватора,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в шинах,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spellEnd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/см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крановой стрелы,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7,5; 12; 15; 15 с гуськом 5 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D6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D6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 / 2</w:t>
            </w:r>
          </w:p>
        </w:tc>
      </w:tr>
    </w:tbl>
    <w:p w:rsidR="00D61655" w:rsidRPr="00525BB8" w:rsidRDefault="00D61655" w:rsidP="00D616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1655" w:rsidRPr="00525BB8" w:rsidSect="00ED1A1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006D"/>
    <w:rsid w:val="001616DE"/>
    <w:rsid w:val="001641A2"/>
    <w:rsid w:val="00174587"/>
    <w:rsid w:val="00175884"/>
    <w:rsid w:val="00175B5E"/>
    <w:rsid w:val="001775AD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417E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936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5BB8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6289"/>
    <w:rsid w:val="007565AD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272CB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B5C37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97EE1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D77F0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10A5"/>
    <w:rsid w:val="00D6165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6771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1CAC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EE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1A13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161BD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81"/>
    <w:rsid w:val="00F727E4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1655"/>
    <w:rPr>
      <w:i/>
      <w:iCs/>
    </w:rPr>
  </w:style>
  <w:style w:type="character" w:styleId="a7">
    <w:name w:val="Strong"/>
    <w:basedOn w:val="a0"/>
    <w:uiPriority w:val="22"/>
    <w:qFormat/>
    <w:rsid w:val="00D61655"/>
    <w:rPr>
      <w:b/>
      <w:bCs/>
    </w:rPr>
  </w:style>
  <w:style w:type="table" w:styleId="a8">
    <w:name w:val="Table Grid"/>
    <w:basedOn w:val="a1"/>
    <w:uiPriority w:val="59"/>
    <w:rsid w:val="00D6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B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1655"/>
    <w:rPr>
      <w:i/>
      <w:iCs/>
    </w:rPr>
  </w:style>
  <w:style w:type="character" w:styleId="a7">
    <w:name w:val="Strong"/>
    <w:basedOn w:val="a0"/>
    <w:uiPriority w:val="22"/>
    <w:qFormat/>
    <w:rsid w:val="00D61655"/>
    <w:rPr>
      <w:b/>
      <w:bCs/>
    </w:rPr>
  </w:style>
  <w:style w:type="table" w:styleId="a8">
    <w:name w:val="Table Grid"/>
    <w:basedOn w:val="a1"/>
    <w:uiPriority w:val="59"/>
    <w:rsid w:val="00D6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B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dicia-k.ru/catalog/zapchas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dicia-k.ru/catalog/zapchas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2018-08-16T14:48:00Z</dcterms:created>
  <dcterms:modified xsi:type="dcterms:W3CDTF">2020-01-08T08:26:00Z</dcterms:modified>
</cp:coreProperties>
</file>