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7" w:rsidRPr="00B10CCD" w:rsidRDefault="00B10CCD" w:rsidP="00B10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02-453 </w:t>
      </w:r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Я-НАТИ-9Д 6х4 опытный бортовой грузовик </w:t>
      </w:r>
      <w:proofErr w:type="spellStart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8/5 </w:t>
      </w:r>
      <w:proofErr w:type="spellStart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2-3, прицеп до 8 </w:t>
      </w:r>
      <w:proofErr w:type="spellStart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сухой вес 7.2 </w:t>
      </w:r>
      <w:proofErr w:type="spellStart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Hercules</w:t>
      </w:r>
      <w:proofErr w:type="spellEnd"/>
      <w:r w:rsidRPr="00B1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YXC-3/Continental-21R 103/102, 50-55 км/час, 2 экз., г. Ярославль 1932-33 г.</w:t>
      </w:r>
    </w:p>
    <w:p w:rsidR="00A132C7" w:rsidRDefault="00B10CCD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3F2C22" wp14:editId="448CE9EB">
            <wp:simplePos x="0" y="0"/>
            <wp:positionH relativeFrom="margin">
              <wp:posOffset>285750</wp:posOffset>
            </wp:positionH>
            <wp:positionV relativeFrom="margin">
              <wp:posOffset>695325</wp:posOffset>
            </wp:positionV>
            <wp:extent cx="5344160" cy="32385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C7" w:rsidRDefault="00A132C7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85" w:rsidRPr="00047D85" w:rsidRDefault="00047D85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047D85" w:rsidRPr="00047D85" w:rsidRDefault="00047D85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8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Соколов "Вехи истории: первый трёхосный" ("Коммерческий транспорт" №7, 2006 г.)</w:t>
      </w:r>
    </w:p>
    <w:p w:rsidR="00047D85" w:rsidRDefault="00047D85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8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Соколов "Альтернативные "трёхоски" ("</w:t>
      </w:r>
      <w:proofErr w:type="spellStart"/>
      <w:r w:rsidRPr="00047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Автотрак</w:t>
      </w:r>
      <w:proofErr w:type="spellEnd"/>
      <w:r w:rsidRPr="0004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№8, 2008 г.) </w:t>
      </w:r>
    </w:p>
    <w:p w:rsidR="00047D85" w:rsidRDefault="00047D85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EF" w:rsidRPr="00A56CEF" w:rsidRDefault="00047D85" w:rsidP="00047D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ноября 1931 года на ярославском автозаводе была завершена постройка первого образца шестиколесного автомобиля ЯГ-10. Диковинная по тем временам машина почти сразу же отбыла в Москву, где была передана в НАТИ для испытаний. Как отмечалось в отчете, ЯГ-10 "представлял собой серийный грузовик Я-5, поставленный на шестиколесный ход. Это увеличило тоннаж машины с 5 до 8 т, и до 5 т по бездорожью". </w:t>
      </w:r>
      <w:proofErr w:type="gram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изменения в конструкции стандартного Я-5 сводились к следующему: </w:t>
      </w:r>
      <w:proofErr w:type="gramEnd"/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Путем установки дополнительного швеллера усилена рама.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Поднят кузов.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шасси приспособлена рессорная подвеска шестиколесного автомобиля </w:t>
      </w:r>
      <w:proofErr w:type="spell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Мореланд</w:t>
      </w:r>
      <w:proofErr w:type="spell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Приспособлены карданные валы </w:t>
      </w:r>
      <w:proofErr w:type="spell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Мореланд</w:t>
      </w:r>
      <w:proofErr w:type="spell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Выполнены переборы для снятия мощности со среднего моста и подвода ее к </w:t>
      </w:r>
      <w:proofErr w:type="gram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заднему</w:t>
      </w:r>
      <w:proofErr w:type="gram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Переделано тормозное устройство.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каждое колесо заднего моста установлены цилиндры </w:t>
      </w:r>
      <w:proofErr w:type="spell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Девандра</w:t>
      </w:r>
      <w:proofErr w:type="spell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6CEF" w:rsidRPr="00A56CEF" w:rsidRDefault="001C3141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копирования задней тележки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Морленда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заимствования его некоторых деталей подтверждают и "Замечания завода по конструкции", подписанные главным конструктором Ярославского автозавода А.С. Литвиновым и приложенные к акту об испытаниях: "Для ускорения выпуска ЯГ-10 на нем установлены следующие детали с американского автомобиля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Мореланд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карданные валы (наклонный и задний); - кронштейн задней тележки и шаровые опоры рессор. Ответственности за их прочность завод взять на себя не может". </w:t>
      </w:r>
    </w:p>
    <w:p w:rsidR="00A56CEF" w:rsidRPr="00A56CEF" w:rsidRDefault="001C3141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следует только один вывод: из-за нехватки времени, отведенного на создание трехосной машины, конструкторы ЯГ-10 пошли по пути наименьших затрат, полностью заимствовав импортную конструкцию этого узла. </w:t>
      </w:r>
    </w:p>
    <w:p w:rsidR="00A56CEF" w:rsidRPr="00A56CEF" w:rsidRDefault="001C3141" w:rsidP="001C3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называть ЯГ-10 отечественным автомобилем можно лишь условно, так как для него использовались импортные силовые агрегаты Геркулес, да и базовый Я-5 представлял собой несколько модернизированный Уайт-</w:t>
      </w:r>
      <w:proofErr w:type="gram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TAD</w:t>
      </w:r>
      <w:proofErr w:type="gram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даже в таком виде конструкция ЯГ-10 представляла значительный шаг вперед, сделанный отечественным автопромом.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CEF" w:rsidRPr="00A56CEF" w:rsidRDefault="000244F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вернемся чуть назад, к истории создания ЯГ-10. Подвеска задних мостов первой "трехоски", как и возникших затем </w:t>
      </w:r>
      <w:r w:rsidR="00B10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С-6 и ГАЗ-ААА, представляла собой конструкцию типа WD, т. е. принятой английским военным министерством для машин такого рода. Лучшие зарубежные образцы трехосных грузовиков (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Лейланд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Торни-крофт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ФВД и, разумеется,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Морленд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были выполнены именно по этой схеме: рессоры </w:t>
      </w:r>
      <w:proofErr w:type="gram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прикреплялись к башмакам, качающимся на трубе, проходящей поперек автомобиля. К концам же рессор через подвижные башмаки на шаровых опорах крепились чулки полуосей мостов. </w:t>
      </w:r>
    </w:p>
    <w:p w:rsidR="00A56CEF" w:rsidRPr="00A56CEF" w:rsidRDefault="00F945D1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достаточно простая, надежная и допускающая значительные перекосы мостов при езде по неровностям. Так что о принципе конструкции ярославской "трехоски" особых вопросов не возникает, хотя в самой истории 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по-прежнему остаются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неясные моменты, а сохранившиеся сведения кратки, скупы, а порой и противоречивы. Однако даже имеющейся информации достаточно, чтобы развеять некоторые заблуждения по этой теме, с годами укоренившиеся и ставшие, к сожалению, весьма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аспространенными. </w:t>
      </w:r>
    </w:p>
    <w:p w:rsidR="00A56CEF" w:rsidRPr="00A56CEF" w:rsidRDefault="00D400B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ЯГАЗе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НАТИ в 1932-1933-х годах были построены сразу несколько опытных конструкций. Базовыми являлись Я-7 и Я-8 с колесной формулой 4x2 грузоподъемностью 5000 кг, которая могла быть повышена до 7000 кг. На них использовался американский двигатель Continental-21R (6 цилиндров, 6850 см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100-102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2400 </w:t>
      </w:r>
      <w:proofErr w:type="gram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/мин) и четырехступенчатая коробка передач. Модель Я-7Д с демультипликатором получала более широкий диапазон тяговых усилий и скоростей движения. Я-7 и Я-8 имели раму, отштампованную из стального листа толщиной 8 мм, и различались базой (4250 и 4750 мм). Вот на базе этих-то машин и были изготовлены </w:t>
      </w:r>
      <w:r w:rsidR="00A56CEF" w:rsidRPr="00A5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Я-9-НАТИ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56CEF" w:rsidRPr="00A5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Я-НАТИ-9Д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6x4, аналогичной ЯГ-10 грузоподъемностью (8000 кг по шоссе и 5000 кг по бездорожью).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габаритные размеры, несколько отличавшиеся от ЯГ-10 (в скобках), составляли: длина – 6320 мм (6990 мм), ширина – 2550 мм (2340 мм), </w:t>
      </w:r>
      <w:r w:rsidR="002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база-4100 мм(4800 мм), </w:t>
      </w: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 кабине – 2560 мм (2580 мм).</w:t>
      </w:r>
      <w:proofErr w:type="gram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Колея передних колес равнялась 1820 мм, а задних – 1945 мм (у ранних ЯГ-10 – 1750 и 1784 мм соответственно). Силовым агрегатом им служили 6-цилиндровые рядные верхнеклапанные двигатели «Continental-21R» объемом 7,02 л и мощностью 102 л. </w:t>
      </w:r>
      <w:proofErr w:type="gram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(степень сжатия 4,16). </w:t>
      </w:r>
    </w:p>
    <w:tbl>
      <w:tblPr>
        <w:tblpPr w:leftFromText="45" w:rightFromText="45" w:vertAnchor="text" w:tblpX="90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0"/>
      </w:tblGrid>
      <w:tr w:rsidR="00A56CEF" w:rsidRPr="00A56CEF" w:rsidTr="00D400BF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6CEF" w:rsidRPr="00A56CEF" w:rsidRDefault="00A56CEF" w:rsidP="00D40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BCBBFA" wp14:editId="6C842488">
                  <wp:simplePos x="1447800" y="1838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0" cy="2819400"/>
                  <wp:effectExtent l="0" t="0" r="0" b="0"/>
                  <wp:wrapSquare wrapText="bothSides"/>
                  <wp:docPr id="2" name="Рисунок 2" descr="http://bronetehnika.narod.ru/yag10/yag10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ronetehnika.narod.ru/yag10/yag10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Я-НАТИ-9-Д (вверху) внешне отличался от ЯГ-10 (внизу) более короткой базой и бортовой платформой, иными колесными дисками, ступицами и чашками полуосей</w:t>
            </w:r>
          </w:p>
        </w:tc>
      </w:tr>
    </w:tbl>
    <w:p w:rsidR="00A56CEF" w:rsidRPr="00A56CEF" w:rsidRDefault="00D400B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стоит упомянуть, что на машине № 1 вначале установили двигатель «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Hercules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YXC 3» (7,85 л, 103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.), но он вскоре вышел из строя из-за повреждения рабочей буксы одного цилиндра и был тоже заменен на «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(снятый с Я-7-Д). </w:t>
      </w:r>
    </w:p>
    <w:p w:rsidR="00A56CEF" w:rsidRPr="00A56CEF" w:rsidRDefault="00D400B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Зажигание предусмотрели двойное – от магнето и батареи. Машины оснащались дистрибутором, динамо и стартером фирмы «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Делько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-Реми». </w:t>
      </w:r>
    </w:p>
    <w:p w:rsidR="00A56CEF" w:rsidRPr="00A56CEF" w:rsidRDefault="002F00E0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образцах Я-НАТИ было установлено многодисковое сухое сцепление «Brown-Lipe-55» (ведущих дисков – 7, ведомых – 8), кстати, весьма надежное и плавно включавшееся. Четырехступенчатая КП была модели «Brown-Lipe-554». Оба Я-9-Д также снабдили 2-скоростным демультипликатором. Двойной шестеренчатый редуктор у Я-9-Д заменили червячной передачей с верхним расположением червяков, относительно простой, компактной и бесшумной, дававшей возможность пропустить карданный вал к заднему ведущему мосту, </w:t>
      </w:r>
      <w:r w:rsidR="00220288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прибегая к дополнительной передаче, а лишь </w:t>
      </w:r>
      <w:proofErr w:type="gramStart"/>
      <w:r w:rsidR="00220288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этого червяк среднего моста</w:t>
      </w:r>
      <w:proofErr w:type="gramEnd"/>
      <w:r w:rsidR="00220288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2F3" w:rsidRPr="00B9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2F3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Примененная </w:t>
      </w:r>
      <w:r w:rsidR="00B912F3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этих машинах червячная главная передача, как считалось тогда, для трехосного автомобиля является более удобной. В то же время она допускает большое передаточное отношение.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обоих образцах были применены импортные червячные пары фирмы «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Тимкен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Задние мосты Я-9-Д типа «Банджо», кованные, стальные, аналогичные ЯГ-10, имели полностью разгруженные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выемные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полуоси (на испытаниях показали себя с наилучшей стороны). </w:t>
      </w:r>
    </w:p>
    <w:p w:rsidR="006B22E3" w:rsidRDefault="002F00E0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22E3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Рамы Я-9Д были аналогичны рамам Я-7 и Я-7Д, но для увеличения их прочности и жесткости в лонжероны над задними мостами также были вставлены дополнительные швеллеры. </w:t>
      </w:r>
    </w:p>
    <w:p w:rsidR="00A56CEF" w:rsidRPr="00A56CEF" w:rsidRDefault="006B22E3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Тормозная система Я-9-Д была двойная: центральный (ручной) тормоз, расположенный за демультипликатором (барабан с двумя внешними колодками), и ножной, действовавший на внутренние колодки барабанов всех колес (в отличие от </w:t>
      </w:r>
      <w:proofErr w:type="gram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дуплекс-тормозов</w:t>
      </w:r>
      <w:proofErr w:type="gram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стандартной ярославской машине, на Я-9-Д применялись 2-колодочные тормоза). В качестве усилителя также выступал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сервоприбор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Девандр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ярославского производства. Интересно, что на колеса задней тележки могли надеваться повышавшие проходимость гусеницы «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Оверолл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Постройку двух Я-НАТИ-9-Д закончили на </w:t>
      </w:r>
      <w:proofErr w:type="spell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ЯГАЗе</w:t>
      </w:r>
      <w:proofErr w:type="spell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июне 1933 г., после чего оба образца были переданы в Экспериментально-исследовательский сектор Автомобильного отдела НАТИ. </w:t>
      </w:r>
    </w:p>
    <w:p w:rsidR="00A56CEF" w:rsidRDefault="002F00E0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испытаниях Я-9-Д преодолевал снежный покров глубиной до 30 см и подъемы до 25 град. Однако на косогорах даже с малым уклоном наблюдались боковое скольжение и потеря управляемости. Движение по песчаным грунтам было более уверенное, но появлялись вибрации ведущих мостов и колебания машины на рессорах, доходившие до отделения колес от грунта. По проходимости в целом был сделан вывод, что Я-9-Д все же обладает ей в достаточной степени, пригоден для работы на дорогах низкого качества, грунтовых и заснеженных путях. </w:t>
      </w:r>
    </w:p>
    <w:p w:rsidR="00706160" w:rsidRPr="00A56CEF" w:rsidRDefault="00706160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период проводились испытания грузовика Я-НАТИ-9Д с прицепом фирмы </w:t>
      </w:r>
      <w:proofErr w:type="spellStart"/>
      <w:r w:rsidRPr="00706160">
        <w:rPr>
          <w:rFonts w:ascii="Times New Roman" w:eastAsia="Times New Roman" w:hAnsi="Times New Roman" w:cs="Times New Roman"/>
          <w:sz w:val="24"/>
          <w:szCs w:val="24"/>
          <w:lang w:eastAsia="ru-RU"/>
        </w:rPr>
        <w:t>Lapper</w:t>
      </w:r>
      <w:proofErr w:type="spellEnd"/>
      <w:r w:rsidRPr="007061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Прицеп грузоподъемностью 5 т. весил 2,5 т. Тяговые свойства автопоезда оставались удовлетворительными, при движении по холмистой местности, а также по дорогам среднего и низкого качества требовалось частое включение демультипликатора. Автопоезд на первой передаче с включенным демультипликатором уверенно преодолевал подъемы порядка 6−7 градусов.</w:t>
      </w:r>
    </w:p>
    <w:p w:rsidR="00A56CEF" w:rsidRPr="00A56CEF" w:rsidRDefault="002F00E0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испытаний наряду с достоинствами выявились многие изъяны и слабые места в конструкции «трехоски» Я-НАТИ. Кстати, не лишены их были и импортные агрегаты, в частности двигатель «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модели R-21. Хотя он и обладал весьма высокой удельной мощностью (6,71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./т против 6,36 </w:t>
      </w:r>
      <w:proofErr w:type="spell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./т у ЯГ-10 с мотором «Геркулес») и экономичностью, его вспомогательные механизмы оставляли желать лучшего. Были отмечены: течь сальников водяной помпы, течь клапана в карбюраторе и несовершенство фильтра, недоработки кинематики управления газом и зажиганием, выход из строя стартера (ввиду обратной отдачи) и неудобство его расположения, случаи замыкания проводки из-за перетершейся изоляции, люфт ступицы вентилятора, слабость передней опоры двигателя. Привод магнето</w:t>
      </w:r>
      <w:r w:rsidR="00EB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абсолютно неприемле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в ремонте. </w:t>
      </w:r>
    </w:p>
    <w:p w:rsidR="00A56CEF" w:rsidRPr="00A56CEF" w:rsidRDefault="00EB537C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Демультипликатор, в целом пригодный к эксплуатации, при работе на пониженной передаче изрядно грелся и издавал сильный шум, а его неудобно расположенный рычаг часто ломался. Оба карданных вала в работе дефектов не показали, но оказались очень сложны в монтаже и регулировке. Ненадежными оказались главная передача и уплотнения ступиц. На обоих испытуемых образцах ввиду плохой работы ножного тормоза приходилось довольно часто прибегать к </w:t>
      </w:r>
      <w:proofErr w:type="gramStart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простому</w:t>
      </w:r>
      <w:proofErr w:type="gramEnd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надежному ручному. Высота балки переднего моста вместо требуемых по чертежу 100 мм составляла только 75–80 мм, поэтому в процессе испытаний передние оси подчас деформировались. Наблюдались также износы колец и поломки роликов конических подшипников цапф. В рулевом управлении слабой и малопригодной оказалась поперечная тяга (заменена более массивной). </w:t>
      </w:r>
    </w:p>
    <w:p w:rsidR="00A56CEF" w:rsidRPr="00A56CEF" w:rsidRDefault="00EB537C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Испытатели рекомендовали внести изменения и в конструкцию рамы. Вызывала нарекания кабина: ветровое стекло не имело стеклоочистителя. Весьма спорным представлялось расположение бензобака под сиденьем водителя (ограниченная емкость, затруднен доступ к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другим агрегатам), а особенно неудобным его наливное отверстие – внутри, под сиденьем (неизбежный разлив топлива в кабине). </w:t>
      </w:r>
    </w:p>
    <w:p w:rsidR="00A56CEF" w:rsidRPr="00A56CEF" w:rsidRDefault="00EB537C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тоннаж Я-9-Д, его бортовая платфор</w:t>
      </w:r>
      <w:r w:rsidR="00D6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имела недостаточные размеры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3500х2490х600 мм</w:t>
      </w:r>
      <w:r w:rsidR="00D6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(ЯГ-10 4200х2340х?)</w:t>
      </w:r>
      <w:bookmarkStart w:id="0" w:name="_GoBack"/>
      <w:bookmarkEnd w:id="0"/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место для запасных колес (в передней ее части, вертикально) было выбрано не вполне удобно. Были выявлены и другие слабые места. Впрочем, в заключении отмечалось, что испытательный пробег в 10 000 км не может считаться окончательным и что необходимо дальнейшее продолжение испытаний Я-9-Д с устранением дефектов и модернизацией конструкции. </w:t>
      </w:r>
    </w:p>
    <w:p w:rsidR="00A56CEF" w:rsidRPr="00A56CEF" w:rsidRDefault="00B912F3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EF"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1932-1938 годах специалистами НАТИ были разработаны еще несколько вариантов трехосных ярославских грузовиков: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Я-5-НАТИ (проект дополнительных узлов к машине Я-5: демультипликатора, подвески задних колес и главной передачи червячного типа) с двигателем </w:t>
      </w:r>
      <w:proofErr w:type="spell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Hereules</w:t>
      </w:r>
      <w:proofErr w:type="spell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-YXC-S, грузоподъемностью 5000 кг и передаточным числом главной передачи 8,75; </w:t>
      </w:r>
    </w:p>
    <w:p w:rsidR="00A56CEF" w:rsidRPr="00A56CEF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Я-10-НАТИ и Я-11-НАТИ с двигателями Continental-21R грузоподъемностью 8000 кг и передаточным числом главной передачи 9,33. </w:t>
      </w:r>
    </w:p>
    <w:p w:rsidR="002B33EC" w:rsidRDefault="00A56CEF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образцы, также собранные на </w:t>
      </w:r>
      <w:proofErr w:type="spell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ЯГАЗе</w:t>
      </w:r>
      <w:proofErr w:type="spell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не </w:t>
      </w:r>
      <w:proofErr w:type="gram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отличались от ЯГ-10 даже внешне: комплектовались иными ступицами и дисками колес, имели штампованные рамы (а не склепанные из стандартных прокатных швеллеров, как все серийные довоенные ярославские грузовики) и червячные главные передачи. Будучи более прогрессивными, они все же являлись для </w:t>
      </w:r>
      <w:proofErr w:type="spellStart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ЯГАЗа</w:t>
      </w:r>
      <w:proofErr w:type="spellEnd"/>
      <w:r w:rsidRPr="00A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чем-то вроде ложки, поданной после обеда. Ни для изготовления червячной передачи, ни для штампованных рам надлежащего оборудования на заводе не имелось. А приемлемый для серийного заводского изготовления ЯГ-10 уже был создан и испытан.</w:t>
      </w:r>
    </w:p>
    <w:p w:rsidR="00A56CEF" w:rsidRDefault="002B33EC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заслуга Я-9-Д состоит вовсе не в становлении ярославской «трехоски», а в экспериментальных опытах по дальнейшему развитию отечественных трехосных автомобилей вообще, в проверке направлений повышения проходимости, грузоподъемности, работы с прицепом и других основополагающих принципов. И вот в этом-то качестве экземпляры Я-НАТИ-9-Д, несомненно, сыграли свою большую, положительную роль.</w:t>
      </w:r>
    </w:p>
    <w:p w:rsidR="00797D19" w:rsidRDefault="00797D19" w:rsidP="00A56C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19" w:rsidRPr="00797D19" w:rsidRDefault="00797D19" w:rsidP="00A56C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Соколов: Заблуждение</w:t>
      </w:r>
    </w:p>
    <w:p w:rsidR="00797D19" w:rsidRPr="00797D19" w:rsidRDefault="00797D19" w:rsidP="00797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ЯГ-10 якобы предшествовали экспериментальные разработки НАТИ с индексами Я-9 и Я-9Д (или Я-НАТИ-9 и Я-НАТИ-9Д). Действительно, к концу 1931 года специалистами НАТИ были спроектированы несколько модернизированных конструкций для Ярославского автозавода, в том числе и трехосные грузовики Я-НАТИ с червячной передачей. Но первый образец ЯГ-10 поступил в НАТИ для испытаний в 12 часов 16 ноября 1931 года, в то время как образцы Я-НАТИ-9 были построены на том же Ярославском автозаводе только к лету 1933 года и лишь в июне месяце впервые появились в НАТИ.</w:t>
      </w:r>
    </w:p>
    <w:p w:rsidR="00797D19" w:rsidRPr="00797D19" w:rsidRDefault="00797D19" w:rsidP="00797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обычно пишут, что перед </w:t>
      </w:r>
      <w:proofErr w:type="spellStart"/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ЯГАЗом</w:t>
      </w:r>
      <w:proofErr w:type="spellEnd"/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выбор: какой вариант "трехоски" выбрать для выпуска - с червячной или двойной (цилиндрические и конические шестерни) главной передачей.</w:t>
      </w:r>
      <w:proofErr w:type="gramEnd"/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ярославцы, дескать, предпочли все же двойную шестеренчатую, уже освоенную на Я-5. Однако более чем полуторагодичная разница во времени ясно дает понять, что никакого особого выбора перед заводом не стояло. На </w:t>
      </w:r>
      <w:proofErr w:type="spellStart"/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ЯГАЗе</w:t>
      </w:r>
      <w:proofErr w:type="spellEnd"/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сделали то, что смогли, скопировав все необходимое с зарубежных образцов, причем задолго до появления образцов, разработанных в НАТИ.</w:t>
      </w:r>
    </w:p>
    <w:p w:rsidR="00797D19" w:rsidRPr="00A56CEF" w:rsidRDefault="00797D19" w:rsidP="00797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надо признать, что "на бумаге" Я-9 и Я-9Д появились параллельно с ЯГ-10. Вот только ЯГАЗ, занятый весь следующий год созданием четырехосного ЯГ-12 и шасси для автобуса-гиганта ЯА-2, смог построить образцы Я-НАТИ только в 1933 году. Обращает на себя внимание и устаревшая к тому времени индексация этих опытных машин - с одной буквой "Я". Хотя уже с 1932 года для бортовых грузовиков Ярославского завода было утверждено обозначение "ЯГ" (Ярославский грузовой), как для автобусов - "ЯА", а позже самосвалов - "ЯС"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D1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 Кстати, в ноябре 1931 года первый "заводской" ЯГ-10 во всех документах именовался уже именно как ЯГ-10. Не менялся индекс и в дальнейшем, несмотря на изменения в конструкции.</w:t>
      </w:r>
    </w:p>
    <w:p w:rsidR="000E5ABB" w:rsidRPr="00A56CEF" w:rsidRDefault="000E5ABB" w:rsidP="00A56CEF">
      <w:pPr>
        <w:rPr>
          <w:rFonts w:ascii="Times New Roman" w:hAnsi="Times New Roman" w:cs="Times New Roman"/>
          <w:sz w:val="24"/>
          <w:szCs w:val="24"/>
        </w:rPr>
      </w:pPr>
    </w:p>
    <w:sectPr w:rsidR="000E5ABB" w:rsidRPr="00A56CEF" w:rsidSect="00B10C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00"/>
    <w:rsid w:val="000244FF"/>
    <w:rsid w:val="00047D85"/>
    <w:rsid w:val="000E5ABB"/>
    <w:rsid w:val="001C3141"/>
    <w:rsid w:val="00220288"/>
    <w:rsid w:val="002B33EC"/>
    <w:rsid w:val="002F00E0"/>
    <w:rsid w:val="0052150E"/>
    <w:rsid w:val="006B22E3"/>
    <w:rsid w:val="00706160"/>
    <w:rsid w:val="00797D19"/>
    <w:rsid w:val="008B0100"/>
    <w:rsid w:val="00A132C7"/>
    <w:rsid w:val="00A56CEF"/>
    <w:rsid w:val="00B10CCD"/>
    <w:rsid w:val="00B912F3"/>
    <w:rsid w:val="00D400BF"/>
    <w:rsid w:val="00D61321"/>
    <w:rsid w:val="00EB537C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3983-53F2-4223-90FE-8F3A3B4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2019-09-22T07:40:00Z</dcterms:created>
  <dcterms:modified xsi:type="dcterms:W3CDTF">2019-09-22T09:35:00Z</dcterms:modified>
</cp:coreProperties>
</file>