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1F36" w:rsidRPr="00841F36" w:rsidRDefault="00841F36" w:rsidP="00841F36">
      <w:pPr>
        <w:pStyle w:val="20"/>
        <w:shd w:val="clear" w:color="auto" w:fill="auto"/>
        <w:spacing w:before="0" w:after="0" w:line="240" w:lineRule="auto"/>
        <w:ind w:firstLine="0"/>
        <w:jc w:val="center"/>
        <w:rPr>
          <w:rStyle w:val="2BookAntiqua85pt"/>
          <w:rFonts w:ascii="Times New Roman" w:hAnsi="Times New Roman" w:cs="Times New Roman"/>
          <w:b/>
          <w:sz w:val="28"/>
          <w:szCs w:val="28"/>
        </w:rPr>
      </w:pPr>
      <w:r w:rsidRPr="00841F36">
        <w:rPr>
          <w:rStyle w:val="2BookAntiqua85pt"/>
          <w:rFonts w:ascii="Times New Roman" w:hAnsi="Times New Roman" w:cs="Times New Roman"/>
          <w:b/>
          <w:color w:val="C00000"/>
          <w:sz w:val="28"/>
          <w:szCs w:val="28"/>
        </w:rPr>
        <w:t xml:space="preserve">02-445 </w:t>
      </w:r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Я-5 "Монголка" 4х2 </w:t>
      </w:r>
      <w:proofErr w:type="spellStart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>среднетоннажный</w:t>
      </w:r>
      <w:proofErr w:type="spellEnd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бортовой грузовик </w:t>
      </w:r>
      <w:proofErr w:type="spellStart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>гп</w:t>
      </w:r>
      <w:proofErr w:type="spellEnd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5/3.5 </w:t>
      </w:r>
      <w:proofErr w:type="spellStart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с пониженной платформой, экспортный экземпляр для Монголии, мест 2-3, с</w:t>
      </w:r>
      <w:r w:rsidR="00DA41C7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ухой вес 4.835 </w:t>
      </w:r>
      <w:proofErr w:type="spellStart"/>
      <w:r w:rsidR="00DA41C7">
        <w:rPr>
          <w:rStyle w:val="2BookAntiqua85pt"/>
          <w:rFonts w:ascii="Times New Roman" w:hAnsi="Times New Roman" w:cs="Times New Roman"/>
          <w:b/>
          <w:sz w:val="28"/>
          <w:szCs w:val="28"/>
        </w:rPr>
        <w:t>тн</w:t>
      </w:r>
      <w:proofErr w:type="spellEnd"/>
      <w:r w:rsidR="00DA41C7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, </w:t>
      </w:r>
      <w:proofErr w:type="spellStart"/>
      <w:r w:rsidR="00DA41C7">
        <w:rPr>
          <w:rStyle w:val="2BookAntiqua85pt"/>
          <w:rFonts w:ascii="Times New Roman" w:hAnsi="Times New Roman" w:cs="Times New Roman"/>
          <w:b/>
          <w:sz w:val="28"/>
          <w:szCs w:val="28"/>
        </w:rPr>
        <w:t>Hercules</w:t>
      </w:r>
      <w:proofErr w:type="spellEnd"/>
      <w:r w:rsidR="00DA41C7">
        <w:rPr>
          <w:rStyle w:val="2BookAntiqua85pt"/>
          <w:rFonts w:ascii="Times New Roman" w:hAnsi="Times New Roman" w:cs="Times New Roman"/>
          <w:b/>
          <w:sz w:val="28"/>
          <w:szCs w:val="28"/>
        </w:rPr>
        <w:t>-YXC</w:t>
      </w:r>
      <w:bookmarkStart w:id="0" w:name="_GoBack"/>
      <w:bookmarkEnd w:id="0"/>
      <w:r w:rsidRPr="00841F36">
        <w:rPr>
          <w:rStyle w:val="2BookAntiqua85pt"/>
          <w:rFonts w:ascii="Times New Roman" w:hAnsi="Times New Roman" w:cs="Times New Roman"/>
          <w:b/>
          <w:sz w:val="28"/>
          <w:szCs w:val="28"/>
        </w:rPr>
        <w:t xml:space="preserve"> 93.5, 60 км/час, из партии 100 экз., г. Ярославль 1932 г.</w:t>
      </w:r>
    </w:p>
    <w:p w:rsidR="00841F36" w:rsidRPr="00841F36" w:rsidRDefault="00841F36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240F542B" wp14:editId="7B1CBA8D">
            <wp:simplePos x="0" y="0"/>
            <wp:positionH relativeFrom="margin">
              <wp:posOffset>80645</wp:posOffset>
            </wp:positionH>
            <wp:positionV relativeFrom="margin">
              <wp:posOffset>923925</wp:posOffset>
            </wp:positionV>
            <wp:extent cx="6152515" cy="2860675"/>
            <wp:effectExtent l="0" t="0" r="63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E478A" w:rsidRPr="00841F36" w:rsidRDefault="006E478A" w:rsidP="005C603D">
      <w:pPr>
        <w:pStyle w:val="a4"/>
        <w:shd w:val="clear" w:color="auto" w:fill="auto"/>
        <w:spacing w:line="240" w:lineRule="auto"/>
        <w:rPr>
          <w:rStyle w:val="BookAntiqua8pt"/>
          <w:rFonts w:ascii="Times New Roman" w:hAnsi="Times New Roman" w:cs="Times New Roman"/>
          <w:sz w:val="24"/>
          <w:szCs w:val="24"/>
        </w:rPr>
      </w:pPr>
      <w:r w:rsidRPr="00841F36">
        <w:rPr>
          <w:rStyle w:val="BookAntiqua8pt"/>
          <w:rFonts w:ascii="Times New Roman" w:hAnsi="Times New Roman" w:cs="Times New Roman"/>
          <w:sz w:val="24"/>
          <w:szCs w:val="24"/>
        </w:rPr>
        <w:t>М. Соколов. Ярославские большегрузные автомобили. Том I</w:t>
      </w:r>
    </w:p>
    <w:p w:rsidR="002D7E4B" w:rsidRPr="00841F36" w:rsidRDefault="002D7E4B" w:rsidP="005C603D">
      <w:pPr>
        <w:pStyle w:val="a4"/>
        <w:shd w:val="clear" w:color="auto" w:fill="auto"/>
        <w:spacing w:line="240" w:lineRule="auto"/>
        <w:rPr>
          <w:sz w:val="24"/>
          <w:szCs w:val="24"/>
        </w:rPr>
      </w:pPr>
    </w:p>
    <w:p w:rsidR="006E478A" w:rsidRPr="00841F36" w:rsidRDefault="006E478A" w:rsidP="002D7E4B">
      <w:pPr>
        <w:pStyle w:val="30"/>
        <w:shd w:val="clear" w:color="auto" w:fill="auto"/>
        <w:spacing w:before="0" w:after="0" w:line="240" w:lineRule="auto"/>
        <w:rPr>
          <w:rFonts w:ascii="Times New Roman" w:hAnsi="Times New Roman" w:cs="Times New Roman"/>
          <w:b w:val="0"/>
          <w:sz w:val="28"/>
          <w:szCs w:val="28"/>
        </w:rPr>
      </w:pPr>
      <w:r w:rsidRPr="00841F36">
        <w:rPr>
          <w:rStyle w:val="3BookAntiqua10pt"/>
          <w:rFonts w:ascii="Times New Roman" w:hAnsi="Times New Roman" w:cs="Times New Roman"/>
          <w:b/>
          <w:sz w:val="28"/>
          <w:szCs w:val="28"/>
        </w:rPr>
        <w:t>С американским «сердцем»</w:t>
      </w:r>
    </w:p>
    <w:p w:rsidR="006E478A" w:rsidRPr="00841F36" w:rsidRDefault="006E478A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</w:p>
    <w:p w:rsidR="006E478A" w:rsidRPr="00841F36" w:rsidRDefault="00A378B7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Несмотря на то, что эти грузовики появились за 13 лет до окончания «карбюраторной» истории Ярославского автозавода, по своим показателям они стали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вершиной всей довоенной серийной продукции предприятия, а кроме того послужили базой для многих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модификаций. Уважительно называемые «пятитонками», они были любимы шоферами гораздо больше,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чем прочие довоенные ярославские грузовики, поэтому достаточно долго попадались на дорогах, уже изрядно побитые, латанные, но все же довольно бодро</w:t>
      </w:r>
      <w:r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завывавшие своими задними мостами с прямозубыми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шестернями.</w:t>
      </w:r>
    </w:p>
    <w:p w:rsidR="006E478A" w:rsidRPr="00841F36" w:rsidRDefault="00A378B7" w:rsidP="005C603D">
      <w:pPr>
        <w:pStyle w:val="20"/>
        <w:shd w:val="clear" w:color="auto" w:fill="auto"/>
        <w:spacing w:before="0" w:after="0" w:line="240" w:lineRule="auto"/>
        <w:ind w:firstLine="0"/>
        <w:jc w:val="left"/>
        <w:rPr>
          <w:rStyle w:val="2BookAntiqua85pt"/>
          <w:rFonts w:ascii="Times New Roman" w:hAnsi="Times New Roman" w:cs="Times New Roman"/>
          <w:sz w:val="24"/>
          <w:szCs w:val="24"/>
        </w:rPr>
      </w:pPr>
      <w:r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Как уже было сказано, в конце 1920-х гг. советский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автопром оказался перед выбором воплощения типа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автомобилестроения - европейского или американского. И если на первых порах чаша весов больше склонялась к Европе, </w:t>
      </w:r>
      <w:proofErr w:type="gramStart"/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то</w:t>
      </w:r>
      <w:proofErr w:type="gramEnd"/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в конце концов победу одержал</w:t>
      </w:r>
      <w:r w:rsidR="00B0181B" w:rsidRPr="00841F36">
        <w:rPr>
          <w:rStyle w:val="2BookAntiqua85pt"/>
          <w:rFonts w:ascii="Times New Roman" w:hAnsi="Times New Roman" w:cs="Times New Roman"/>
          <w:sz w:val="24"/>
          <w:szCs w:val="24"/>
        </w:rPr>
        <w:t xml:space="preserve"> 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t>американский тип. В подтверждение можно привести</w:t>
      </w:r>
      <w:r w:rsidR="006E478A" w:rsidRPr="00841F36">
        <w:rPr>
          <w:rStyle w:val="2BookAntiqua85pt"/>
          <w:rFonts w:ascii="Times New Roman" w:hAnsi="Times New Roman" w:cs="Times New Roman"/>
          <w:sz w:val="24"/>
          <w:szCs w:val="24"/>
        </w:rPr>
        <w:br/>
        <w:t>цитату из прессы тех лет:</w:t>
      </w:r>
    </w:p>
    <w:p w:rsidR="00B0181B" w:rsidRPr="00841F36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«Первой попыткой привлечения широкой технической помощи капиталистических стран, накопивших огромный опыт в производстве автомобилей,</w:t>
      </w:r>
      <w:r w:rsidR="00A378B7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была поездка представителей СССР в Западную Европу в поисках двигателя для ярославских грузовиков.</w:t>
      </w:r>
      <w:r w:rsidR="00A378B7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Эта поездка убедила нашу делегацию, что европейское</w:t>
      </w:r>
      <w:r w:rsidR="00A378B7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автопроизводство ни по своим масштабам, ни по применяемым методам, ни по стоимости, не отвечает поставленным нами задачам. Поэтому, перестроившись</w:t>
      </w:r>
      <w:r w:rsidR="00A378B7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 ходу, мы взяли ориентацию на Америку».</w:t>
      </w:r>
    </w:p>
    <w:p w:rsidR="00B0181B" w:rsidRPr="00841F36" w:rsidRDefault="00A378B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Как видим, факт закупки и ввоза немецких гру</w:t>
      </w:r>
      <w:r w:rsidR="00505F4F" w:rsidRPr="00841F36">
        <w:rPr>
          <w:sz w:val="24"/>
          <w:szCs w:val="24"/>
        </w:rPr>
        <w:t>зовиков «Мерседес-</w:t>
      </w:r>
      <w:proofErr w:type="spellStart"/>
      <w:r w:rsidR="00505F4F" w:rsidRPr="00841F36">
        <w:rPr>
          <w:sz w:val="24"/>
          <w:szCs w:val="24"/>
        </w:rPr>
        <w:t>Бенц</w:t>
      </w:r>
      <w:proofErr w:type="spellEnd"/>
      <w:r w:rsidR="00505F4F" w:rsidRPr="00841F36">
        <w:rPr>
          <w:sz w:val="24"/>
          <w:szCs w:val="24"/>
        </w:rPr>
        <w:t>-</w:t>
      </w:r>
      <w:r w:rsidR="00505F4F" w:rsidRPr="00841F36">
        <w:rPr>
          <w:sz w:val="24"/>
          <w:szCs w:val="24"/>
          <w:lang w:val="en-US"/>
        </w:rPr>
        <w:t>L</w:t>
      </w:r>
      <w:r w:rsidR="00B0181B" w:rsidRPr="00841F36">
        <w:rPr>
          <w:sz w:val="24"/>
          <w:szCs w:val="24"/>
        </w:rPr>
        <w:t>2», равно как и «подтягивание» к ним конструкции ярославских автомобилей,</w:t>
      </w:r>
      <w:r w:rsidR="00505F4F"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совсем не афишировался, напротив - официально речь</w:t>
      </w:r>
      <w:r w:rsidR="00505F4F"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велась только о выборе двигателя. Но, что действительно верно - так это то, что европейские масштабы</w:t>
      </w:r>
      <w:r w:rsidR="00505F4F"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производства в купе с конструктивной сложностью</w:t>
      </w:r>
    </w:p>
    <w:p w:rsidR="00B0181B" w:rsidRPr="00841F36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и высокой себестоимостью большегрузных машин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плохо подходили на роль ориентира для отечественных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автопроизводителей. А вот США, или как писали тогда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САСШ (Северо-Американские Соединенные штаты)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действительно представляли собой в этом плане более</w:t>
      </w:r>
    </w:p>
    <w:p w:rsidR="00B0181B" w:rsidRPr="00841F36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прагматичного и рационального лидера. Именно это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послужило причиной тому, что в 1929 г. Автотрест закупил для </w:t>
      </w:r>
      <w:proofErr w:type="spellStart"/>
      <w:r w:rsidRPr="00841F36">
        <w:rPr>
          <w:sz w:val="24"/>
          <w:szCs w:val="24"/>
        </w:rPr>
        <w:t>ЯГАЗа</w:t>
      </w:r>
      <w:proofErr w:type="spellEnd"/>
      <w:r w:rsidRPr="00841F36">
        <w:rPr>
          <w:sz w:val="24"/>
          <w:szCs w:val="24"/>
        </w:rPr>
        <w:t xml:space="preserve"> 700 комплектов достаточно популярных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 себя на родине американских двигателей «Геркулес»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(</w:t>
      </w:r>
      <w:proofErr w:type="spellStart"/>
      <w:r w:rsidRPr="00841F36">
        <w:rPr>
          <w:sz w:val="24"/>
          <w:szCs w:val="24"/>
        </w:rPr>
        <w:t>Hercules</w:t>
      </w:r>
      <w:proofErr w:type="spellEnd"/>
      <w:r w:rsidRPr="00841F36">
        <w:rPr>
          <w:sz w:val="24"/>
          <w:szCs w:val="24"/>
        </w:rPr>
        <w:t>-YXC).</w:t>
      </w:r>
    </w:p>
    <w:p w:rsidR="00505F4F" w:rsidRPr="00841F36" w:rsidRDefault="00505F4F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lastRenderedPageBreak/>
        <w:t xml:space="preserve"> </w:t>
      </w:r>
      <w:r w:rsidR="00B0181B" w:rsidRPr="00841F36">
        <w:rPr>
          <w:sz w:val="24"/>
          <w:szCs w:val="24"/>
        </w:rPr>
        <w:t>6-цилиндровые моторы «Геркулес» модели YXC</w:t>
      </w:r>
      <w:r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 xml:space="preserve">рабочим объемом 7022 см3 и мощностью 93 </w:t>
      </w:r>
      <w:proofErr w:type="spellStart"/>
      <w:r w:rsidR="00B0181B" w:rsidRPr="00841F36">
        <w:rPr>
          <w:sz w:val="24"/>
          <w:szCs w:val="24"/>
        </w:rPr>
        <w:t>л.</w:t>
      </w:r>
      <w:proofErr w:type="gramStart"/>
      <w:r w:rsidR="00B0181B" w:rsidRPr="00841F36">
        <w:rPr>
          <w:sz w:val="24"/>
          <w:szCs w:val="24"/>
        </w:rPr>
        <w:t>с</w:t>
      </w:r>
      <w:proofErr w:type="spellEnd"/>
      <w:proofErr w:type="gramEnd"/>
      <w:r w:rsidR="00B0181B" w:rsidRPr="00841F36">
        <w:rPr>
          <w:sz w:val="24"/>
          <w:szCs w:val="24"/>
        </w:rPr>
        <w:t xml:space="preserve">. начали поступать </w:t>
      </w:r>
      <w:proofErr w:type="gramStart"/>
      <w:r w:rsidR="00B0181B" w:rsidRPr="00841F36">
        <w:rPr>
          <w:sz w:val="24"/>
          <w:szCs w:val="24"/>
        </w:rPr>
        <w:t>в</w:t>
      </w:r>
      <w:proofErr w:type="gramEnd"/>
      <w:r w:rsidR="00B0181B" w:rsidRPr="00841F36">
        <w:rPr>
          <w:sz w:val="24"/>
          <w:szCs w:val="24"/>
        </w:rPr>
        <w:t xml:space="preserve"> Ярославль уже весной 1929 г. Они шли</w:t>
      </w:r>
      <w:r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вместе с карбюратором, магнето, регулятором, вентилятором в сборе, воздушным фильтром, глушителем и</w:t>
      </w:r>
      <w:r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всеми рычагами управления. В комплекте с двигателями были закуплены также 4-ступенчатые КПП фирмы «Браун-</w:t>
      </w:r>
      <w:proofErr w:type="spellStart"/>
      <w:r w:rsidR="00B0181B" w:rsidRPr="00841F36">
        <w:rPr>
          <w:sz w:val="24"/>
          <w:szCs w:val="24"/>
        </w:rPr>
        <w:t>Лайп</w:t>
      </w:r>
      <w:proofErr w:type="spellEnd"/>
      <w:r w:rsidR="00B0181B" w:rsidRPr="00841F36">
        <w:rPr>
          <w:sz w:val="24"/>
          <w:szCs w:val="24"/>
        </w:rPr>
        <w:t>» (Brown-Lipe-554) и многодисковые</w:t>
      </w:r>
      <w:r w:rsidRPr="00841F36">
        <w:rPr>
          <w:sz w:val="24"/>
          <w:szCs w:val="24"/>
        </w:rPr>
        <w:t xml:space="preserve"> </w:t>
      </w:r>
      <w:r w:rsidR="00B0181B" w:rsidRPr="00841F36">
        <w:rPr>
          <w:sz w:val="24"/>
          <w:szCs w:val="24"/>
        </w:rPr>
        <w:t>сцепления «Лонг» (</w:t>
      </w:r>
      <w:proofErr w:type="spellStart"/>
      <w:r w:rsidR="00B0181B" w:rsidRPr="00841F36">
        <w:rPr>
          <w:sz w:val="24"/>
          <w:szCs w:val="24"/>
        </w:rPr>
        <w:t>Long</w:t>
      </w:r>
      <w:proofErr w:type="spellEnd"/>
      <w:r w:rsidR="00B0181B" w:rsidRPr="00841F36">
        <w:rPr>
          <w:sz w:val="24"/>
          <w:szCs w:val="24"/>
        </w:rPr>
        <w:t>).</w:t>
      </w:r>
    </w:p>
    <w:p w:rsidR="00B0181B" w:rsidRPr="00841F36" w:rsidRDefault="00B0181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Ярославе выпуск грузовиков с заокеанскими моторами начался практически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без переоснащения и остановки производства в апреле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1929 г. В связи с установкой новых силовых агрегатов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конструкция базовой модели была вновь подвергнута</w:t>
      </w:r>
      <w:r w:rsidR="00505F4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модернизации: грузовик впервые в СССР получил полностью закрытую кабину более простой и технологичной формы с полноценными застекленными дверцами.</w:t>
      </w:r>
      <w:r w:rsidR="007F3AC9"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Интересно, что поначалу машина, получившая индекс Я-5 (Ярославский, 5-я модель), оставалась 3,5-тонной, а излишне мощные для нее «Геркулесы» YXC даже планировали заменить менее</w:t>
      </w:r>
      <w:r w:rsidR="007F3AC9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мощной версией WXC (60 </w:t>
      </w:r>
      <w:proofErr w:type="spellStart"/>
      <w:r w:rsidRPr="00841F36">
        <w:rPr>
          <w:sz w:val="24"/>
          <w:szCs w:val="24"/>
        </w:rPr>
        <w:t>л.с</w:t>
      </w:r>
      <w:proofErr w:type="spellEnd"/>
      <w:r w:rsidRPr="00841F36">
        <w:rPr>
          <w:sz w:val="24"/>
          <w:szCs w:val="24"/>
        </w:rPr>
        <w:t>.) которые с 1930 г.</w:t>
      </w:r>
      <w:r w:rsidR="007F3AC9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должны были устанавливаться на столичных грузовиках АМО-2 (копия американского </w:t>
      </w:r>
      <w:proofErr w:type="spellStart"/>
      <w:r w:rsidRPr="00841F36">
        <w:rPr>
          <w:sz w:val="24"/>
          <w:szCs w:val="24"/>
        </w:rPr>
        <w:t>Autocar</w:t>
      </w:r>
      <w:proofErr w:type="spellEnd"/>
      <w:r w:rsidRPr="00841F36">
        <w:rPr>
          <w:sz w:val="24"/>
          <w:szCs w:val="24"/>
        </w:rPr>
        <w:t>-SD).</w:t>
      </w:r>
      <w:proofErr w:type="gramEnd"/>
      <w:r w:rsidRPr="00841F36">
        <w:rPr>
          <w:sz w:val="24"/>
          <w:szCs w:val="24"/>
        </w:rPr>
        <w:t xml:space="preserve"> Однако усилиями Автотреста и завода АМО 2-тонные</w:t>
      </w:r>
      <w:r w:rsidR="007F3AC9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«Автокары» были доработаны до 2,5-тонной грузоподъемности, а в планах уже четко замаячила и 3-тонная модернизированная модель (</w:t>
      </w:r>
      <w:proofErr w:type="gramStart"/>
      <w:r w:rsidRPr="00841F36">
        <w:rPr>
          <w:sz w:val="24"/>
          <w:szCs w:val="24"/>
        </w:rPr>
        <w:t>будущий</w:t>
      </w:r>
      <w:proofErr w:type="gramEnd"/>
      <w:r w:rsidRPr="00841F36">
        <w:rPr>
          <w:sz w:val="24"/>
          <w:szCs w:val="24"/>
        </w:rPr>
        <w:t xml:space="preserve"> ЗИС-5).</w:t>
      </w:r>
    </w:p>
    <w:p w:rsidR="007F3AC9" w:rsidRPr="00841F36" w:rsidRDefault="007F3AC9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Выпуск грузовиков-дублеров такого же класса не имел никакого экономического смысла, поэтому на</w:t>
      </w:r>
      <w:r w:rsidR="00E6707B" w:rsidRPr="00841F36">
        <w:rPr>
          <w:sz w:val="24"/>
          <w:szCs w:val="24"/>
        </w:rPr>
        <w:t xml:space="preserve"> </w:t>
      </w:r>
      <w:proofErr w:type="spellStart"/>
      <w:r w:rsidRPr="00841F36">
        <w:rPr>
          <w:sz w:val="24"/>
          <w:szCs w:val="24"/>
        </w:rPr>
        <w:t>ЯГАЗе</w:t>
      </w:r>
      <w:proofErr w:type="spellEnd"/>
      <w:r w:rsidRPr="00841F36">
        <w:rPr>
          <w:sz w:val="24"/>
          <w:szCs w:val="24"/>
        </w:rPr>
        <w:t xml:space="preserve"> начиная с февраля 1930 г. стали постепенно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переходить на производство исключительно 5-тонных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машин, усилив им заднюю рессорную подвеску четырьмя добавочными листами и применив шины 40x8.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Ранних 3,5-тонных Я-5 с мая 1929 по август 1930 г.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успели собрать в общей сложности 250 единиц. </w:t>
      </w:r>
      <w:proofErr w:type="gramStart"/>
      <w:r w:rsidRPr="00841F36">
        <w:rPr>
          <w:sz w:val="24"/>
          <w:szCs w:val="24"/>
        </w:rPr>
        <w:t>Что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же касается классической 5-тонной версии, то означенная грузоподъемность являлась допустимой только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 шоссе, а на грунтовых дорогах и бездорожье она</w:t>
      </w:r>
      <w:r w:rsidR="00E6707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оставалась прежней, составлявшей 3,5 т (правда, при</w:t>
      </w:r>
      <w:proofErr w:type="gramEnd"/>
    </w:p>
    <w:p w:rsidR="007F3AC9" w:rsidRPr="00841F36" w:rsidRDefault="007F3AC9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эксплуатации это предписание часто нарушалось).</w:t>
      </w:r>
    </w:p>
    <w:p w:rsidR="000B4022" w:rsidRPr="00841F36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Любопытно, </w:t>
      </w:r>
      <w:proofErr w:type="gramStart"/>
      <w:r w:rsidRPr="00841F36">
        <w:rPr>
          <w:sz w:val="24"/>
          <w:szCs w:val="24"/>
        </w:rPr>
        <w:t>что</w:t>
      </w:r>
      <w:proofErr w:type="gramEnd"/>
      <w:r w:rsidRPr="00841F36">
        <w:rPr>
          <w:sz w:val="24"/>
          <w:szCs w:val="24"/>
        </w:rPr>
        <w:t xml:space="preserve"> не смотря на американское «сердце» Я-5, кабину для него вновь подсмотрели»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 чуть подновленного немецкого 5-тонного «Мерседес-</w:t>
      </w:r>
      <w:proofErr w:type="spellStart"/>
      <w:r w:rsidRPr="00841F36">
        <w:rPr>
          <w:sz w:val="24"/>
          <w:szCs w:val="24"/>
        </w:rPr>
        <w:t>Бенца</w:t>
      </w:r>
      <w:proofErr w:type="spellEnd"/>
      <w:r w:rsidRPr="00841F36">
        <w:rPr>
          <w:sz w:val="24"/>
          <w:szCs w:val="24"/>
        </w:rPr>
        <w:t>» серии «L» конца 1920-х гг.</w:t>
      </w:r>
    </w:p>
    <w:p w:rsidR="00E6707B" w:rsidRPr="00841F36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Значительно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возросшая мощность машины позволила уменьшить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передаточное число главной передачи до 8,0. Базу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 4200 мм Я-5 унаследовал от предшественников Я-3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и Я-4, а вот габаритные размеры слегка изменились,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составляя 6500x2460x2550-2600 мм. Внешность Я-5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оставалась и далее практически неизменной для всех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последующих серийных моделей вплоть до 1942 г., получая постепенно лишь незначительные новшества,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 вся разница между ним и его «потомками» заключалась главным образом в разных силовых агрегатах.</w:t>
      </w:r>
      <w:r w:rsidR="000914D7"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Но лишь у 5-тонного Я-5 мощность двигателя соответствовала массово-габаритным параметрам шасси,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 то время как на всех последующих моделях, равно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как и на предшествующих, ощутимо сказывался хронический ее недостаток.</w:t>
      </w:r>
      <w:proofErr w:type="gramEnd"/>
    </w:p>
    <w:p w:rsidR="00E6707B" w:rsidRPr="00841F36" w:rsidRDefault="000B4022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r w:rsidR="00E6707B" w:rsidRPr="00841F36">
        <w:rPr>
          <w:sz w:val="24"/>
          <w:szCs w:val="24"/>
        </w:rPr>
        <w:t>Рама Я-5 собиралась на заклепках из отрезков</w:t>
      </w:r>
      <w:r w:rsidRPr="00841F36">
        <w:rPr>
          <w:sz w:val="24"/>
          <w:szCs w:val="24"/>
        </w:rPr>
        <w:t xml:space="preserve"> </w:t>
      </w:r>
      <w:r w:rsidR="00E6707B" w:rsidRPr="00841F36">
        <w:rPr>
          <w:sz w:val="24"/>
          <w:szCs w:val="24"/>
        </w:rPr>
        <w:t xml:space="preserve">стандартных швеллеров </w:t>
      </w:r>
      <w:proofErr w:type="spellStart"/>
      <w:r w:rsidR="00E6707B" w:rsidRPr="00841F36">
        <w:rPr>
          <w:sz w:val="24"/>
          <w:szCs w:val="24"/>
        </w:rPr>
        <w:t>Nb</w:t>
      </w:r>
      <w:proofErr w:type="spellEnd"/>
      <w:r w:rsidR="00E6707B" w:rsidRPr="00841F36">
        <w:rPr>
          <w:sz w:val="24"/>
          <w:szCs w:val="24"/>
        </w:rPr>
        <w:t xml:space="preserve"> 16 высотой 160 мм с полками шириной 65 мм (лонжероны) и № 10 высотой 100</w:t>
      </w:r>
      <w:r w:rsidRPr="00841F36">
        <w:rPr>
          <w:sz w:val="24"/>
          <w:szCs w:val="24"/>
        </w:rPr>
        <w:t xml:space="preserve"> </w:t>
      </w:r>
      <w:r w:rsidR="00E6707B" w:rsidRPr="00841F36">
        <w:rPr>
          <w:sz w:val="24"/>
          <w:szCs w:val="24"/>
        </w:rPr>
        <w:t>мм (поперечины). Радиатор применялся по-прежнему</w:t>
      </w:r>
      <w:r w:rsidRPr="00841F36">
        <w:rPr>
          <w:sz w:val="24"/>
          <w:szCs w:val="24"/>
        </w:rPr>
        <w:t xml:space="preserve"> </w:t>
      </w:r>
      <w:r w:rsidR="00E6707B" w:rsidRPr="00841F36">
        <w:rPr>
          <w:sz w:val="24"/>
          <w:szCs w:val="24"/>
        </w:rPr>
        <w:t>сотовый, на изготовление которого уходило по 50 кг</w:t>
      </w:r>
      <w:r w:rsidRPr="00841F36">
        <w:rPr>
          <w:sz w:val="24"/>
          <w:szCs w:val="24"/>
        </w:rPr>
        <w:t xml:space="preserve"> </w:t>
      </w:r>
      <w:r w:rsidR="00E6707B" w:rsidRPr="00841F36">
        <w:rPr>
          <w:sz w:val="24"/>
          <w:szCs w:val="24"/>
        </w:rPr>
        <w:t>дефицитной латуни. Вакуумный усилитель «</w:t>
      </w:r>
      <w:proofErr w:type="spellStart"/>
      <w:r w:rsidR="00E6707B" w:rsidRPr="00841F36">
        <w:rPr>
          <w:sz w:val="24"/>
          <w:szCs w:val="24"/>
        </w:rPr>
        <w:t>БошДевандр</w:t>
      </w:r>
      <w:proofErr w:type="spellEnd"/>
      <w:r w:rsidR="00E6707B" w:rsidRPr="00841F36">
        <w:rPr>
          <w:sz w:val="24"/>
          <w:szCs w:val="24"/>
        </w:rPr>
        <w:t>» (</w:t>
      </w:r>
      <w:proofErr w:type="spellStart"/>
      <w:r w:rsidR="00E6707B" w:rsidRPr="00841F36">
        <w:rPr>
          <w:sz w:val="24"/>
          <w:szCs w:val="24"/>
        </w:rPr>
        <w:t>Bosch-Devaunder</w:t>
      </w:r>
      <w:proofErr w:type="spellEnd"/>
      <w:r w:rsidR="00E6707B" w:rsidRPr="00841F36">
        <w:rPr>
          <w:sz w:val="24"/>
          <w:szCs w:val="24"/>
        </w:rPr>
        <w:t>), размещенный на левом</w:t>
      </w:r>
    </w:p>
    <w:p w:rsidR="00E6707B" w:rsidRPr="00841F36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841F36">
        <w:rPr>
          <w:sz w:val="24"/>
          <w:szCs w:val="24"/>
        </w:rPr>
        <w:t>лонжероне</w:t>
      </w:r>
      <w:proofErr w:type="gramEnd"/>
      <w:r w:rsidRPr="00841F36">
        <w:rPr>
          <w:sz w:val="24"/>
          <w:szCs w:val="24"/>
        </w:rPr>
        <w:t>, соединялся с впускной трубой двигателя, где разрежение обеспечивало движение поршня в</w:t>
      </w:r>
      <w:r w:rsidR="000B402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тормозном цилиндре и снижало усилия на педаль тормоза. Автомобиль имел два карданных вала: первый -</w:t>
      </w:r>
      <w:r w:rsidR="008F2BD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горизонтальный, открытый; второй - наклонный, проходивший (как и у Я-4) в сварной конической трубе,</w:t>
      </w:r>
      <w:r w:rsidR="008F2BD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передававшей на раму толкающие и тормозные усилия</w:t>
      </w:r>
      <w:r w:rsidR="008F2BD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заднего моста. На левом лонжероне рамы устанавливался масляный карман для смазки карданного шарнира и шаровой опоры карданной трубы, соединенный</w:t>
      </w:r>
    </w:p>
    <w:p w:rsidR="00E6707B" w:rsidRPr="00841F36" w:rsidRDefault="00E6707B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с ними резиновым шлангом.</w:t>
      </w:r>
    </w:p>
    <w:p w:rsidR="008F2BDD" w:rsidRPr="00841F36" w:rsidRDefault="008F2BDD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Кабина Я-5 традиционно имела деревянный каркас. Переднюю и боковые ее стенки обшивали листовой сталью, а заднюю - планками из сосны. Крышу покрывали фанерой и оклеивали полотном на мастике. Левая половина лобового стекла (типа триплекс), как и у предыдущих моделей, была откидной в металлической рамке, фиксировавшейся барашками</w:t>
      </w:r>
    </w:p>
    <w:p w:rsidR="008F2BDD" w:rsidRPr="00841F36" w:rsidRDefault="008F2BDD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и секторами в любом положении до 45°. Кустарно выполненные стеклоподъемники в почти квадратных дверных окнах функционировали неважно (эта «болезнь» сохранится у всех довоенных ярославских грузовиков). Окно в задней стенке кабины защищалось тремя </w:t>
      </w:r>
      <w:r w:rsidRPr="00841F36">
        <w:rPr>
          <w:sz w:val="24"/>
          <w:szCs w:val="24"/>
        </w:rPr>
        <w:lastRenderedPageBreak/>
        <w:t>горизонтальными металлическими скобами. Для проветривания с обеих сторон Торпедо имелись вентиляционные люки.</w:t>
      </w:r>
    </w:p>
    <w:p w:rsidR="000914D7" w:rsidRPr="00841F36" w:rsidRDefault="000914D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Деревянные подножки были обшиты по кромкам листовой сталью. Крылья сзади </w:t>
      </w:r>
      <w:r w:rsidR="005C603D" w:rsidRPr="00841F36">
        <w:rPr>
          <w:sz w:val="24"/>
          <w:szCs w:val="24"/>
        </w:rPr>
        <w:t>з</w:t>
      </w:r>
      <w:r w:rsidRPr="00841F36">
        <w:rPr>
          <w:sz w:val="24"/>
          <w:szCs w:val="24"/>
        </w:rPr>
        <w:t>акреплялись на передних кронштейнах подножек, а посредине покоились на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кронштейнах из стального уголка. Почти у всех серийных Я-5 передний бампер был еще короткий, так что</w:t>
      </w:r>
    </w:p>
    <w:p w:rsidR="000914D7" w:rsidRPr="00841F36" w:rsidRDefault="000914D7" w:rsidP="005C603D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крылья своей передней частью к нему не крепились.</w:t>
      </w:r>
      <w:r w:rsidR="005C603D"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Капот по сравнению с Я-4 не изменился, для доступа к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двигателю его боковые створки откидывались наверх, а для лучшего его охлаждения верхние и боковые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(с 16-ю </w:t>
      </w:r>
      <w:proofErr w:type="spellStart"/>
      <w:r w:rsidRPr="00841F36">
        <w:rPr>
          <w:sz w:val="24"/>
          <w:szCs w:val="24"/>
        </w:rPr>
        <w:t>луврами</w:t>
      </w:r>
      <w:proofErr w:type="spellEnd"/>
      <w:r w:rsidRPr="00841F36">
        <w:rPr>
          <w:sz w:val="24"/>
          <w:szCs w:val="24"/>
        </w:rPr>
        <w:t>) люки в них могли открываться, и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чаще в процессе эксплуатации находились именно в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таком положении, поскольку двигатель </w:t>
      </w:r>
      <w:r w:rsidR="005C603D" w:rsidRPr="00841F36">
        <w:rPr>
          <w:sz w:val="24"/>
          <w:szCs w:val="24"/>
        </w:rPr>
        <w:t>р</w:t>
      </w:r>
      <w:r w:rsidRPr="00841F36">
        <w:rPr>
          <w:sz w:val="24"/>
          <w:szCs w:val="24"/>
        </w:rPr>
        <w:t>азмещался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довольно низко, и ось его вентилятора приходилась</w:t>
      </w:r>
      <w:r w:rsidR="005C603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примерно на треть высоты радиатора, поэтому вентилятор тянул</w:t>
      </w:r>
      <w:proofErr w:type="gramEnd"/>
      <w:r w:rsidRPr="00841F36">
        <w:rPr>
          <w:sz w:val="24"/>
          <w:szCs w:val="24"/>
        </w:rPr>
        <w:t xml:space="preserve"> воздух только через половину его поверхности.</w:t>
      </w:r>
    </w:p>
    <w:p w:rsidR="005C603D" w:rsidRPr="00841F36" w:rsidRDefault="005C603D" w:rsidP="0012341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1931 г. машина получила новый топливный бак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 177 л (</w:t>
      </w:r>
      <w:proofErr w:type="gramStart"/>
      <w:r w:rsidRPr="00841F36">
        <w:rPr>
          <w:sz w:val="24"/>
          <w:szCs w:val="24"/>
        </w:rPr>
        <w:t>вместо</w:t>
      </w:r>
      <w:proofErr w:type="gramEnd"/>
      <w:r w:rsidRPr="00841F36">
        <w:rPr>
          <w:sz w:val="24"/>
          <w:szCs w:val="24"/>
        </w:rPr>
        <w:t xml:space="preserve"> прежнего 120-литрового), располагавшийся также в кабине под сиденьем. Подача топлива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из него к двигателю осуществлялась по-прежнему самотеком. Несмотря на весьма солидный диаметр рулевого колеса (522 мм), усилия на него приходилось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прилагать столь значительные, что водители порой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страдали от хронического перенапряжения рук. И хотя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уже в 1932 г. было освоено новое, более легкое рулевое</w:t>
      </w:r>
      <w:r w:rsidR="00123414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управление (типа «Росс 302»), на поток его смогли поставить лишь 3 года спустя.</w:t>
      </w:r>
    </w:p>
    <w:p w:rsidR="005C603D" w:rsidRPr="00841F36" w:rsidRDefault="00123414" w:rsidP="003251B1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 xml:space="preserve">Как и прежде, изрядная часть </w:t>
      </w:r>
      <w:proofErr w:type="gramStart"/>
      <w:r w:rsidR="005C603D" w:rsidRPr="00841F36">
        <w:rPr>
          <w:sz w:val="24"/>
          <w:szCs w:val="24"/>
        </w:rPr>
        <w:t>серийных</w:t>
      </w:r>
      <w:proofErr w:type="gramEnd"/>
      <w:r w:rsidR="005C603D" w:rsidRPr="00841F36">
        <w:rPr>
          <w:sz w:val="24"/>
          <w:szCs w:val="24"/>
        </w:rPr>
        <w:t xml:space="preserve"> Я-5 поступала основному заказчику, т.е. шла в армию. Для этого на Ярославском автозаводе существовало военное</w:t>
      </w: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>представительство ВТУ РККА (военная приемка), которое следило за соответствием выпускаемой продукции техническим условиям и заявленным параметрам,</w:t>
      </w: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>и даже проводило для этого собственные испытания</w:t>
      </w: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 xml:space="preserve">серийных образцов. </w:t>
      </w:r>
      <w:r w:rsidR="003251B1" w:rsidRPr="00841F36">
        <w:rPr>
          <w:sz w:val="24"/>
          <w:szCs w:val="24"/>
        </w:rPr>
        <w:t xml:space="preserve"> </w:t>
      </w:r>
    </w:p>
    <w:p w:rsidR="005C603D" w:rsidRPr="00841F36" w:rsidRDefault="003251B1" w:rsidP="0012341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proofErr w:type="gramStart"/>
      <w:r w:rsidR="005C603D" w:rsidRPr="00841F36">
        <w:rPr>
          <w:sz w:val="24"/>
          <w:szCs w:val="24"/>
        </w:rPr>
        <w:t>Нелишне напомнить, что снабжение запасными</w:t>
      </w: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 xml:space="preserve">частями было в то время </w:t>
      </w:r>
      <w:r w:rsidRPr="00841F36">
        <w:rPr>
          <w:sz w:val="24"/>
          <w:szCs w:val="24"/>
        </w:rPr>
        <w:t>н</w:t>
      </w:r>
      <w:r w:rsidR="005C603D" w:rsidRPr="00841F36">
        <w:rPr>
          <w:sz w:val="24"/>
          <w:szCs w:val="24"/>
        </w:rPr>
        <w:t>еудовлетворительным, а с</w:t>
      </w:r>
      <w:r w:rsidRPr="00841F36">
        <w:rPr>
          <w:sz w:val="24"/>
          <w:szCs w:val="24"/>
        </w:rPr>
        <w:t xml:space="preserve"> </w:t>
      </w:r>
      <w:r w:rsidR="005C603D" w:rsidRPr="00841F36">
        <w:rPr>
          <w:sz w:val="24"/>
          <w:szCs w:val="24"/>
        </w:rPr>
        <w:t>импортными комплектующими дело обстояло совсем</w:t>
      </w:r>
      <w:proofErr w:type="gramEnd"/>
    </w:p>
    <w:p w:rsidR="005C603D" w:rsidRPr="00841F36" w:rsidRDefault="005C603D" w:rsidP="0012341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плохо. Поэтому в случае выхода из строя американского двигателя, Я-5 чаще всего продолжали службу уже</w:t>
      </w:r>
      <w:r w:rsidR="003251B1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 моторами АМО-3 или ЗИС-5. Кроме тяжелого руля и</w:t>
      </w:r>
    </w:p>
    <w:p w:rsidR="003251B1" w:rsidRPr="00841F36" w:rsidRDefault="005C603D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сложного в ремонте мотора, были, разумеется, у модели</w:t>
      </w:r>
      <w:r w:rsidR="003251B1" w:rsidRPr="00841F36">
        <w:rPr>
          <w:sz w:val="24"/>
          <w:szCs w:val="24"/>
        </w:rPr>
        <w:t xml:space="preserve"> и другие «минусы»: ввиду малых размеров для такой</w:t>
      </w:r>
      <w:r w:rsidR="00003D63" w:rsidRPr="00841F36">
        <w:rPr>
          <w:sz w:val="24"/>
          <w:szCs w:val="24"/>
        </w:rPr>
        <w:t xml:space="preserve"> </w:t>
      </w:r>
      <w:r w:rsidR="003251B1" w:rsidRPr="00841F36">
        <w:rPr>
          <w:sz w:val="24"/>
          <w:szCs w:val="24"/>
        </w:rPr>
        <w:t>тяжелой машины ненадежными и недолговечными</w:t>
      </w:r>
      <w:r w:rsidR="00003D63" w:rsidRPr="00841F36">
        <w:rPr>
          <w:sz w:val="24"/>
          <w:szCs w:val="24"/>
        </w:rPr>
        <w:t xml:space="preserve"> </w:t>
      </w:r>
      <w:r w:rsidR="003251B1" w:rsidRPr="00841F36">
        <w:rPr>
          <w:sz w:val="24"/>
          <w:szCs w:val="24"/>
        </w:rPr>
        <w:t>оказались детали сцепления, шестерни КПП, крестовины, втулки и подшипники карданных шарниров</w:t>
      </w:r>
    </w:p>
    <w:p w:rsidR="003251B1" w:rsidRPr="00841F36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«</w:t>
      </w:r>
      <w:proofErr w:type="spellStart"/>
      <w:r w:rsidRPr="00841F36">
        <w:rPr>
          <w:sz w:val="24"/>
          <w:szCs w:val="24"/>
        </w:rPr>
        <w:t>Спайсер</w:t>
      </w:r>
      <w:proofErr w:type="spellEnd"/>
      <w:r w:rsidRPr="00841F36">
        <w:rPr>
          <w:sz w:val="24"/>
          <w:szCs w:val="24"/>
        </w:rPr>
        <w:t>» (</w:t>
      </w:r>
      <w:proofErr w:type="spellStart"/>
      <w:r w:rsidRPr="00841F36">
        <w:rPr>
          <w:sz w:val="24"/>
          <w:szCs w:val="24"/>
        </w:rPr>
        <w:t>Spicer</w:t>
      </w:r>
      <w:proofErr w:type="spellEnd"/>
      <w:r w:rsidRPr="00841F36">
        <w:rPr>
          <w:sz w:val="24"/>
          <w:szCs w:val="24"/>
        </w:rPr>
        <w:t xml:space="preserve">). </w:t>
      </w:r>
      <w:proofErr w:type="gramStart"/>
      <w:r w:rsidRPr="00841F36">
        <w:rPr>
          <w:sz w:val="24"/>
          <w:szCs w:val="24"/>
        </w:rPr>
        <w:t>Но</w:t>
      </w:r>
      <w:proofErr w:type="gramEnd"/>
      <w:r w:rsidRPr="00841F36">
        <w:rPr>
          <w:sz w:val="24"/>
          <w:szCs w:val="24"/>
        </w:rPr>
        <w:t xml:space="preserve"> не смотря на это, рекламаций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 Я-5 заводу почти не поступало, грузовики эти даже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 проселках работали по 50000 км без капитального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ремонта при норме в 30000 км. Словом, автомобиль завоевал хорошую репутацию среди шоферов, машину</w:t>
      </w:r>
    </w:p>
    <w:p w:rsidR="003251B1" w:rsidRPr="00841F36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хвалили за мощность, надежность, грузоподъемность,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неплохую динамику.</w:t>
      </w:r>
    </w:p>
    <w:p w:rsidR="005C603D" w:rsidRPr="00841F36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Нельзя не сказать, что в 1931 г. ЯГАЗ впервые смог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выпустить более 1000 «пятитонок» за</w:t>
      </w:r>
      <w:r w:rsidR="00003D63" w:rsidRPr="00841F36">
        <w:rPr>
          <w:sz w:val="24"/>
          <w:szCs w:val="24"/>
        </w:rPr>
        <w:t xml:space="preserve"> год.</w:t>
      </w:r>
      <w:r w:rsidRPr="00841F36">
        <w:rPr>
          <w:sz w:val="24"/>
          <w:szCs w:val="24"/>
        </w:rPr>
        <w:t xml:space="preserve"> Более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того, в июне 1931 г. впервые в истории отечественного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автопрома партия из 70 грузовиков Я-5 (наряду с 35-ю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АМО-2) была экспортирована в Монголию. Правда,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через 2 месяца эксплуатации в Улан-Баторе из-за неумелого обращения 46 из них уже находились в стадии</w:t>
      </w:r>
      <w:r w:rsidR="00003D6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ремонта, но факт остается фактом.</w:t>
      </w:r>
    </w:p>
    <w:p w:rsidR="003251B1" w:rsidRPr="00841F36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К сожалению, импорт американских двигателей</w:t>
      </w:r>
      <w:r w:rsidR="00003D63" w:rsidRPr="00841F36">
        <w:rPr>
          <w:sz w:val="24"/>
          <w:szCs w:val="24"/>
        </w:rPr>
        <w:t xml:space="preserve"> </w:t>
      </w:r>
      <w:proofErr w:type="spellStart"/>
      <w:r w:rsidRPr="00841F36">
        <w:rPr>
          <w:sz w:val="24"/>
          <w:szCs w:val="24"/>
        </w:rPr>
        <w:t>Hercules</w:t>
      </w:r>
      <w:proofErr w:type="spellEnd"/>
      <w:r w:rsidRPr="00841F36">
        <w:rPr>
          <w:sz w:val="24"/>
          <w:szCs w:val="24"/>
        </w:rPr>
        <w:t>-YXC был прекращен уже в 1932 г., а большинство оставшихся их комплектов было зарезервировано для трехосных ЯГ-10, поэтому производство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хорошо зарекомендовавшего себя Я-5 пришлось свернуть.</w:t>
      </w:r>
      <w:proofErr w:type="gramEnd"/>
      <w:r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Точнее само шасси продолжали выпускать практически в неизменном виде, но вместо прежнего силового агрегата были вынуждены ставить всего лишь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60-сильный мотор АМО-3 (изначально тоже «Геркулес», но модели WYC рабочим объемом 4,8 л), с которым грузовик (под индексом ЯГ-3) даже с увеличенным до 10,9 передаточным числом ГП, по выражению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шоферов, «едва-едва себя таскал».</w:t>
      </w:r>
      <w:proofErr w:type="gramEnd"/>
    </w:p>
    <w:p w:rsidR="003251B1" w:rsidRPr="00841F36" w:rsidRDefault="003251B1" w:rsidP="00003D63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Всего с 1929 по 1933 г. было произведено 2356 экз.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Я-5. Выпуск по годам составил: 1929 г. -146 штук (129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бортовых и 17 шасси); 1930 г. - 796 (727 и 69); 1931 г. -</w:t>
      </w:r>
      <w:r w:rsidR="007A3F4D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1032 (982 и 50); 1932 г. - 346; и 1933 г. - 36 (5 и 31).</w:t>
      </w:r>
    </w:p>
    <w:p w:rsidR="007A3F4D" w:rsidRPr="00841F36" w:rsidRDefault="007A3F4D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Наряду со стандартным бортовым исполнением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существовали и иные. В 1932 г. специальная комиссия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рассматривала пожелания монгольской стороны, касающиеся дальнейшего экспорта. Итогом стало распоряжение </w:t>
      </w:r>
      <w:proofErr w:type="spellStart"/>
      <w:r w:rsidRPr="00841F36">
        <w:rPr>
          <w:sz w:val="24"/>
          <w:szCs w:val="24"/>
        </w:rPr>
        <w:t>ЯГАЗу</w:t>
      </w:r>
      <w:proofErr w:type="spellEnd"/>
      <w:r w:rsidRPr="00841F36">
        <w:rPr>
          <w:sz w:val="24"/>
          <w:szCs w:val="24"/>
        </w:rPr>
        <w:t xml:space="preserve"> изготовить достаточно крупную партию</w:t>
      </w:r>
    </w:p>
    <w:p w:rsidR="00B71354" w:rsidRPr="00841F36" w:rsidRDefault="007A3F4D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Я-5 (100 штук) в специальном экспортном исполнении. Эти грузовики для Монголии </w:t>
      </w:r>
      <w:r w:rsidRPr="00841F36">
        <w:rPr>
          <w:sz w:val="24"/>
          <w:szCs w:val="24"/>
        </w:rPr>
        <w:lastRenderedPageBreak/>
        <w:t>комплектовались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усиленными рессорами, импортными тормозными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накладками, дублированной системой зажигания от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магнето и бронированными проводами электрооборудования. Внешне они отличались от </w:t>
      </w:r>
      <w:proofErr w:type="gramStart"/>
      <w:r w:rsidRPr="00841F36">
        <w:rPr>
          <w:sz w:val="24"/>
          <w:szCs w:val="24"/>
        </w:rPr>
        <w:t>стандартных</w:t>
      </w:r>
      <w:proofErr w:type="gramEnd"/>
      <w:r w:rsidRPr="00841F36">
        <w:rPr>
          <w:sz w:val="24"/>
          <w:szCs w:val="24"/>
        </w:rPr>
        <w:t xml:space="preserve"> Я-5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дополнительными продолговатыми топливными баками, закрепленными с левой стороны на раме под платформой и удлиненными правыми подножками, продолженными до заднего моста. Но главное, часть этих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машин получила специальную низко расположенную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бортовую платформу с </w:t>
      </w:r>
      <w:proofErr w:type="spellStart"/>
      <w:r w:rsidRPr="00841F36">
        <w:rPr>
          <w:sz w:val="24"/>
          <w:szCs w:val="24"/>
        </w:rPr>
        <w:t>надколесными</w:t>
      </w:r>
      <w:proofErr w:type="spellEnd"/>
      <w:r w:rsidRPr="00841F36">
        <w:rPr>
          <w:sz w:val="24"/>
          <w:szCs w:val="24"/>
        </w:rPr>
        <w:t xml:space="preserve"> нишами, снижавшую погрузочную высоту. Еще одной отличительной чертой этих «монголок» стал широкий передний бампер, к концам которого крепились и передние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кромки крыльев. </w:t>
      </w:r>
      <w:proofErr w:type="gramStart"/>
      <w:r w:rsidRPr="00841F36">
        <w:rPr>
          <w:sz w:val="24"/>
          <w:szCs w:val="24"/>
        </w:rPr>
        <w:t>В таком виде узел получился более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надежным и прочным, а потому распространился затем на все серийные ярославские грузовики, но произошло это далеко не сразу</w:t>
      </w:r>
      <w:r w:rsidR="00B71354" w:rsidRPr="00841F36">
        <w:rPr>
          <w:sz w:val="24"/>
          <w:szCs w:val="24"/>
        </w:rPr>
        <w:t xml:space="preserve"> (либо цельный, изготовленный самостоятельно, либо</w:t>
      </w:r>
      <w:proofErr w:type="gramEnd"/>
    </w:p>
    <w:p w:rsidR="007A3F4D" w:rsidRPr="00841F36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841F36">
        <w:rPr>
          <w:sz w:val="24"/>
          <w:szCs w:val="24"/>
        </w:rPr>
        <w:t>составной</w:t>
      </w:r>
      <w:proofErr w:type="gramEnd"/>
      <w:r w:rsidRPr="00841F36">
        <w:rPr>
          <w:sz w:val="24"/>
          <w:szCs w:val="24"/>
        </w:rPr>
        <w:t xml:space="preserve"> с </w:t>
      </w:r>
      <w:proofErr w:type="spellStart"/>
      <w:r w:rsidRPr="00841F36">
        <w:rPr>
          <w:sz w:val="24"/>
          <w:szCs w:val="24"/>
        </w:rPr>
        <w:t>нарощенными</w:t>
      </w:r>
      <w:proofErr w:type="spellEnd"/>
      <w:r w:rsidRPr="00841F36">
        <w:rPr>
          <w:sz w:val="24"/>
          <w:szCs w:val="24"/>
        </w:rPr>
        <w:t xml:space="preserve"> концами).</w:t>
      </w:r>
    </w:p>
    <w:p w:rsidR="00B71354" w:rsidRPr="00841F36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частности, если поздние Я-5 образца 1933 г.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уже имели такие широкие передние бамперы, то выпускавшиеся параллельно с ними маломощные ЯГ-3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 двигателями АМО-3 продолжали оснащать более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легкими узкими бамперами старого образца из существовавшего задела запчастей. </w:t>
      </w:r>
      <w:proofErr w:type="gramStart"/>
      <w:r w:rsidRPr="00841F36">
        <w:rPr>
          <w:sz w:val="24"/>
          <w:szCs w:val="24"/>
        </w:rPr>
        <w:t>Но иногда экземпляры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грузовиков, вышедшие из ворот завода с узким бампером получали широкий уже в процессе эксплуатации.</w:t>
      </w:r>
      <w:proofErr w:type="gramEnd"/>
    </w:p>
    <w:p w:rsidR="00B71354" w:rsidRPr="00841F36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Первым в ряду модификаций Я-5 можно назвать</w:t>
      </w:r>
      <w:r w:rsidR="00837C6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спроектированное почти сразу же </w:t>
      </w:r>
      <w:proofErr w:type="spellStart"/>
      <w:r w:rsidRPr="00841F36">
        <w:rPr>
          <w:sz w:val="24"/>
          <w:szCs w:val="24"/>
        </w:rPr>
        <w:t>длиннобазное</w:t>
      </w:r>
      <w:proofErr w:type="spellEnd"/>
      <w:r w:rsidR="002D7E4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(4783 мм) а</w:t>
      </w:r>
      <w:r w:rsidR="002D7E4B" w:rsidRPr="00841F36">
        <w:rPr>
          <w:sz w:val="24"/>
          <w:szCs w:val="24"/>
        </w:rPr>
        <w:t>втобусное шасси с индексом Я-6</w:t>
      </w:r>
      <w:r w:rsidRPr="00841F36">
        <w:rPr>
          <w:sz w:val="24"/>
          <w:szCs w:val="24"/>
        </w:rPr>
        <w:t>. Существовал также опытный</w:t>
      </w:r>
    </w:p>
    <w:p w:rsidR="00B71354" w:rsidRPr="00841F36" w:rsidRDefault="00B71354" w:rsidP="00B71354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образец Я-5 стандартных размеров, рама которого,</w:t>
      </w:r>
      <w:r w:rsidR="002D7E4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однако, была изготовлена в 1931 г. исключительно посредством сварки по проекту сварочной конторы «</w:t>
      </w:r>
      <w:proofErr w:type="spellStart"/>
      <w:r w:rsidRPr="00841F36">
        <w:rPr>
          <w:sz w:val="24"/>
          <w:szCs w:val="24"/>
        </w:rPr>
        <w:t>Оргметалл</w:t>
      </w:r>
      <w:proofErr w:type="spellEnd"/>
      <w:r w:rsidRPr="00841F36">
        <w:rPr>
          <w:sz w:val="24"/>
          <w:szCs w:val="24"/>
        </w:rPr>
        <w:t>». Интересно, что впоследствии эта машина,</w:t>
      </w:r>
      <w:r w:rsidR="002D7E4B" w:rsidRPr="00841F36">
        <w:rPr>
          <w:sz w:val="24"/>
          <w:szCs w:val="24"/>
        </w:rPr>
        <w:t xml:space="preserve"> </w:t>
      </w:r>
      <w:proofErr w:type="spellStart"/>
      <w:r w:rsidRPr="00841F36">
        <w:rPr>
          <w:sz w:val="24"/>
          <w:szCs w:val="24"/>
        </w:rPr>
        <w:t>эксплуатировавшаяся</w:t>
      </w:r>
      <w:proofErr w:type="spellEnd"/>
      <w:r w:rsidRPr="00841F36">
        <w:rPr>
          <w:sz w:val="24"/>
          <w:szCs w:val="24"/>
        </w:rPr>
        <w:t xml:space="preserve"> на самом автозаводе, попала</w:t>
      </w:r>
      <w:r w:rsidR="002D7E4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 аварию, но при этом все сварные швы рамы выдержали удар и остались целыми.</w:t>
      </w:r>
    </w:p>
    <w:p w:rsidR="00073B87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марте 1932 г. на шасси Я-5 был установлен дизельный двигатель Mercedes-Benz-OM-5 мощностью</w:t>
      </w:r>
      <w:r w:rsidR="00A408F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70 </w:t>
      </w:r>
      <w:proofErr w:type="spellStart"/>
      <w:r w:rsidRPr="00841F36">
        <w:rPr>
          <w:sz w:val="24"/>
          <w:szCs w:val="24"/>
        </w:rPr>
        <w:t>л.</w:t>
      </w:r>
      <w:proofErr w:type="gramStart"/>
      <w:r w:rsidRPr="00841F36">
        <w:rPr>
          <w:sz w:val="24"/>
          <w:szCs w:val="24"/>
        </w:rPr>
        <w:t>с</w:t>
      </w:r>
      <w:proofErr w:type="spellEnd"/>
      <w:proofErr w:type="gramEnd"/>
      <w:r w:rsidRPr="00841F36">
        <w:rPr>
          <w:sz w:val="24"/>
          <w:szCs w:val="24"/>
        </w:rPr>
        <w:t xml:space="preserve">. </w:t>
      </w:r>
      <w:proofErr w:type="gramStart"/>
      <w:r w:rsidRPr="00841F36">
        <w:rPr>
          <w:sz w:val="24"/>
          <w:szCs w:val="24"/>
        </w:rPr>
        <w:t>По</w:t>
      </w:r>
      <w:proofErr w:type="gramEnd"/>
      <w:r w:rsidRPr="00841F36">
        <w:rPr>
          <w:sz w:val="24"/>
          <w:szCs w:val="24"/>
        </w:rPr>
        <w:t xml:space="preserve"> сути, этот Я-5 с мотором «Мерседес» явился</w:t>
      </w:r>
      <w:r w:rsidR="00A408F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первым дизельным грузовиком отечественного производства. Для установки дизеля на Я-5 были удлинены</w:t>
      </w:r>
    </w:p>
    <w:p w:rsidR="00073B87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передние концы лонжеронов рамы и капот, выдвинуты</w:t>
      </w:r>
      <w:r w:rsidR="00A408F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вперед радиатор и бампер с фарами, выполнено полное приспособление шасси к двигателю. Эта экспериментальная работа проводилась на случай возможной</w:t>
      </w:r>
      <w:r w:rsidR="00A408FB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закупки промышленных партий импортных дизелей и</w:t>
      </w:r>
    </w:p>
    <w:p w:rsidR="00073B87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доказала полную пригодность шасси Я-5 для работы</w:t>
      </w:r>
      <w:r w:rsidR="0027761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с дизельным двигателем, а также способность заводских специалистов справиться с переводом стандартного ярославского шасси на </w:t>
      </w:r>
      <w:proofErr w:type="spellStart"/>
      <w:r w:rsidRPr="00841F36">
        <w:rPr>
          <w:sz w:val="24"/>
          <w:szCs w:val="24"/>
        </w:rPr>
        <w:t>дизельмотор</w:t>
      </w:r>
      <w:proofErr w:type="spellEnd"/>
      <w:r w:rsidRPr="00841F36">
        <w:rPr>
          <w:sz w:val="24"/>
          <w:szCs w:val="24"/>
        </w:rPr>
        <w:t>.</w:t>
      </w:r>
    </w:p>
    <w:p w:rsidR="00073B87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Несколько позже, в 1933 г., для Всесоюзного дизельного автопробега Москва-Тифлис-Москва</w:t>
      </w:r>
    </w:p>
    <w:p w:rsidR="00073B87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на 27 ярославских шасси (одно из них было трехосным) таким же образом были установлены импортные</w:t>
      </w:r>
      <w:r w:rsidR="0027761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дизельные двигатели </w:t>
      </w:r>
      <w:proofErr w:type="spellStart"/>
      <w:r w:rsidRPr="00841F36">
        <w:rPr>
          <w:sz w:val="24"/>
          <w:szCs w:val="24"/>
        </w:rPr>
        <w:t>Deutz</w:t>
      </w:r>
      <w:proofErr w:type="spellEnd"/>
      <w:r w:rsidRPr="00841F36">
        <w:rPr>
          <w:sz w:val="24"/>
          <w:szCs w:val="24"/>
        </w:rPr>
        <w:t xml:space="preserve">, </w:t>
      </w:r>
      <w:proofErr w:type="spellStart"/>
      <w:r w:rsidRPr="00841F36">
        <w:rPr>
          <w:sz w:val="24"/>
          <w:szCs w:val="24"/>
        </w:rPr>
        <w:t>Ganz</w:t>
      </w:r>
      <w:proofErr w:type="spellEnd"/>
      <w:r w:rsidRPr="00841F36">
        <w:rPr>
          <w:sz w:val="24"/>
          <w:szCs w:val="24"/>
        </w:rPr>
        <w:t xml:space="preserve">, MAH, </w:t>
      </w:r>
      <w:proofErr w:type="spellStart"/>
      <w:r w:rsidRPr="00841F36">
        <w:rPr>
          <w:sz w:val="24"/>
          <w:szCs w:val="24"/>
        </w:rPr>
        <w:t>Saurer</w:t>
      </w:r>
      <w:proofErr w:type="spellEnd"/>
      <w:r w:rsidRPr="00841F36">
        <w:rPr>
          <w:sz w:val="24"/>
          <w:szCs w:val="24"/>
        </w:rPr>
        <w:t xml:space="preserve"> и других ведущих мировых фирм. И хотя пробег состоялся</w:t>
      </w:r>
      <w:r w:rsidR="0027761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лишь в 1934 г., фактически для 26-ти его участников</w:t>
      </w:r>
    </w:p>
    <w:p w:rsidR="008F13A4" w:rsidRPr="00841F36" w:rsidRDefault="00073B87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использовались несколько переоборудованные шасси</w:t>
      </w:r>
      <w:r w:rsidR="0027761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Я-5, отличавшиеся передней частью рамы, более качественной сборкой и отделкой. То же можно сказать</w:t>
      </w:r>
      <w:r w:rsidR="008F13A4" w:rsidRPr="00841F36">
        <w:rPr>
          <w:sz w:val="24"/>
          <w:szCs w:val="24"/>
        </w:rPr>
        <w:t xml:space="preserve"> и про первый грузовик с отечественным дизелем «</w:t>
      </w:r>
      <w:proofErr w:type="spellStart"/>
      <w:r w:rsidR="008F13A4" w:rsidRPr="00841F36">
        <w:rPr>
          <w:sz w:val="24"/>
          <w:szCs w:val="24"/>
        </w:rPr>
        <w:t>Коджу</w:t>
      </w:r>
      <w:proofErr w:type="spellEnd"/>
      <w:r w:rsidR="008F13A4" w:rsidRPr="00841F36">
        <w:rPr>
          <w:sz w:val="24"/>
          <w:szCs w:val="24"/>
        </w:rPr>
        <w:t>», два экземпляра которого изготовили осенью 1933</w:t>
      </w:r>
      <w:r w:rsidR="00277618"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г. Таким образом, все вышеперечисленные модели</w:t>
      </w:r>
      <w:r w:rsidR="00277618"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вполне справедливо можно считать опытными модификациями первой ярославской «пятитонки».</w:t>
      </w:r>
    </w:p>
    <w:p w:rsidR="008F13A4" w:rsidRPr="00841F36" w:rsidRDefault="00277618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В период 1930-1933 г. под руководством профессора В.П. Карпова разрабатывался также первый и</w:t>
      </w: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единственный газогенераторный автомобиль на ярославском шасси, работавший на древесном угле. Его</w:t>
      </w: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установка представляла собой два спаренных газогенератора обратного процесса газификации, рассчитанных для грузовиков ГАЗ. Изначально они монтировались прямо в бортовой платформе, но затем в процессе</w:t>
      </w: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модернизации машины разместились по бокам уменьшенной для этого кабины и соединялись друг с другом очистителем-охладителем (игравшим и роль газового</w:t>
      </w: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коллектора). Основной очиститель, состоявший из</w:t>
      </w:r>
      <w:r w:rsidRPr="00841F36">
        <w:rPr>
          <w:sz w:val="24"/>
          <w:szCs w:val="24"/>
        </w:rPr>
        <w:t xml:space="preserve"> </w:t>
      </w:r>
      <w:r w:rsidR="008F13A4" w:rsidRPr="00841F36">
        <w:rPr>
          <w:sz w:val="24"/>
          <w:szCs w:val="24"/>
        </w:rPr>
        <w:t>медных трубок с ребрами, был смонтирован в виде дополнительного радиатора спереди от основного.</w:t>
      </w:r>
    </w:p>
    <w:p w:rsidR="008F13A4" w:rsidRPr="00841F36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В автомобильной прессе той поры автомобиль позиционировался, как «Я-5 </w:t>
      </w:r>
      <w:r w:rsidR="0005261F" w:rsidRPr="00841F36">
        <w:rPr>
          <w:sz w:val="24"/>
          <w:szCs w:val="24"/>
        </w:rPr>
        <w:t>г</w:t>
      </w:r>
      <w:r w:rsidRPr="00841F36">
        <w:rPr>
          <w:sz w:val="24"/>
          <w:szCs w:val="24"/>
        </w:rPr>
        <w:t>азогенераторный», в первую очередь, видимо, благодаря установленному на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нем 93-сильному двигателю «Геркулес», хотя в шасси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и кабине машины безошибочно угадываются характерные черты более раннего Я-4. Двигатель имел изм</w:t>
      </w:r>
      <w:r w:rsidR="0005261F" w:rsidRPr="00841F36">
        <w:rPr>
          <w:sz w:val="24"/>
          <w:szCs w:val="24"/>
        </w:rPr>
        <w:t>е</w:t>
      </w:r>
      <w:r w:rsidRPr="00841F36">
        <w:rPr>
          <w:sz w:val="24"/>
          <w:szCs w:val="24"/>
        </w:rPr>
        <w:t>ненную головку со степенью сжатия 6,5. Карбюратор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на машине отсутствовал, а его место занимал </w:t>
      </w:r>
      <w:proofErr w:type="spellStart"/>
      <w:r w:rsidRPr="00841F36">
        <w:rPr>
          <w:sz w:val="24"/>
          <w:szCs w:val="24"/>
        </w:rPr>
        <w:t>газосмеситель</w:t>
      </w:r>
      <w:proofErr w:type="spellEnd"/>
      <w:r w:rsidRPr="00841F36">
        <w:rPr>
          <w:sz w:val="24"/>
          <w:szCs w:val="24"/>
        </w:rPr>
        <w:t xml:space="preserve">, имевший </w:t>
      </w:r>
      <w:r w:rsidRPr="00841F36">
        <w:rPr>
          <w:sz w:val="24"/>
          <w:szCs w:val="24"/>
        </w:rPr>
        <w:lastRenderedPageBreak/>
        <w:t>поплавковую камеру и пусковой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жиклер для запуска на бензине, но постоянная работа</w:t>
      </w:r>
    </w:p>
    <w:p w:rsidR="00073B87" w:rsidRPr="00841F36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на жидком топливе была невозможна.</w:t>
      </w:r>
    </w:p>
    <w:p w:rsidR="008F13A4" w:rsidRPr="00841F36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Первые испытания зимой-весной 1932 г. с грузом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2,8 т выявили тот факт, что двигатель, работавший на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газе, терял до 40-50% мощности, что крайне негативно сказывалось на динамике и проходимости машины.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Это заставило продолжить работы по поиску оптимальной головки цилиндра. В итоге степень сжатия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удалось довести до 8,2.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Весной-летом 1933 г. проходили армейские испытания машины, впрочем, в итоге военных так и не</w:t>
      </w:r>
    </w:p>
    <w:p w:rsidR="008F13A4" w:rsidRPr="00841F36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заинтересовавшей. В декабре 1933 г. этот газогенераторный «Я» (собственного индекса машина не получила) с нагрузкой 3,73 т совершил первые пробеги по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Можайскому шоссе столицы общей протяженностью</w:t>
      </w:r>
      <w:r w:rsidR="0005261F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89 км. За 5-часовую безостановочную работу машина показала средние скорости 20,2 км/ч по городу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и 33,4 км/ч по шоссе и запас хода на одной заправке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бункеров 100-110 км. </w:t>
      </w:r>
      <w:proofErr w:type="gramStart"/>
      <w:r w:rsidRPr="00841F36">
        <w:rPr>
          <w:sz w:val="24"/>
          <w:szCs w:val="24"/>
        </w:rPr>
        <w:t>В марте следующего года был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организован контрольный пробег на 116 км, пройденный за 6 ч 38 мин. Расход древесного угля составил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71,3 кг на 100 км, а средняя скорость грузовика -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25,9 км/ч, что лишь на 2,3 км/ч уступало средней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скорости на бензине, зато себестоимость перевозки в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пересчете снижалась примерно на 50%. В мае 1934 г.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состоялся пробег газогенераторного</w:t>
      </w:r>
      <w:proofErr w:type="gramEnd"/>
      <w:r w:rsidRPr="00841F36">
        <w:rPr>
          <w:sz w:val="24"/>
          <w:szCs w:val="24"/>
        </w:rPr>
        <w:t xml:space="preserve"> «Я» по маршруту Москва-Серпухов-Москва, а затем - Москва-Ленинград-Москва, где грузовик также продемонстрировал неплохие показатели. Однако выявились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и недостатки: некачественная первичная очистка </w:t>
      </w:r>
      <w:proofErr w:type="gramStart"/>
      <w:r w:rsidRPr="00841F36">
        <w:rPr>
          <w:sz w:val="24"/>
          <w:szCs w:val="24"/>
        </w:rPr>
        <w:t>в</w:t>
      </w:r>
      <w:proofErr w:type="gramEnd"/>
    </w:p>
    <w:p w:rsidR="008F13A4" w:rsidRPr="00841F36" w:rsidRDefault="008F13A4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proofErr w:type="gramStart"/>
      <w:r w:rsidRPr="00841F36">
        <w:rPr>
          <w:sz w:val="24"/>
          <w:szCs w:val="24"/>
        </w:rPr>
        <w:t>очистителе-охладителе</w:t>
      </w:r>
      <w:proofErr w:type="gramEnd"/>
      <w:r w:rsidRPr="00841F36">
        <w:rPr>
          <w:sz w:val="24"/>
          <w:szCs w:val="24"/>
        </w:rPr>
        <w:t>, большое сопротивление охладителя (малый диаметр трубок) и т.д. Главной же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причиной отказа от дальнейших работ по газогенераторной версии ярославского грузовика стало отсутствие двигателей «Геркулес» и неизбежное снижение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мощности при переводе на газ, которое у двигателей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АМО-3, и без того маломощных, делало машину неработоспособной.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И, наконец, на рубеже 1933-1934 г. Я-5 стал основой для единственного образца полугусеничного грузовика-тягача ЯСП на ярославском шасси, оборудованного французским гусеничным движителем типа «</w:t>
      </w:r>
      <w:proofErr w:type="spellStart"/>
      <w:r w:rsidRPr="00841F36">
        <w:rPr>
          <w:sz w:val="24"/>
          <w:szCs w:val="24"/>
        </w:rPr>
        <w:t>Сомуа</w:t>
      </w:r>
      <w:proofErr w:type="spellEnd"/>
      <w:r w:rsidRPr="00841F36">
        <w:rPr>
          <w:sz w:val="24"/>
          <w:szCs w:val="24"/>
        </w:rPr>
        <w:t>» (</w:t>
      </w:r>
      <w:proofErr w:type="spellStart"/>
      <w:r w:rsidRPr="00841F36">
        <w:rPr>
          <w:sz w:val="24"/>
          <w:szCs w:val="24"/>
        </w:rPr>
        <w:t>Somua</w:t>
      </w:r>
      <w:proofErr w:type="spellEnd"/>
      <w:r w:rsidRPr="00841F36">
        <w:rPr>
          <w:sz w:val="24"/>
          <w:szCs w:val="24"/>
        </w:rPr>
        <w:t xml:space="preserve">). Разработку этой машины (с целью замены импортных полугусеничных тягачей </w:t>
      </w:r>
      <w:proofErr w:type="gramStart"/>
      <w:r w:rsidRPr="00841F36">
        <w:rPr>
          <w:sz w:val="24"/>
          <w:szCs w:val="24"/>
        </w:rPr>
        <w:t>на</w:t>
      </w:r>
      <w:proofErr w:type="gramEnd"/>
      <w:r w:rsidRPr="00841F36">
        <w:rPr>
          <w:sz w:val="24"/>
          <w:szCs w:val="24"/>
        </w:rPr>
        <w:t xml:space="preserve"> отечественные) начали еще в 1931 г. по заказу УММ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РККА и поначалу вели в СКВ завода «Красный </w:t>
      </w:r>
      <w:proofErr w:type="spellStart"/>
      <w:r w:rsidRPr="00841F36">
        <w:rPr>
          <w:sz w:val="24"/>
          <w:szCs w:val="24"/>
        </w:rPr>
        <w:t>путиловец</w:t>
      </w:r>
      <w:proofErr w:type="spellEnd"/>
      <w:r w:rsidRPr="00841F36">
        <w:rPr>
          <w:sz w:val="24"/>
          <w:szCs w:val="24"/>
        </w:rPr>
        <w:t xml:space="preserve">» в Ленинграде. Затем намечали продолжить ее в Ярославле (согласно Опытному заказу УММ РККА через ВАТО от 20 декабря 1931 г. стоимостью 10000 руб.), однако в итоге Ярославскому автозаводу была заказана опытная четырехосная машина по типу автомобиля «Гай» (будущий ЯГ-12), а воплощением в металл модели Я-5-«Сомуа» продолжил заниматься «Красный </w:t>
      </w:r>
      <w:proofErr w:type="spellStart"/>
      <w:r w:rsidRPr="00841F36">
        <w:rPr>
          <w:sz w:val="24"/>
          <w:szCs w:val="24"/>
        </w:rPr>
        <w:t>путиловец</w:t>
      </w:r>
      <w:proofErr w:type="spellEnd"/>
      <w:r w:rsidRPr="00841F36">
        <w:rPr>
          <w:sz w:val="24"/>
          <w:szCs w:val="24"/>
        </w:rPr>
        <w:t>». Машину построили путем переделки обычного (причем, уже бывшего в эксплуатации) грузовика Я-5 с двигателем «Геркулес» YXC-B № 11937. Рама грузовика была укорочена, бортовая платформа уменьшена до размеров 2120x1935 мм, доработанный задний мост подвинут вперед и жестко закреплен на раме. Полуоси передавали крутящий момент ступицам, на которые вместо дисков колес насадили ведущие звездочки, приводившие в движение гусеницы. Гусеничные ленты размером 6600x354x26 мм были изготовлены заводом «</w:t>
      </w:r>
      <w:proofErr w:type="spellStart"/>
      <w:r w:rsidRPr="00841F36">
        <w:rPr>
          <w:sz w:val="24"/>
          <w:szCs w:val="24"/>
        </w:rPr>
        <w:t>Промтехника</w:t>
      </w:r>
      <w:proofErr w:type="spellEnd"/>
      <w:r w:rsidRPr="00841F36">
        <w:rPr>
          <w:sz w:val="24"/>
          <w:szCs w:val="24"/>
        </w:rPr>
        <w:t xml:space="preserve">» из прорезиненной ткани «Бельтинг». На каждой и них снаружи монтировались 56 прямоугольных металлических плиц размерами 450x117x8 мм с резиновыми башмаками. Управление тягачом осуществлялось как рулем и поворотом передних колес, так и </w:t>
      </w:r>
      <w:proofErr w:type="spellStart"/>
      <w:r w:rsidRPr="00841F36">
        <w:rPr>
          <w:sz w:val="24"/>
          <w:szCs w:val="24"/>
        </w:rPr>
        <w:t>подтормаживанием</w:t>
      </w:r>
      <w:proofErr w:type="spellEnd"/>
      <w:r w:rsidRPr="00841F36">
        <w:rPr>
          <w:sz w:val="24"/>
          <w:szCs w:val="24"/>
        </w:rPr>
        <w:t xml:space="preserve"> одной из гусениц. В задней части рамы тягача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была установлена лебедка с максимальным тяговым усилием 2500 кг и тросом длиной 40 м. Машина получила также упрощенный буксирный прибор новой конструкции.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Тягач ЯСП имел габаритные размеры 5060х2400х2550 мм, снаряженную массу 6 т, грузоподъемность 2 т + 4-тонный прицеп, радиус поворота 6,85 м и средний расход топлива 90 л/100 км. Причины отказа от дальнейших работ по этому тягачу были по сути те же: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отсутствие двигателя надлежащей мощности, плюс - ненадежность работы гусеничного движителя. </w:t>
      </w:r>
    </w:p>
    <w:p w:rsidR="00306D3B" w:rsidRPr="00841F36" w:rsidRDefault="00306D3B" w:rsidP="00306D3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Хотя большинство серийных Я-5 имели стандартные бортовые платформы, но существовали и спецмашины на их шасси.</w:t>
      </w:r>
      <w:proofErr w:type="gramEnd"/>
      <w:r w:rsidRPr="00841F36">
        <w:rPr>
          <w:sz w:val="24"/>
          <w:szCs w:val="24"/>
        </w:rPr>
        <w:t xml:space="preserve"> В 1931 г. ремонтно-механический завод в Детском Селе (ныне г. Пушкин Ленинградской</w:t>
      </w:r>
      <w:r w:rsidR="007A47A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области) приступил к проектированию первого советского автогудронатора АГ-1. В начале 1932 г. АГ-1,</w:t>
      </w:r>
      <w:r w:rsidR="007A47A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спроектированный инженером Н.И. Обуховым, был</w:t>
      </w:r>
      <w:r w:rsidR="007A47A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изготовлен на шасси уже бывшего в эксплуатации грузовика Я-5, оснащенного к тому </w:t>
      </w:r>
      <w:r w:rsidRPr="00841F36">
        <w:rPr>
          <w:sz w:val="24"/>
          <w:szCs w:val="24"/>
        </w:rPr>
        <w:lastRenderedPageBreak/>
        <w:t>времени двигателем</w:t>
      </w:r>
      <w:r w:rsidR="007A47A3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АМО-3.</w:t>
      </w:r>
    </w:p>
    <w:p w:rsidR="00A408FB" w:rsidRPr="00841F36" w:rsidRDefault="00A408FB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том же 1932 г. на самом автозаводе по проекту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главного механика </w:t>
      </w:r>
      <w:proofErr w:type="spellStart"/>
      <w:r w:rsidRPr="00841F36">
        <w:rPr>
          <w:sz w:val="24"/>
          <w:szCs w:val="24"/>
        </w:rPr>
        <w:t>ЯГАЗа</w:t>
      </w:r>
      <w:proofErr w:type="spellEnd"/>
      <w:r w:rsidRPr="00841F36">
        <w:rPr>
          <w:sz w:val="24"/>
          <w:szCs w:val="24"/>
        </w:rPr>
        <w:t xml:space="preserve"> инженера М.А. Олимпиева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построили ассенизационную цистерну для замены гужевого обоза аналогичного назначения. Цистерна длиной 4 м, внутри разделенная перегородками на 3 части,</w:t>
      </w:r>
      <w:r w:rsidR="00004978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была изготовлена методом клепки из котельного железа и рассчитана на 5000 л.</w:t>
      </w:r>
    </w:p>
    <w:p w:rsidR="00A408FB" w:rsidRPr="00841F36" w:rsidRDefault="00004978" w:rsidP="00A408FB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</w:t>
      </w:r>
      <w:r w:rsidR="00A408FB" w:rsidRPr="00841F36">
        <w:rPr>
          <w:sz w:val="24"/>
          <w:szCs w:val="24"/>
        </w:rPr>
        <w:t>В 1932-1934 гг. на шасси Я-5 «</w:t>
      </w:r>
      <w:proofErr w:type="spellStart"/>
      <w:r w:rsidR="00A408FB" w:rsidRPr="00841F36">
        <w:rPr>
          <w:sz w:val="24"/>
          <w:szCs w:val="24"/>
        </w:rPr>
        <w:t>Дормашобъединение</w:t>
      </w:r>
      <w:proofErr w:type="spellEnd"/>
      <w:r w:rsidR="00A408FB" w:rsidRPr="00841F36">
        <w:rPr>
          <w:sz w:val="24"/>
          <w:szCs w:val="24"/>
        </w:rPr>
        <w:t>» и Онежский завод изготавливали снегоочистители, некоторые другие предприятия - топливные</w:t>
      </w:r>
      <w:r w:rsidRPr="00841F36">
        <w:rPr>
          <w:sz w:val="24"/>
          <w:szCs w:val="24"/>
        </w:rPr>
        <w:t xml:space="preserve"> </w:t>
      </w:r>
      <w:r w:rsidR="00A408FB" w:rsidRPr="00841F36">
        <w:rPr>
          <w:sz w:val="24"/>
          <w:szCs w:val="24"/>
        </w:rPr>
        <w:t>цистерны, цистерны для перевозки молока и тому подобные машины.</w:t>
      </w:r>
    </w:p>
    <w:p w:rsidR="00FC5393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Отдельно строкой стоит упомянуть пожарные варианты Я-5. Как мы помним, отечественная пожарная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охрана с конца 1920-х гг. начала активно использовать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у себя различные автомобили на шасси Я-3. </w:t>
      </w:r>
      <w:proofErr w:type="gramStart"/>
      <w:r w:rsidRPr="00841F36">
        <w:rPr>
          <w:sz w:val="24"/>
          <w:szCs w:val="24"/>
        </w:rPr>
        <w:t>В начале</w:t>
      </w:r>
      <w:proofErr w:type="gramEnd"/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1930-х гг. все они еще находились в боевом строю и</w:t>
      </w:r>
    </w:p>
    <w:p w:rsidR="00FC5393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замены не требовали. Отсюда понятно, почему на базе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Я-5 пожарных машин почти не строили, но прецеденты все же были. Так, в столице на шасси Я-5 был создан автомобиль химического пенного тушения. На его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платформе был смонтирован агрегат, состоявший </w:t>
      </w:r>
      <w:proofErr w:type="gramStart"/>
      <w:r w:rsidRPr="00841F36">
        <w:rPr>
          <w:sz w:val="24"/>
          <w:szCs w:val="24"/>
        </w:rPr>
        <w:t>из</w:t>
      </w:r>
      <w:proofErr w:type="gramEnd"/>
    </w:p>
    <w:p w:rsidR="00FC5393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двух </w:t>
      </w:r>
      <w:proofErr w:type="spellStart"/>
      <w:r w:rsidRPr="00841F36">
        <w:rPr>
          <w:sz w:val="24"/>
          <w:szCs w:val="24"/>
        </w:rPr>
        <w:t>пеноаккумуляторов</w:t>
      </w:r>
      <w:proofErr w:type="spellEnd"/>
      <w:r w:rsidRPr="00841F36">
        <w:rPr>
          <w:sz w:val="24"/>
          <w:szCs w:val="24"/>
        </w:rPr>
        <w:t xml:space="preserve"> конструкции </w:t>
      </w:r>
      <w:proofErr w:type="gramStart"/>
      <w:r w:rsidRPr="00841F36">
        <w:rPr>
          <w:sz w:val="24"/>
          <w:szCs w:val="24"/>
        </w:rPr>
        <w:t>Гвоздева-Ивановского</w:t>
      </w:r>
      <w:proofErr w:type="gramEnd"/>
      <w:r w:rsidRPr="00841F36">
        <w:rPr>
          <w:sz w:val="24"/>
          <w:szCs w:val="24"/>
        </w:rPr>
        <w:t xml:space="preserve"> и Фролова, в каждый из которых заряжалось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по 550 кг порошка. Машина была оборудована двойной закрытой кабиной для водителя и боевого расчета.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Ящики с запасом порошка размещались под платформой. Для входа на рабочую платформу в задней стенке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кузова имелись две дверцы. </w:t>
      </w:r>
      <w:proofErr w:type="spellStart"/>
      <w:r w:rsidRPr="00841F36">
        <w:rPr>
          <w:sz w:val="24"/>
          <w:szCs w:val="24"/>
        </w:rPr>
        <w:t>Пеноаккумуляторы</w:t>
      </w:r>
      <w:proofErr w:type="spellEnd"/>
      <w:r w:rsidRPr="00841F36">
        <w:rPr>
          <w:sz w:val="24"/>
          <w:szCs w:val="24"/>
        </w:rPr>
        <w:t xml:space="preserve"> могли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работать по одному или оба вместе. Порошок из ящиков подавался в специальные камеры, куда из водопроводной сети поступала и вода, а затем размешивался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специальными миксерами, приводимыми в движение</w:t>
      </w:r>
      <w:r w:rsidR="00462DCC"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от</w:t>
      </w:r>
      <w:proofErr w:type="gramEnd"/>
      <w:r w:rsidRPr="00841F36">
        <w:rPr>
          <w:sz w:val="24"/>
          <w:szCs w:val="24"/>
        </w:rPr>
        <w:t xml:space="preserve"> </w:t>
      </w:r>
      <w:proofErr w:type="gramStart"/>
      <w:r w:rsidRPr="00841F36">
        <w:rPr>
          <w:sz w:val="24"/>
          <w:szCs w:val="24"/>
        </w:rPr>
        <w:t>КОМ</w:t>
      </w:r>
      <w:proofErr w:type="gramEnd"/>
      <w:r w:rsidRPr="00841F36">
        <w:rPr>
          <w:sz w:val="24"/>
          <w:szCs w:val="24"/>
        </w:rPr>
        <w:t xml:space="preserve"> автомобиля. Недостатками машины являлись</w:t>
      </w:r>
    </w:p>
    <w:p w:rsidR="00FC5393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отсутствие пожарного насоса (ввиду сложности одновременного привода и насоса, и миксеров) и неэкономичность работы (после запуска </w:t>
      </w:r>
      <w:proofErr w:type="spellStart"/>
      <w:r w:rsidRPr="00841F36">
        <w:rPr>
          <w:sz w:val="24"/>
          <w:szCs w:val="24"/>
        </w:rPr>
        <w:t>пеноаккумулятор</w:t>
      </w:r>
      <w:proofErr w:type="spellEnd"/>
      <w:r w:rsidRPr="00841F36">
        <w:rPr>
          <w:sz w:val="24"/>
          <w:szCs w:val="24"/>
        </w:rPr>
        <w:t xml:space="preserve"> в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обязательном порядке расходовал весь запас порошка). И все же в целом в условиях Москвы такая машина</w:t>
      </w:r>
    </w:p>
    <w:p w:rsidR="00FC5393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была необходима и вполне себя оправдывала Интересно также, что иногда ярославские грузовики служили донорами для импортной пожарной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техники. </w:t>
      </w:r>
      <w:proofErr w:type="gramStart"/>
      <w:r w:rsidRPr="00841F36">
        <w:rPr>
          <w:sz w:val="24"/>
          <w:szCs w:val="24"/>
        </w:rPr>
        <w:t>Например, в пожарной охране Краснодара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эксплуатировалась партия закупленных в Германии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автомобилей «Мерседес-</w:t>
      </w:r>
      <w:proofErr w:type="spellStart"/>
      <w:r w:rsidRPr="00841F36">
        <w:rPr>
          <w:sz w:val="24"/>
          <w:szCs w:val="24"/>
        </w:rPr>
        <w:t>Бенц</w:t>
      </w:r>
      <w:proofErr w:type="spellEnd"/>
      <w:r w:rsidRPr="00841F36">
        <w:rPr>
          <w:sz w:val="24"/>
          <w:szCs w:val="24"/>
        </w:rPr>
        <w:t>», обладавших лучшими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характеристиками, нежели отечественные.</w:t>
      </w:r>
      <w:proofErr w:type="gramEnd"/>
      <w:r w:rsidRPr="00841F36">
        <w:rPr>
          <w:sz w:val="24"/>
          <w:szCs w:val="24"/>
        </w:rPr>
        <w:t xml:space="preserve"> Однако их</w:t>
      </w:r>
    </w:p>
    <w:p w:rsidR="002B7812" w:rsidRPr="00841F36" w:rsidRDefault="00FC5393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ходовая часть (колеса со спицами и т.д.) оказалась недостаточно надежной и долговечной в условиях отечественного бездорожья. Ввиду этого родилась местная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модернизация импортной техники: на раму «Мерседеса» устанавливали все основные элементы шасси от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Я-5 (карданную передачу, рулевой механизм, подвеску,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мосты, колеса и шины), в результате чего появлялся</w:t>
      </w:r>
      <w:r w:rsidR="00462DCC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гибридный вариант с ярославской ходовой частью, более приспособленной к тяжелым дорожным условиям</w:t>
      </w:r>
      <w:r w:rsidR="00462DCC" w:rsidRPr="00841F36">
        <w:rPr>
          <w:sz w:val="24"/>
          <w:szCs w:val="24"/>
        </w:rPr>
        <w:t>.</w:t>
      </w:r>
    </w:p>
    <w:p w:rsidR="00462DCC" w:rsidRPr="00841F36" w:rsidRDefault="00462DCC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 xml:space="preserve"> В целом же, подводя черту под «пятитонкой» Я-5,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можно сделать следующий вывод: этот грузовик представлял собой очень удачную и добротную конструкцию, в годы производства являлся весьма современным, нисколько не уступавшим лучшим зарубежным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 xml:space="preserve">образцам машин такого класса, а в эксплуатации показал себя надежным, неприхотливым и </w:t>
      </w:r>
      <w:r w:rsidR="002B7812" w:rsidRPr="00841F36">
        <w:rPr>
          <w:sz w:val="24"/>
          <w:szCs w:val="24"/>
        </w:rPr>
        <w:t>в</w:t>
      </w:r>
      <w:r w:rsidRPr="00841F36">
        <w:rPr>
          <w:sz w:val="24"/>
          <w:szCs w:val="24"/>
        </w:rPr>
        <w:t>ыносливым.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При паспортной грузоподъемности в 5 т он был способен везти и значительно больший груз, чего уже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нельзя сказать про последующие ярославские модели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периода 1930-х гг. Кроме того, именно Я-5 оказался самым мощным и большегрузным серийным двухосным</w:t>
      </w:r>
    </w:p>
    <w:p w:rsidR="00FC5393" w:rsidRPr="00841F36" w:rsidRDefault="00462DCC" w:rsidP="00462DCC">
      <w:pPr>
        <w:pStyle w:val="20"/>
        <w:spacing w:before="0" w:after="0" w:line="240" w:lineRule="auto"/>
        <w:ind w:firstLine="0"/>
        <w:jc w:val="left"/>
        <w:rPr>
          <w:sz w:val="24"/>
          <w:szCs w:val="24"/>
        </w:rPr>
      </w:pPr>
      <w:r w:rsidRPr="00841F36">
        <w:rPr>
          <w:sz w:val="24"/>
          <w:szCs w:val="24"/>
        </w:rPr>
        <w:t>грузовым автомобилем в довоенном СССР, сохраняя за</w:t>
      </w:r>
      <w:r w:rsidR="002B7812" w:rsidRPr="00841F36">
        <w:rPr>
          <w:sz w:val="24"/>
          <w:szCs w:val="24"/>
        </w:rPr>
        <w:t xml:space="preserve"> </w:t>
      </w:r>
      <w:r w:rsidRPr="00841F36">
        <w:rPr>
          <w:sz w:val="24"/>
          <w:szCs w:val="24"/>
        </w:rPr>
        <w:t>собой этот титул аж до 1947 г.</w:t>
      </w:r>
    </w:p>
    <w:p w:rsidR="000E5ABB" w:rsidRPr="00841F36" w:rsidRDefault="000E5ABB" w:rsidP="005C603D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0E5ABB" w:rsidRPr="00841F36" w:rsidSect="00123414">
      <w:pgSz w:w="11906" w:h="16838"/>
      <w:pgMar w:top="851" w:right="850" w:bottom="851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2024"/>
    <w:rsid w:val="00003D63"/>
    <w:rsid w:val="00004978"/>
    <w:rsid w:val="0005261F"/>
    <w:rsid w:val="00073B87"/>
    <w:rsid w:val="000914D7"/>
    <w:rsid w:val="000B4022"/>
    <w:rsid w:val="000E5ABB"/>
    <w:rsid w:val="00123414"/>
    <w:rsid w:val="00277618"/>
    <w:rsid w:val="002B7812"/>
    <w:rsid w:val="002D7E4B"/>
    <w:rsid w:val="00306D3B"/>
    <w:rsid w:val="003251B1"/>
    <w:rsid w:val="00442024"/>
    <w:rsid w:val="00462DCC"/>
    <w:rsid w:val="00505F4F"/>
    <w:rsid w:val="0052150E"/>
    <w:rsid w:val="005C603D"/>
    <w:rsid w:val="006E478A"/>
    <w:rsid w:val="007A3F4D"/>
    <w:rsid w:val="007A47A3"/>
    <w:rsid w:val="007F3AC9"/>
    <w:rsid w:val="00837C6F"/>
    <w:rsid w:val="00841F36"/>
    <w:rsid w:val="008F13A4"/>
    <w:rsid w:val="008F2BDD"/>
    <w:rsid w:val="00A378B7"/>
    <w:rsid w:val="00A408FB"/>
    <w:rsid w:val="00B0181B"/>
    <w:rsid w:val="00B71354"/>
    <w:rsid w:val="00D04975"/>
    <w:rsid w:val="00DA41C7"/>
    <w:rsid w:val="00E6707B"/>
    <w:rsid w:val="00FC5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6E478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BookAntiqua8pt">
    <w:name w:val="Колонтитул + Book Antiqua;8 pt"/>
    <w:basedOn w:val="a3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E478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BookAntiqua85pt">
    <w:name w:val="Основной текст (2) + Book Antiqua;8;5 pt"/>
    <w:basedOn w:val="2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E478A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character" w:customStyle="1" w:styleId="3BookAntiqua10pt">
    <w:name w:val="Основной текст (3) + Book Antiqua;10 pt"/>
    <w:basedOn w:val="3"/>
    <w:rsid w:val="006E478A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a4">
    <w:name w:val="Колонтитул"/>
    <w:basedOn w:val="a"/>
    <w:link w:val="a3"/>
    <w:rsid w:val="006E478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6E478A"/>
    <w:pPr>
      <w:widowControl w:val="0"/>
      <w:shd w:val="clear" w:color="auto" w:fill="FFFFFF"/>
      <w:spacing w:before="240" w:after="240" w:line="254" w:lineRule="exact"/>
      <w:ind w:firstLine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6E478A"/>
    <w:pPr>
      <w:widowControl w:val="0"/>
      <w:shd w:val="clear" w:color="auto" w:fill="FFFFFF"/>
      <w:spacing w:before="240" w:after="240" w:line="0" w:lineRule="atLeas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841F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F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Колонтитул_"/>
    <w:basedOn w:val="a0"/>
    <w:link w:val="a4"/>
    <w:rsid w:val="006E478A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character" w:customStyle="1" w:styleId="BookAntiqua8pt">
    <w:name w:val="Колонтитул + Book Antiqua;8 pt"/>
    <w:basedOn w:val="a3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ru-RU"/>
    </w:rPr>
  </w:style>
  <w:style w:type="character" w:customStyle="1" w:styleId="2">
    <w:name w:val="Основной текст (2)_"/>
    <w:basedOn w:val="a0"/>
    <w:link w:val="20"/>
    <w:rsid w:val="006E478A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character" w:customStyle="1" w:styleId="2BookAntiqua85pt">
    <w:name w:val="Основной текст (2) + Book Antiqua;8;5 pt"/>
    <w:basedOn w:val="2"/>
    <w:rsid w:val="006E478A"/>
    <w:rPr>
      <w:rFonts w:ascii="Book Antiqua" w:eastAsia="Book Antiqua" w:hAnsi="Book Antiqua" w:cs="Book Antiqua"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6E478A"/>
    <w:rPr>
      <w:rFonts w:ascii="Palatino Linotype" w:eastAsia="Palatino Linotype" w:hAnsi="Palatino Linotype" w:cs="Palatino Linotype"/>
      <w:b/>
      <w:bCs/>
      <w:sz w:val="19"/>
      <w:szCs w:val="19"/>
      <w:shd w:val="clear" w:color="auto" w:fill="FFFFFF"/>
    </w:rPr>
  </w:style>
  <w:style w:type="character" w:customStyle="1" w:styleId="3BookAntiqua10pt">
    <w:name w:val="Основной текст (3) + Book Antiqua;10 pt"/>
    <w:basedOn w:val="3"/>
    <w:rsid w:val="006E478A"/>
    <w:rPr>
      <w:rFonts w:ascii="Book Antiqua" w:eastAsia="Book Antiqua" w:hAnsi="Book Antiqua" w:cs="Book Antiqua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paragraph" w:customStyle="1" w:styleId="a4">
    <w:name w:val="Колонтитул"/>
    <w:basedOn w:val="a"/>
    <w:link w:val="a3"/>
    <w:rsid w:val="006E478A"/>
    <w:pPr>
      <w:widowControl w:val="0"/>
      <w:shd w:val="clear" w:color="auto" w:fill="FFFFFF"/>
      <w:spacing w:line="0" w:lineRule="atLeast"/>
    </w:pPr>
    <w:rPr>
      <w:rFonts w:ascii="Times New Roman" w:eastAsia="Times New Roman" w:hAnsi="Times New Roman" w:cs="Times New Roman"/>
      <w:sz w:val="18"/>
      <w:szCs w:val="18"/>
    </w:rPr>
  </w:style>
  <w:style w:type="paragraph" w:customStyle="1" w:styleId="20">
    <w:name w:val="Основной текст (2)"/>
    <w:basedOn w:val="a"/>
    <w:link w:val="2"/>
    <w:rsid w:val="006E478A"/>
    <w:pPr>
      <w:widowControl w:val="0"/>
      <w:shd w:val="clear" w:color="auto" w:fill="FFFFFF"/>
      <w:spacing w:before="240" w:after="240" w:line="254" w:lineRule="exact"/>
      <w:ind w:firstLine="360"/>
      <w:jc w:val="both"/>
    </w:pPr>
    <w:rPr>
      <w:rFonts w:ascii="Times New Roman" w:eastAsia="Times New Roman" w:hAnsi="Times New Roman" w:cs="Times New Roman"/>
      <w:sz w:val="19"/>
      <w:szCs w:val="19"/>
    </w:rPr>
  </w:style>
  <w:style w:type="paragraph" w:customStyle="1" w:styleId="30">
    <w:name w:val="Основной текст (3)"/>
    <w:basedOn w:val="a"/>
    <w:link w:val="3"/>
    <w:rsid w:val="006E478A"/>
    <w:pPr>
      <w:widowControl w:val="0"/>
      <w:shd w:val="clear" w:color="auto" w:fill="FFFFFF"/>
      <w:spacing w:before="240" w:after="240" w:line="0" w:lineRule="atLeast"/>
      <w:jc w:val="center"/>
    </w:pPr>
    <w:rPr>
      <w:rFonts w:ascii="Palatino Linotype" w:eastAsia="Palatino Linotype" w:hAnsi="Palatino Linotype" w:cs="Palatino Linotype"/>
      <w:b/>
      <w:bCs/>
      <w:sz w:val="19"/>
      <w:szCs w:val="19"/>
    </w:rPr>
  </w:style>
  <w:style w:type="paragraph" w:styleId="a5">
    <w:name w:val="Balloon Text"/>
    <w:basedOn w:val="a"/>
    <w:link w:val="a6"/>
    <w:uiPriority w:val="99"/>
    <w:semiHidden/>
    <w:unhideWhenUsed/>
    <w:rsid w:val="00841F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41F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3397</Words>
  <Characters>19368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6</cp:revision>
  <dcterms:created xsi:type="dcterms:W3CDTF">2019-09-15T08:29:00Z</dcterms:created>
  <dcterms:modified xsi:type="dcterms:W3CDTF">2019-09-15T14:14:00Z</dcterms:modified>
</cp:coreProperties>
</file>