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09" w:rsidRPr="007A4B09" w:rsidRDefault="002B62B4" w:rsidP="005B61D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02-440</w:t>
      </w:r>
      <w:r w:rsidR="007A4B09" w:rsidRPr="007A4B0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БМ-13Н боевая машина реактивной артиллерии калибра 132 мм на шасси </w:t>
      </w:r>
      <w:proofErr w:type="spellStart"/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Studebaker</w:t>
      </w:r>
      <w:proofErr w:type="spellEnd"/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US6 U3 6x6, боекомплект 16 снарядов, боевой расчет 5-7 чел., походный вес 8.5 </w:t>
      </w:r>
      <w:proofErr w:type="spellStart"/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proofErr w:type="spellEnd"/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Hercules</w:t>
      </w:r>
      <w:proofErr w:type="spellEnd"/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JXD 95 </w:t>
      </w:r>
      <w:proofErr w:type="spellStart"/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лс</w:t>
      </w:r>
      <w:proofErr w:type="spellEnd"/>
      <w:r w:rsidR="000D05D2" w:rsidRPr="000D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50 км/час, 1845 экз., 1943-45 г.</w:t>
      </w:r>
    </w:p>
    <w:p w:rsidR="007A4B09" w:rsidRDefault="00855089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AC2677" wp14:editId="574C69E3">
            <wp:simplePos x="0" y="0"/>
            <wp:positionH relativeFrom="margin">
              <wp:posOffset>285750</wp:posOffset>
            </wp:positionH>
            <wp:positionV relativeFrom="margin">
              <wp:posOffset>647700</wp:posOffset>
            </wp:positionV>
            <wp:extent cx="5954395" cy="3128645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29D" w:rsidRPr="007A729D" w:rsidRDefault="00855089" w:rsidP="005B61D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создания боевой машины</w:t>
      </w:r>
      <w:r w:rsidR="007A729D" w:rsidRPr="007A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реактивной артиллерии БМ-13 «Катюша»</w:t>
      </w:r>
    </w:p>
    <w:p w:rsidR="007A729D" w:rsidRPr="007A729D" w:rsidRDefault="007A729D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29D" w:rsidRPr="007A729D" w:rsidRDefault="007A729D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1937 году на вооружение советской военной авиации поступило новое оружие под названием РС-82. Реактивный снаряд калибром 82-мм, по сути, неуправляемая авиационная ракета класса «воздух-воздух». Годом позже успешно прошли испытания и более солидные по калибру реактивные снаряды РС-132, предназначавшиеся на этот раз для ударов авиации по скоплениям бронетехники и живой силы противника.</w:t>
      </w:r>
    </w:p>
    <w:p w:rsidR="007A729D" w:rsidRPr="007A729D" w:rsidRDefault="007A729D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Оружие получилось настолько мощным, что сразу же после окончания испытаний, Главное артиллерийское управление РККА поставило перед разработчиками реактивных снарядов «РС» новую задачу — создать на основе РС-132 полевую реактивную системы залпового огня.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29D" w:rsidRPr="007A729D" w:rsidRDefault="007A729D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лету 1939 года институт (группа в составе Г. Э. </w:t>
      </w:r>
      <w:proofErr w:type="spellStart"/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Лангемака</w:t>
      </w:r>
      <w:proofErr w:type="spellEnd"/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Г. Костикова, И. И. </w:t>
      </w:r>
      <w:proofErr w:type="spellStart"/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Гвая</w:t>
      </w:r>
      <w:proofErr w:type="spellEnd"/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Аборенкова</w:t>
      </w:r>
      <w:proofErr w:type="spellEnd"/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разработал новый реактивный </w:t>
      </w:r>
      <w:proofErr w:type="gramStart"/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</w:t>
      </w:r>
      <w:proofErr w:type="gramEnd"/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получивший позднее обозначение 132-мм осколочно-фугасный снаряд М-13. По сравнению с авиационным РС-132 этот снаряд имеет большую дальность полета (8470 м) и значительно более мощную боевую часть (4,9 кг, при весе снаряда 42 кг). Возрастание дальности достигнуто за счет увеличения количества ракетного топлива. </w:t>
      </w:r>
      <w:r w:rsidR="0074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29D" w:rsidRDefault="00740165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снаряду была разработана также самоходная многозарядная пусковая установка. Первый ее вариант, созданный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грузового автомобиля Зи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и обозначавшийся как МУ-1 (механизированная установка, первый образец), имел 24 направляющих, установленных на специальной раме в поперечном положении по отношению к продольной оси автомобиля. Проведенные в период с декабря 1938 года по февраль 1939 года полигонные испытания установки показали, что она не в полной мере отвечает поставленным требованиям.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29D" w:rsidRPr="007A729D" w:rsidRDefault="00740165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результатов испытаний Реактивный НИИ разработал новую пусковую установку МУ-2, которая в сентябре 1939 года была принята Главным артиллерийским управлением для полигонных испытаний, на этот </w:t>
      </w:r>
      <w:proofErr w:type="gramStart"/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взяв в качестве базы более мощное шасси от трехосного грузового автом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обиля повышенной проходимости Зи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С-6. Весь </w:t>
      </w:r>
      <w:proofErr w:type="gramStart"/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proofErr w:type="gramEnd"/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 пусковую установку МУ-2 и ракеты М-13, чуть позже получил название боевая машина реактивной артиллерии БМ-13.</w:t>
      </w:r>
    </w:p>
    <w:p w:rsidR="007A729D" w:rsidRDefault="000A14C2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окончившихся в ноябре 1939 года испытаний институту были заказаны пять пусковых установок для проведения войсковых испытаний. Еще одну установку заказало Артиллерийское управление Военно-Морского Флота для использования ее в системе береговой обороны. Учитывая почти полное отсутствие производственных мощностей у НИИ-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3, шесть заказанных установок были готовы только к осени 1940 года. Сейчас это кажется парадоксальным, но даже в январе 1941 года на новое оружие, казалось, никто не обращал внимания — план на весь год включал изготовление всего 40 пусковых установок БМ-13 и 10788 снарядов М-13 к ним.</w:t>
      </w:r>
    </w:p>
    <w:p w:rsidR="000A14C2" w:rsidRPr="007A729D" w:rsidRDefault="000A14C2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29D" w:rsidRPr="000A14C2" w:rsidRDefault="007A729D" w:rsidP="005B61D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Эксплуатация боевой маш</w:t>
      </w:r>
      <w:r w:rsidR="00855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</w:t>
      </w:r>
      <w:r w:rsidRPr="000A1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реактивной артиллерии БМ-13 «Катюша»</w:t>
      </w:r>
    </w:p>
    <w:p w:rsidR="007A729D" w:rsidRPr="007A729D" w:rsidRDefault="000A14C2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с дальнейшей судьбой «Катюши» резко изменилась после того, как 21 июня 1941 года (за день до начала войны!) на смотре образцов вооружения Красной Армии установка была представлена руководителям ВК</w:t>
      </w:r>
      <w:proofErr w:type="gramStart"/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 Советского правительства. В тот же день, было принято решение о срочном развертывании серийного производства БМ-13 и снарядов к ней на Воронежском заводе им. Коминтерна и на Московском заводе «Компрессор». Основным предприятием по выпуску реактивных снарядов стал Московский завод им. Ленина.</w:t>
      </w:r>
    </w:p>
    <w:p w:rsidR="007A729D" w:rsidRPr="007A729D" w:rsidRDefault="007A729D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батарея полевой реактивной артиллерии, отправленная на фронт в ночь с 1 на 2 июля 1941 года под командованием капитана И.Л.</w:t>
      </w:r>
      <w:r w:rsidR="000A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Флерова, была вооружена всего семью установками БМ-13, изготовленными Реактивным НИИ. Первый бой этой батареи случился в 15 часов 15 минут 14 июля 1941 года, когда «Катюши» стерли с лица земли железнодорожный узел Орша вместе с находившимися на нем немецкими эшелонами с войсками и боевой техникой.</w:t>
      </w:r>
    </w:p>
    <w:p w:rsidR="007A729D" w:rsidRDefault="000A14C2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Исключительная эффективность действий батареи капитана Флерова и сформированных вслед за ней еще семи таких батарей способствовала быстрому наращиванию темпов производства реактивного вооружения. Уже к осени 1941 года на фронта</w:t>
      </w:r>
      <w:r w:rsidR="002B62B4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действовало 45 дивизионов 3-</w:t>
      </w:r>
      <w:r w:rsidR="007A729D" w:rsidRPr="007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батарейного состава по четыре пусковых установки в батарее. Для их вооружения в 1941 году было изготовлено 593 установки БМ-13.</w:t>
      </w:r>
    </w:p>
    <w:p w:rsidR="0014755B" w:rsidRDefault="00BC3E65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0F9" w:rsidRPr="00CC6063" w:rsidRDefault="006930F9" w:rsidP="005B61D0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 w:rsidRPr="00CC6063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Характеристики реактивного снаряда М-13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90"/>
        <w:gridCol w:w="756"/>
      </w:tblGrid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Калибр, </w:t>
            </w:r>
            <w:proofErr w:type="gramStart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</w:tr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Размах лопастей стабилизатора, </w:t>
            </w:r>
            <w:proofErr w:type="gramStart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1465</w:t>
            </w:r>
          </w:p>
        </w:tc>
      </w:tr>
      <w:tr w:rsidR="006930F9" w:rsidRPr="00A35745" w:rsidTr="006930F9">
        <w:trPr>
          <w:trHeight w:val="258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окончательно снаряженного снаряда</w:t>
            </w:r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42,36</w:t>
            </w:r>
          </w:p>
        </w:tc>
      </w:tr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снаряженной головной части</w:t>
            </w:r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6930F9" w:rsidRPr="00A35745" w:rsidTr="006930F9">
        <w:trPr>
          <w:trHeight w:val="258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разрывного заряда</w:t>
            </w:r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</w:tr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снаряженного реактивного двигателя</w:t>
            </w:r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6930F9" w:rsidRPr="00A35745" w:rsidTr="006930F9">
        <w:trPr>
          <w:trHeight w:val="258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Скорость снаряда, м/</w:t>
            </w:r>
            <w:proofErr w:type="gramStart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дульная</w:t>
            </w:r>
            <w:proofErr w:type="gramEnd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 сходе с направляющей)</w:t>
            </w:r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6930F9" w:rsidRPr="00A35745" w:rsidTr="006930F9">
        <w:trPr>
          <w:trHeight w:val="258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</w:t>
            </w:r>
          </w:p>
        </w:tc>
      </w:tr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активного участка траектории, </w:t>
            </w:r>
            <w:proofErr w:type="gramStart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</w:tr>
      <w:tr w:rsidR="006930F9" w:rsidRPr="00A35745" w:rsidTr="006930F9">
        <w:trPr>
          <w:trHeight w:val="274"/>
          <w:jc w:val="center"/>
        </w:trPr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дальность стрельбы, </w:t>
            </w:r>
            <w:proofErr w:type="gramStart"/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930F9" w:rsidRPr="00A35745" w:rsidRDefault="006930F9" w:rsidP="005B61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8470</w:t>
            </w:r>
          </w:p>
        </w:tc>
      </w:tr>
    </w:tbl>
    <w:p w:rsidR="005B61D0" w:rsidRDefault="00782E47" w:rsidP="005B61D0">
      <w:pPr>
        <w:pStyle w:val="a6"/>
        <w:spacing w:before="0" w:beforeAutospacing="0" w:after="0" w:afterAutospacing="0"/>
      </w:pPr>
      <w:r>
        <w:t xml:space="preserve"> </w:t>
      </w:r>
    </w:p>
    <w:p w:rsidR="00AF464D" w:rsidRDefault="002B62B4" w:rsidP="005B61D0">
      <w:pPr>
        <w:pStyle w:val="a6"/>
        <w:spacing w:before="0" w:beforeAutospacing="0" w:after="0" w:afterAutospacing="0"/>
      </w:pPr>
      <w:r>
        <w:t xml:space="preserve"> </w:t>
      </w:r>
      <w:r w:rsidR="00782E47">
        <w:t xml:space="preserve">По мере поступления боевой техники от промышленности началось формирование полков реактивной артиллерии, состоявших из трех дивизионов, вооруженных пусковыми установками БМ-13, и зенитного дивизиона. Полк имел 1414 человек личного состава, 36 пусковых установок БМ-13 и 12 зенитных 37-мм пушек. Залп полка составлял 576 снарядов калибра 132 мм. При этом живая сила и боевая техника противника уничтожались на площади свыше 100 гектаров. Официально полки назывались </w:t>
      </w:r>
      <w:r w:rsidR="00782E47">
        <w:rPr>
          <w:rStyle w:val="a7"/>
        </w:rPr>
        <w:t>гвардейскими минометными полками артиллерии Резерва Верховного Главнокомандования</w:t>
      </w:r>
      <w:r w:rsidR="00782E47">
        <w:t xml:space="preserve">, а БМ-13 «Катюша», соответственно, </w:t>
      </w:r>
      <w:r w:rsidR="00782E47">
        <w:rPr>
          <w:rStyle w:val="a7"/>
        </w:rPr>
        <w:t>гвардейским реактивным минометом</w:t>
      </w:r>
      <w:r w:rsidR="00782E47">
        <w:t xml:space="preserve">. </w:t>
      </w:r>
    </w:p>
    <w:p w:rsidR="00D31658" w:rsidRDefault="00AF464D" w:rsidP="005B61D0">
      <w:pPr>
        <w:pStyle w:val="a6"/>
        <w:spacing w:before="0" w:beforeAutospacing="0" w:after="0" w:afterAutospacing="0"/>
      </w:pPr>
      <w:r>
        <w:t>Пусковые установки ракет М-8 и М-13 в 1941-42 гг. монтировали на чем угодно. В основном на автомобилях, полученных по ленд-лизу - «</w:t>
      </w:r>
      <w:proofErr w:type="spellStart"/>
      <w:r>
        <w:t>Остин</w:t>
      </w:r>
      <w:proofErr w:type="spellEnd"/>
      <w:r>
        <w:t>», «Додж», «Форд-</w:t>
      </w:r>
      <w:proofErr w:type="spellStart"/>
      <w:r>
        <w:t>Мармон</w:t>
      </w:r>
      <w:proofErr w:type="spellEnd"/>
      <w:r>
        <w:t>», «</w:t>
      </w:r>
      <w:proofErr w:type="spellStart"/>
      <w:r>
        <w:t>Бедфорд</w:t>
      </w:r>
      <w:proofErr w:type="spellEnd"/>
      <w:r>
        <w:t xml:space="preserve">» и т. д. </w:t>
      </w:r>
      <w:r w:rsidR="00D31658">
        <w:t xml:space="preserve"> </w:t>
      </w:r>
      <w:r w:rsidR="00D31658" w:rsidRPr="00D31658">
        <w:t xml:space="preserve">На техническом совещании в СКБ 21 апреля 1942 года было принято решение о разработке нормализованной установки, известной как М-13Н (после войны БМ-13Н). </w:t>
      </w:r>
      <w:proofErr w:type="gramStart"/>
      <w:r w:rsidR="00D31658" w:rsidRPr="00D31658">
        <w:t xml:space="preserve">Целью разработки являлось создание наиболее совершенной установки, в конструкции которой были бы учтены все изменения, внесенные ранее в различные модификации установки М-13 и создание такой метательной установки, которую можно было бы изготавливать и собирать на стенде и в </w:t>
      </w:r>
      <w:r w:rsidR="00D31658" w:rsidRPr="00D31658">
        <w:lastRenderedPageBreak/>
        <w:t>собранном виде устанавливать и собирать на шасси автомашины любой марки без большой переработки технической документации, как это имело место ранее.</w:t>
      </w:r>
      <w:proofErr w:type="gramEnd"/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При отработке узлов и деталей для нормализованной боевой установки БМ-13Н были получены: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увеличение сектора обстрела на 20%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уменьшение усилий на рукоятках механизмов наведения в полтора – два раза;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увеличение скорости вертикальной наводки в два раза;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увеличение живучести боевой установки за счет бронирования задней стенки кабины; бензобака и бензопровода;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увеличение устойчивости установки в походном положении введением опорного кронштейна для рассредоточения нагрузки на лонжероны автомашины;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увеличение эксплуатационной надежности агрегата (упрощение опорной балки, заднего моста и т.д.;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значительное сокращение объема сварочных работ, механической обработки, исключение гибки стержней фермы;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уменьшение веса установки на 250 кг, несмотря на введение брони на заднюю стенку кабины и бензобак;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сокращение производственного времени на изготовление установки за счет сборки артиллерийской части отдельно от шасси автомашины и монтажа установки на шасси автомашины с помощью крепежных хомутов, что позволило ликвидировать сверление отверстий в лонжеронах;</w:t>
      </w:r>
    </w:p>
    <w:p w:rsidR="00D31658" w:rsidRDefault="00D31658" w:rsidP="00D31658">
      <w:pPr>
        <w:pStyle w:val="a6"/>
        <w:spacing w:before="0" w:beforeAutospacing="0" w:after="0" w:afterAutospacing="0"/>
      </w:pPr>
      <w:r>
        <w:t xml:space="preserve">    сокращение в несколько раз времени простаивания шасси автомашин, поступавших на завод под монтаж установки;</w:t>
      </w:r>
    </w:p>
    <w:p w:rsidR="00D31658" w:rsidRDefault="00D31658" w:rsidP="00E904D3">
      <w:pPr>
        <w:pStyle w:val="a6"/>
        <w:spacing w:before="0" w:beforeAutospacing="0" w:after="0" w:afterAutospacing="0"/>
      </w:pPr>
      <w:r>
        <w:t xml:space="preserve">    сокращение количества типоразмеров крепежа с 206 до 96, а также количества наименований деталей: в поворотной раме – с 56 до 29, в ферме с 43 </w:t>
      </w:r>
      <w:proofErr w:type="gramStart"/>
      <w:r>
        <w:t>до</w:t>
      </w:r>
      <w:proofErr w:type="gramEnd"/>
      <w:r>
        <w:t xml:space="preserve"> 29, в опорной раме – с 15 до 4 и т.д. </w:t>
      </w:r>
      <w:r w:rsidR="00E904D3">
        <w:t xml:space="preserve">   </w:t>
      </w:r>
      <w:r>
        <w:t>Использование в конструкции установки нормализованных узлов и изделий позволило применить для сборки и монтажа установки высокопроизводительный поточный метод.</w:t>
      </w:r>
      <w:r w:rsidR="00E904D3">
        <w:t xml:space="preserve"> </w:t>
      </w:r>
    </w:p>
    <w:p w:rsidR="00D31658" w:rsidRDefault="00E904D3" w:rsidP="00D31658">
      <w:pPr>
        <w:pStyle w:val="a6"/>
        <w:spacing w:before="0" w:beforeAutospacing="0" w:after="0" w:afterAutospacing="0"/>
      </w:pPr>
      <w:r>
        <w:t xml:space="preserve"> </w:t>
      </w:r>
      <w:r w:rsidR="00D31658">
        <w:t xml:space="preserve">Метательная установка монтировалась на доработанном шасси грузового автомобиля серии </w:t>
      </w:r>
      <w:proofErr w:type="spellStart"/>
      <w:r w:rsidR="00D31658">
        <w:t>Studebaker</w:t>
      </w:r>
      <w:proofErr w:type="spellEnd"/>
      <w:r w:rsidR="00D31658">
        <w:t xml:space="preserve"> с колесной формулой 6×6, поставка которых осуществлялась по ленд-лизу. Нормализованная установки М-13Н была принята на вооружение Красной Армии в 1943 году.</w:t>
      </w:r>
    </w:p>
    <w:p w:rsidR="00782E47" w:rsidRDefault="00E904D3" w:rsidP="005B61D0">
      <w:pPr>
        <w:pStyle w:val="a6"/>
        <w:spacing w:before="0" w:beforeAutospacing="0" w:after="0" w:afterAutospacing="0"/>
      </w:pPr>
      <w:r>
        <w:t xml:space="preserve"> </w:t>
      </w:r>
      <w:r w:rsidR="00FE606C" w:rsidRPr="00FE606C">
        <w:t>Была самой массовой боевой машиной использованной для пусковых установок гвардейских реактивных миномётов — за 4 года войны из 3374 автомобильных шасси, использованных для монтажа пусковых установок гвардейских</w:t>
      </w:r>
      <w:r w:rsidR="00494000">
        <w:t xml:space="preserve"> реактивных миномётов, </w:t>
      </w:r>
      <w:proofErr w:type="spellStart"/>
      <w:r w:rsidR="00494000">
        <w:t>Студебек</w:t>
      </w:r>
      <w:r w:rsidR="00FE606C" w:rsidRPr="00FE606C">
        <w:t>еры</w:t>
      </w:r>
      <w:proofErr w:type="spellEnd"/>
      <w:r w:rsidR="00FE606C" w:rsidRPr="00FE606C">
        <w:t xml:space="preserve"> ЮС</w:t>
      </w:r>
      <w:proofErr w:type="gramStart"/>
      <w:r w:rsidR="00FE606C" w:rsidRPr="00FE606C">
        <w:t>6</w:t>
      </w:r>
      <w:proofErr w:type="gramEnd"/>
      <w:r w:rsidR="00494000" w:rsidRPr="00494000">
        <w:t xml:space="preserve"> (</w:t>
      </w:r>
      <w:proofErr w:type="spellStart"/>
      <w:r w:rsidR="00494000" w:rsidRPr="00494000">
        <w:t>Studebaker</w:t>
      </w:r>
      <w:proofErr w:type="spellEnd"/>
      <w:r w:rsidR="00494000" w:rsidRPr="00494000">
        <w:t xml:space="preserve"> US6)</w:t>
      </w:r>
      <w:r w:rsidR="00FE606C" w:rsidRPr="00FE606C">
        <w:t xml:space="preserve"> составляют 1845 — 54,7 %</w:t>
      </w:r>
      <w:r w:rsidR="00494000">
        <w:t xml:space="preserve"> </w:t>
      </w:r>
      <w:r w:rsidR="00FE606C">
        <w:t>(</w:t>
      </w:r>
      <w:r w:rsidR="00FE606C" w:rsidRPr="00FE606C">
        <w:t>«Техника и оружие» №1 1995</w:t>
      </w:r>
      <w:r w:rsidR="00FE606C">
        <w:t xml:space="preserve"> г.)</w:t>
      </w:r>
      <w:r w:rsidR="00FB0031">
        <w:t xml:space="preserve"> Боевые машины на его шасси состояли на вооружении до начала 60-х годов.</w:t>
      </w:r>
    </w:p>
    <w:p w:rsidR="00A1294B" w:rsidRPr="005B61D0" w:rsidRDefault="00A1294B" w:rsidP="005B61D0">
      <w:pPr>
        <w:pStyle w:val="a6"/>
        <w:spacing w:before="0" w:beforeAutospacing="0" w:after="0" w:afterAutospacing="0"/>
        <w:rPr>
          <w:b/>
        </w:rPr>
      </w:pPr>
    </w:p>
    <w:p w:rsidR="005B61D0" w:rsidRPr="005B61D0" w:rsidRDefault="005B61D0" w:rsidP="005B61D0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B61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К</w:t>
      </w:r>
      <w:r w:rsidR="00A1294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онструкция боевой машины</w:t>
      </w:r>
      <w:r w:rsidRPr="005B61D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реактивной артиллерии БМ-13 «Катюша»</w:t>
      </w:r>
    </w:p>
    <w:p w:rsidR="005B61D0" w:rsidRDefault="00E85B43" w:rsidP="005B61D0">
      <w:pPr>
        <w:pStyle w:val="a6"/>
        <w:spacing w:before="0" w:beforeAutospacing="0" w:after="0" w:afterAutospacing="0"/>
      </w:pPr>
      <w:r>
        <w:t xml:space="preserve"> </w:t>
      </w:r>
      <w:r w:rsidR="005B61D0">
        <w:t xml:space="preserve">Боевая машина реактивной артиллерии БМ-13 изготавливалась на базе </w:t>
      </w:r>
      <w:r>
        <w:t>трехосного грузового автомобиля</w:t>
      </w:r>
      <w:r w:rsidR="005B61D0">
        <w:t xml:space="preserve"> и имела 16 направляющих для установки реактивных снарядов М-13, расположенных вдоль продольной оси автомобиля. Каждые две направляющие соединялись (спаривались), образуя единую конструкцию, именовавшуюся «спаркой», число которых составляло восемь.</w:t>
      </w:r>
    </w:p>
    <w:p w:rsidR="005B61D0" w:rsidRDefault="00E85B43" w:rsidP="005B61D0">
      <w:pPr>
        <w:pStyle w:val="a6"/>
        <w:spacing w:before="0" w:beforeAutospacing="0" w:after="0" w:afterAutospacing="0"/>
      </w:pPr>
      <w:r>
        <w:t xml:space="preserve"> </w:t>
      </w:r>
      <w:r w:rsidR="005B61D0">
        <w:t xml:space="preserve">При стрельбе машина дополнительно фиксировалась с помощью двух домкратов расположенных близко к центру тяжести, </w:t>
      </w:r>
      <w:proofErr w:type="gramStart"/>
      <w:r w:rsidR="005B61D0">
        <w:t>благодаря</w:t>
      </w:r>
      <w:proofErr w:type="gramEnd"/>
      <w:r w:rsidR="005B61D0">
        <w:t xml:space="preserve"> чем раскачивание установки при стрельбе стало минимальным. Экипаж БМ-13 состоял из 5-7 человек: наводчика, водителя, командира машины и 2-4 заряжающих.</w:t>
      </w:r>
    </w:p>
    <w:p w:rsidR="005B61D0" w:rsidRDefault="00E85B43" w:rsidP="005B61D0">
      <w:pPr>
        <w:pStyle w:val="a6"/>
        <w:spacing w:before="0" w:beforeAutospacing="0" w:after="0" w:afterAutospacing="0"/>
      </w:pPr>
      <w:r>
        <w:t xml:space="preserve"> </w:t>
      </w:r>
      <w:r w:rsidR="005B61D0">
        <w:t>Заряжание установки производилось с заднего конца направляющих, что было удобнее для персонала и позволяло значительно ускорить операцию загрузки боекомплекта. Установка имела простейшей конструкции поворотный и подъемный механизмы, кронштейн для крепления прицела с обычной артиллерийской панорамой и большой металлический бак для горючего, установленный сзади кабины.</w:t>
      </w:r>
    </w:p>
    <w:p w:rsidR="005B61D0" w:rsidRDefault="00E85B43" w:rsidP="005B61D0">
      <w:pPr>
        <w:pStyle w:val="a6"/>
        <w:spacing w:before="0" w:beforeAutospacing="0" w:after="0" w:afterAutospacing="0"/>
      </w:pPr>
      <w:r>
        <w:t xml:space="preserve"> </w:t>
      </w:r>
      <w:r w:rsidR="005B61D0">
        <w:t xml:space="preserve">Стекла кабины закрывались броневыми откидными щитами. Против сиденья командира боевой машины на передней панели был смонтирован небольшой прямоугольный ящичек с вертушкой, напоминающей диск телефонного аппарата, и рукояткой для проворачивания диска. </w:t>
      </w:r>
      <w:r w:rsidR="005B61D0">
        <w:lastRenderedPageBreak/>
        <w:t>Этот прибор носил название «пульт управления огнем» (ПУО). От пульта шел жгут проводов к специальному аккумулятору и к каждой направляющей.</w:t>
      </w:r>
    </w:p>
    <w:p w:rsidR="005B61D0" w:rsidRDefault="00E85B43" w:rsidP="005B61D0">
      <w:pPr>
        <w:pStyle w:val="a6"/>
        <w:spacing w:before="0" w:beforeAutospacing="0" w:after="0" w:afterAutospacing="0"/>
      </w:pPr>
      <w:r>
        <w:t xml:space="preserve"> </w:t>
      </w:r>
      <w:r w:rsidR="005B61D0">
        <w:t xml:space="preserve">При одном обороте рукоятки ПУО происходило замыкание </w:t>
      </w:r>
      <w:proofErr w:type="spellStart"/>
      <w:r w:rsidR="005B61D0">
        <w:t>электроцепи</w:t>
      </w:r>
      <w:proofErr w:type="spellEnd"/>
      <w:r w:rsidR="005B61D0">
        <w:t>, срабатывал пиропатрон, помещенный в передней части ракетной камеры снаряда, воспламенялся реактивный заряд и происходил выстрел. Темп стрельбы определялся темпом вращения рукоятки ПУО. Все 16 снарядов можно было выпустить за 7-10 секунд.</w:t>
      </w:r>
    </w:p>
    <w:p w:rsidR="005B61D0" w:rsidRDefault="005B61D0" w:rsidP="005B61D0">
      <w:pPr>
        <w:pStyle w:val="a6"/>
        <w:spacing w:before="0" w:beforeAutospacing="0" w:after="0" w:afterAutospacing="0"/>
      </w:pPr>
      <w:r>
        <w:t>Время перевода пусковой установки из походного в боевое положение составляло 2-3 минуты, угол вертикального обстрела находился в пределах от 4° до 45°, угол горизонтального обстрела составлял 20°.</w:t>
      </w:r>
    </w:p>
    <w:p w:rsidR="005B61D0" w:rsidRDefault="00E85B43" w:rsidP="005B61D0">
      <w:pPr>
        <w:pStyle w:val="a6"/>
        <w:spacing w:before="0" w:beforeAutospacing="0" w:after="0" w:afterAutospacing="0"/>
      </w:pPr>
      <w:r>
        <w:t xml:space="preserve"> </w:t>
      </w:r>
      <w:r w:rsidR="005B61D0">
        <w:t>Конструкция пусковой установки допускала ее передвижение в заряженном состоянии с довольно высокой скоростью (до 40 км/ч) и быстрое развертывание на огневой позиции, что способствовало нанесению внезапных ударов по противнику.</w:t>
      </w:r>
    </w:p>
    <w:p w:rsidR="005B61D0" w:rsidRDefault="00743439" w:rsidP="005B61D0">
      <w:pPr>
        <w:pStyle w:val="a6"/>
        <w:spacing w:before="0" w:beforeAutospacing="0" w:after="0" w:afterAutospacing="0"/>
      </w:pPr>
      <w:r>
        <w:t xml:space="preserve"> </w:t>
      </w:r>
      <w:r w:rsidR="005B61D0">
        <w:t>Корпус реактивного снаряда М-13 представлял собой сварной цилиндр из трех отсеков — боевого</w:t>
      </w:r>
      <w:proofErr w:type="gramStart"/>
      <w:r w:rsidR="005B61D0">
        <w:t xml:space="preserve"> ,</w:t>
      </w:r>
      <w:proofErr w:type="gramEnd"/>
      <w:r w:rsidR="005B61D0">
        <w:t xml:space="preserve"> двигательного (камера сгорания с топливом) и реактивного сопла. Реактивный снаряд М-13 имел длину 1,41 метра, диаметр 132 миллиметра и весил 42,3 кг.</w:t>
      </w:r>
    </w:p>
    <w:p w:rsidR="005B61D0" w:rsidRDefault="005B61D0" w:rsidP="005B61D0">
      <w:pPr>
        <w:pStyle w:val="a6"/>
        <w:spacing w:before="0" w:beforeAutospacing="0" w:after="0" w:afterAutospacing="0"/>
      </w:pPr>
      <w:r>
        <w:t>Не смотря на не самые большие размеры, каждый снаряд М-13 имел очень сильное поражающее воздействие, достигаемое за счет максимального увеличения газового давления взрыва из-за встречного движения детонации. Подрыв заряда взрывчатого вещества осуществлялся сразу с двух сторон, и когда две волны детонации встречались, то газовое давление взрыва в месте встречи резко возрастало, вследствие этого корпус снаряда разрывался на множество осколков, к тому же раскаленных до температуры от 600 до</w:t>
      </w:r>
      <w:r w:rsidR="00743439">
        <w:t xml:space="preserve"> </w:t>
      </w:r>
      <w:r w:rsidR="00341349">
        <w:t xml:space="preserve">800 градусов.                                      Естественно, что кроме убойного действия, осколки имели и очень хорошее зажигающее действие. </w:t>
      </w:r>
      <w:r>
        <w:t>Вообще же, осколочное действие при разрыве реактивного снаряда М-13 в 2 раза превосходило аналогичное действие обычного артиллерийского снаряда сходного калибра.</w:t>
      </w:r>
    </w:p>
    <w:p w:rsidR="00782E47" w:rsidRDefault="00782E47" w:rsidP="005B61D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526A" w:rsidRDefault="0019526A" w:rsidP="00A1294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Studebaker</w:t>
      </w:r>
      <w:proofErr w:type="spellEnd"/>
      <w:r w:rsidRPr="00147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US6</w:t>
      </w:r>
    </w:p>
    <w:p w:rsidR="00703781" w:rsidRDefault="007A4B09" w:rsidP="005B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Конструктивно </w:t>
      </w:r>
      <w:proofErr w:type="spellStart"/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US6 являлся упрощенным вариантом массового грузовика GMC CCKW-353 и отличался от него более простым и неприхотливым силовым агрегатом </w:t>
      </w:r>
      <w:proofErr w:type="spellStart"/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="00622F9F" w:rsidRPr="0062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JXD с уменьшенной до 5,24 степенью сжатия, рассчитанным на применение низкосортных видов бензина и масел. 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Трехосный армейский грузовой автомобиль, созданный в рамках программы по унификации автотранспорт</w:t>
      </w:r>
      <w:r w:rsidR="00CA1A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армии США. Производился с 1942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фирмой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Corp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1943 года и фирмой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Motor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 главным образом для поставок по ленд-лизу. Выпуск завершен в 1945 году. Всего изготовлено 218 863 автомобиля 13 модификаций (от U1 до U13) с короткой и длинной базой, с полным приводом и неполным (U6, U7, U8), с лебедкой и без, с закрытой и открытой кабиной (U3, U7). Фирма 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Reo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изготовила 22 204 машины варианта U3.</w:t>
      </w:r>
    </w:p>
    <w:p w:rsidR="00CB0E6F" w:rsidRDefault="00CB0E6F" w:rsidP="005B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D1" w:rsidRDefault="0019526A" w:rsidP="00CB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Модификации, поставляемые по ленд-лизу: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75"/>
        <w:gridCol w:w="772"/>
        <w:gridCol w:w="4048"/>
        <w:gridCol w:w="1334"/>
        <w:gridCol w:w="1041"/>
      </w:tblGrid>
      <w:tr w:rsidR="003D5334" w:rsidRPr="003D5334" w:rsidTr="002A439C">
        <w:trPr>
          <w:jc w:val="center"/>
        </w:trPr>
        <w:tc>
          <w:tcPr>
            <w:tcW w:w="0" w:type="auto"/>
            <w:gridSpan w:val="6"/>
            <w:hideMark/>
          </w:tcPr>
          <w:p w:rsidR="003D5334" w:rsidRPr="003D5334" w:rsidRDefault="003D5334" w:rsidP="005B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Модификации автомобилей </w:t>
            </w:r>
            <w:proofErr w:type="spell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Studebaker</w:t>
            </w:r>
            <w:proofErr w:type="spellEnd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US6 </w:t>
            </w:r>
            <w:r w:rsidR="00CB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6х6 и </w:t>
            </w:r>
            <w:bookmarkStart w:id="0" w:name="_GoBack"/>
            <w:bookmarkEnd w:id="0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Каталожный шифр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U2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U3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81 535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U4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18 779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цистерна без лебёдки</w:t>
            </w:r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1941–1942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U5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цистерна без лебёдки</w:t>
            </w:r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U6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6х4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Седельный тягач</w:t>
            </w:r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</w:t>
            </w:r>
          </w:p>
        </w:tc>
      </w:tr>
      <w:tr w:rsidR="003D5334" w:rsidRPr="003D5334" w:rsidTr="002A439C">
        <w:trPr>
          <w:trHeight w:val="283"/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U7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без лебёдки</w:t>
            </w:r>
            <w:proofErr w:type="gramEnd"/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69 998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U8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с лебёдкой</w:t>
            </w:r>
            <w:proofErr w:type="gramEnd"/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1942–1945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12 104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</w:t>
            </w:r>
          </w:p>
        </w:tc>
        <w:tc>
          <w:tcPr>
            <w:tcW w:w="1275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048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без лебёдки для мастерских и фургонов</w:t>
            </w:r>
          </w:p>
        </w:tc>
        <w:tc>
          <w:tcPr>
            <w:tcW w:w="1334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1942–1943</w:t>
            </w:r>
          </w:p>
        </w:tc>
        <w:tc>
          <w:tcPr>
            <w:tcW w:w="0" w:type="auto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U9</w:t>
            </w:r>
          </w:p>
        </w:tc>
        <w:tc>
          <w:tcPr>
            <w:tcW w:w="1275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048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 без лебёдки для мастерских и фургонов</w:t>
            </w:r>
          </w:p>
        </w:tc>
        <w:tc>
          <w:tcPr>
            <w:tcW w:w="1334" w:type="dxa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hideMark/>
          </w:tcPr>
          <w:p w:rsidR="003D5334" w:rsidRPr="00746038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U10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задней разгрузкой c лебёдкой</w:t>
            </w:r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U11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задней разгрузкой без лебёдки</w:t>
            </w:r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U12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боковой разгрузкой с лебёдкой</w:t>
            </w:r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D5334" w:rsidRPr="003D5334" w:rsidTr="002A439C">
        <w:trPr>
          <w:jc w:val="center"/>
        </w:trPr>
        <w:tc>
          <w:tcPr>
            <w:tcW w:w="166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U13</w:t>
            </w:r>
          </w:p>
        </w:tc>
        <w:tc>
          <w:tcPr>
            <w:tcW w:w="1275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6x6</w:t>
            </w:r>
          </w:p>
        </w:tc>
        <w:tc>
          <w:tcPr>
            <w:tcW w:w="772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4048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 с боковой разгрузкой без лебёдки</w:t>
            </w:r>
          </w:p>
        </w:tc>
        <w:tc>
          <w:tcPr>
            <w:tcW w:w="1334" w:type="dxa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hideMark/>
          </w:tcPr>
          <w:p w:rsidR="003D5334" w:rsidRPr="003D5334" w:rsidRDefault="003D5334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D34268" w:rsidRDefault="00D34268" w:rsidP="005B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343" w:rsidRDefault="002A439C" w:rsidP="005B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Америке серийный выпуск грузовиков </w:t>
      </w:r>
      <w:proofErr w:type="spellStart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US6 начался в январе 1942 года, и весной они уже стали поступать в Красную армию. В СССР </w:t>
      </w:r>
      <w:proofErr w:type="spellStart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Студебекеры</w:t>
      </w:r>
      <w:proofErr w:type="spellEnd"/>
      <w:r w:rsidR="00496343" w:rsidRP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направлялись широким потоком по всем трем морским путям — через Аляску и северным морским направлением через Великобританию в Мурманск или Архангельск. </w:t>
      </w:r>
      <w:r w:rsidR="0049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26A" w:rsidRDefault="00496343" w:rsidP="005B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был, безусловно, наипопулярнейшим и самым массовым ленд-лизовским автомобилем в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годы войны в Советский Союз было поставлено свыше 150 тыс. «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студебекеров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разных модификаций. Большинство машин поступало в разобранном виде — их сборкой занимался завод «</w:t>
      </w:r>
      <w:proofErr w:type="spellStart"/>
      <w:r w:rsid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Москве, а с 1944 года — завод в Минске (будущий МАЗ). Машины, собранные на сборочных предприятиях в Иране, гнали своим ходом. Часто в их кузовах везли ящики с разобранными «</w:t>
      </w:r>
      <w:proofErr w:type="spellStart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студебекерами</w:t>
      </w:r>
      <w:proofErr w:type="spellEnd"/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26A" w:rsidRPr="0019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потом собирали на заводе в Орджоникидзе (ныне Владикавказ).</w:t>
      </w:r>
    </w:p>
    <w:p w:rsidR="0019526A" w:rsidRDefault="0019526A" w:rsidP="005B61D0">
      <w:pPr>
        <w:pStyle w:val="book"/>
        <w:spacing w:before="0" w:beforeAutospacing="0" w:after="0" w:afterAutospacing="0"/>
      </w:pPr>
      <w:r>
        <w:t>«</w:t>
      </w:r>
      <w:proofErr w:type="spellStart"/>
      <w:r>
        <w:t>Студебекеры</w:t>
      </w:r>
      <w:proofErr w:type="spellEnd"/>
      <w:r>
        <w:t>» или, как их часто называли солдаты, — «</w:t>
      </w:r>
      <w:proofErr w:type="spellStart"/>
      <w:r>
        <w:t>студеры</w:t>
      </w:r>
      <w:proofErr w:type="spellEnd"/>
      <w:r>
        <w:t xml:space="preserve">», использовались в качестве транспортных машин и в значительной степени как тягачи для различных артиллерийских систем. Эти автомобили буксировали 76-мм пушки </w:t>
      </w:r>
      <w:proofErr w:type="spellStart"/>
      <w:r>
        <w:t>ЗиС</w:t>
      </w:r>
      <w:proofErr w:type="spellEnd"/>
      <w:r>
        <w:t xml:space="preserve">-З, 100-мм пушки БС-3, 122- и 152-мм гаубицы. </w:t>
      </w:r>
      <w:proofErr w:type="gramStart"/>
      <w:r>
        <w:t>Как подтверждают отчеты ряда артиллерийских частей и соединений, автомобиль «</w:t>
      </w:r>
      <w:proofErr w:type="spellStart"/>
      <w:r>
        <w:t>Студебекер</w:t>
      </w:r>
      <w:proofErr w:type="spellEnd"/>
      <w:r>
        <w:t>» при буксировке орудий во время войны показал хорошую для колесных машин проходимость не только при движении по плохим дорогам, но и по пересеченной местности, буксируя артиллерийские системы массой до 3,5 т. Известны случаи, когда автомобилем «</w:t>
      </w:r>
      <w:proofErr w:type="spellStart"/>
      <w:r>
        <w:t>Студебекер</w:t>
      </w:r>
      <w:proofErr w:type="spellEnd"/>
      <w:r>
        <w:t>» буксировали орудия и большей массы.</w:t>
      </w:r>
      <w:proofErr w:type="gramEnd"/>
      <w:r>
        <w:t xml:space="preserve"> Так, например, во время боев на подступах к Будапешту в 5-й артиллерийской дивизии прорыва </w:t>
      </w:r>
      <w:proofErr w:type="gramStart"/>
      <w:r>
        <w:t>из</w:t>
      </w:r>
      <w:proofErr w:type="gramEnd"/>
      <w:r>
        <w:t xml:space="preserve">- </w:t>
      </w:r>
      <w:proofErr w:type="gramStart"/>
      <w:r>
        <w:t>за</w:t>
      </w:r>
      <w:proofErr w:type="gramEnd"/>
      <w:r>
        <w:t xml:space="preserve"> отсутствия запасных частей к ходовой части вышло из строя большое количество тракторов. Между тем сложившаяся обстановка требовала срочной переброски частей дивизии на другой участок фронта. В связи с этим было принято решение для буксировки 152-мм гаубиц-пушек обр.1937 г.</w:t>
      </w:r>
    </w:p>
    <w:p w:rsidR="0019526A" w:rsidRDefault="0019526A" w:rsidP="005B61D0">
      <w:pPr>
        <w:pStyle w:val="book"/>
        <w:spacing w:before="0" w:beforeAutospacing="0" w:after="0" w:afterAutospacing="0"/>
      </w:pPr>
      <w:r>
        <w:t>(МЛ-20) применить автомобили «</w:t>
      </w:r>
      <w:proofErr w:type="spellStart"/>
      <w:r>
        <w:t>Студебекер</w:t>
      </w:r>
      <w:proofErr w:type="spellEnd"/>
      <w:r>
        <w:t>» 6x6. В итоге после 400-км пробега с орудием на прицепе ни одна из 18 задействованных для этой цели автомашин не вышла из строя.</w:t>
      </w:r>
    </w:p>
    <w:p w:rsidR="0019526A" w:rsidRDefault="0019526A" w:rsidP="005B61D0">
      <w:pPr>
        <w:pStyle w:val="5"/>
        <w:spacing w:before="0" w:beforeAutospacing="0" w:after="0" w:afterAutospacing="0"/>
      </w:pPr>
      <w:r w:rsidRPr="0019526A">
        <w:rPr>
          <w:b w:val="0"/>
          <w:bCs w:val="0"/>
          <w:sz w:val="24"/>
          <w:szCs w:val="24"/>
        </w:rPr>
        <w:t>Особую роль сыграли «</w:t>
      </w:r>
      <w:proofErr w:type="spellStart"/>
      <w:r w:rsidRPr="0019526A">
        <w:rPr>
          <w:b w:val="0"/>
          <w:bCs w:val="0"/>
          <w:sz w:val="24"/>
          <w:szCs w:val="24"/>
        </w:rPr>
        <w:t>студебекеры</w:t>
      </w:r>
      <w:proofErr w:type="spellEnd"/>
      <w:r w:rsidRPr="0019526A">
        <w:rPr>
          <w:b w:val="0"/>
          <w:bCs w:val="0"/>
          <w:sz w:val="24"/>
          <w:szCs w:val="24"/>
        </w:rPr>
        <w:t xml:space="preserve">» в оснащении гвардейских минометных частей. Как известно, первые серийные установки БМ-13 монтировались на шасси трехосных грузовиков </w:t>
      </w:r>
      <w:r>
        <w:rPr>
          <w:b w:val="0"/>
          <w:bCs w:val="0"/>
          <w:sz w:val="24"/>
          <w:szCs w:val="24"/>
        </w:rPr>
        <w:t>ЗиС</w:t>
      </w:r>
      <w:r w:rsidRPr="0019526A">
        <w:rPr>
          <w:b w:val="0"/>
          <w:bCs w:val="0"/>
          <w:sz w:val="24"/>
          <w:szCs w:val="24"/>
        </w:rPr>
        <w:t xml:space="preserve">-6. Позже для этой цели использовались легкие танки Т-60, транспортные тракторы СТЗ-5, импортные грузовики GMC, </w:t>
      </w:r>
      <w:proofErr w:type="spellStart"/>
      <w:r w:rsidRPr="0019526A">
        <w:rPr>
          <w:b w:val="0"/>
          <w:bCs w:val="0"/>
          <w:sz w:val="24"/>
          <w:szCs w:val="24"/>
        </w:rPr>
        <w:t>Chevrolet</w:t>
      </w:r>
      <w:proofErr w:type="spellEnd"/>
      <w:r w:rsidRPr="0019526A">
        <w:rPr>
          <w:b w:val="0"/>
          <w:bCs w:val="0"/>
          <w:sz w:val="24"/>
          <w:szCs w:val="24"/>
        </w:rPr>
        <w:t xml:space="preserve">, </w:t>
      </w:r>
      <w:proofErr w:type="spellStart"/>
      <w:r w:rsidRPr="0019526A">
        <w:rPr>
          <w:b w:val="0"/>
          <w:bCs w:val="0"/>
          <w:sz w:val="24"/>
          <w:szCs w:val="24"/>
        </w:rPr>
        <w:t>International</w:t>
      </w:r>
      <w:proofErr w:type="spellEnd"/>
      <w:r w:rsidRPr="0019526A">
        <w:rPr>
          <w:b w:val="0"/>
          <w:bCs w:val="0"/>
          <w:sz w:val="24"/>
          <w:szCs w:val="24"/>
        </w:rPr>
        <w:t xml:space="preserve"> и др. Чтобы покончить с разнобоем, в апреле 1943 года был принят на вооружение унифицированный образец БМ-13Н (Н — нормализованный). Базой для него выбрали «</w:t>
      </w:r>
      <w:proofErr w:type="spellStart"/>
      <w:r w:rsidRPr="0019526A">
        <w:rPr>
          <w:b w:val="0"/>
          <w:bCs w:val="0"/>
          <w:sz w:val="24"/>
          <w:szCs w:val="24"/>
        </w:rPr>
        <w:t>Студебекер</w:t>
      </w:r>
      <w:proofErr w:type="spellEnd"/>
      <w:r w:rsidRPr="0019526A">
        <w:rPr>
          <w:b w:val="0"/>
          <w:bCs w:val="0"/>
          <w:sz w:val="24"/>
          <w:szCs w:val="24"/>
        </w:rPr>
        <w:t>». На этих машинах монтировали и другие советские реактивные установки: 82-мм БМ-8-48, 132-мм БМ-13НС (со спиральными направляющими) и, наконец, 300-мм БМ-31-12.</w:t>
      </w:r>
      <w:r w:rsidRPr="0019526A">
        <w:t xml:space="preserve"> </w:t>
      </w:r>
    </w:p>
    <w:p w:rsidR="0019526A" w:rsidRDefault="0019526A" w:rsidP="005B61D0">
      <w:pPr>
        <w:pStyle w:val="5"/>
        <w:spacing w:before="0" w:beforeAutospacing="0" w:after="0" w:afterAutospacing="0"/>
      </w:pPr>
    </w:p>
    <w:p w:rsidR="0019526A" w:rsidRPr="0019526A" w:rsidRDefault="0019526A" w:rsidP="005B61D0">
      <w:pPr>
        <w:pStyle w:val="5"/>
        <w:spacing w:before="0" w:beforeAutospacing="0" w:after="0" w:afterAutospacing="0"/>
        <w:jc w:val="center"/>
      </w:pPr>
      <w:r w:rsidRPr="00D34268">
        <w:rPr>
          <w:sz w:val="24"/>
          <w:szCs w:val="24"/>
        </w:rPr>
        <w:t>Краткая техническая характеристика автомобиля US6 (6x6)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мест: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наибольшая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 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 (6737 с лебедкой)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19526A" w:rsidRPr="0019526A" w:rsidTr="0019526A">
        <w:tc>
          <w:tcPr>
            <w:tcW w:w="9889" w:type="dxa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</w:tr>
      <w:tr w:rsidR="0019526A" w:rsidRPr="0019526A" w:rsidTr="0019526A">
        <w:tc>
          <w:tcPr>
            <w:tcW w:w="5637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4252" w:type="dxa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7,50-20"</w:t>
            </w:r>
          </w:p>
        </w:tc>
      </w:tr>
    </w:tbl>
    <w:p w:rsidR="0019526A" w:rsidRPr="0019526A" w:rsidRDefault="0019526A" w:rsidP="005B61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3"/>
        <w:gridCol w:w="4266"/>
      </w:tblGrid>
      <w:tr w:rsidR="0019526A" w:rsidRPr="0019526A" w:rsidTr="000614BF">
        <w:tc>
          <w:tcPr>
            <w:tcW w:w="0" w:type="auto"/>
            <w:tcBorders>
              <w:top w:val="nil"/>
            </w:tcBorders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19526A" w:rsidRPr="0019526A" w:rsidTr="0019526A">
        <w:tc>
          <w:tcPr>
            <w:tcW w:w="0" w:type="auto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 карбюраторный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Hercules</w:t>
            </w:r>
            <w:proofErr w:type="spell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JXD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с октановым числом не ниже 66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9526A" w:rsidRPr="0019526A" w:rsidTr="0019526A">
        <w:tc>
          <w:tcPr>
            <w:tcW w:w="0" w:type="auto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19526A" w:rsidRPr="0019526A" w:rsidTr="0019526A">
        <w:tc>
          <w:tcPr>
            <w:tcW w:w="0" w:type="auto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19526A" w:rsidRPr="0019526A" w:rsidTr="0019526A">
        <w:tc>
          <w:tcPr>
            <w:tcW w:w="0" w:type="auto"/>
            <w:gridSpan w:val="2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9526A" w:rsidRPr="0019526A" w:rsidTr="0019526A"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19526A" w:rsidRPr="0019526A" w:rsidRDefault="0019526A" w:rsidP="005B6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19526A" w:rsidRPr="0019526A" w:rsidRDefault="0019526A" w:rsidP="005B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2A439C" w:rsidP="005B61D0">
      <w:pPr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95D685" wp14:editId="7853A03A">
            <wp:simplePos x="0" y="0"/>
            <wp:positionH relativeFrom="margin">
              <wp:posOffset>165735</wp:posOffset>
            </wp:positionH>
            <wp:positionV relativeFrom="margin">
              <wp:posOffset>5845810</wp:posOffset>
            </wp:positionV>
            <wp:extent cx="5750560" cy="3486150"/>
            <wp:effectExtent l="0" t="0" r="2540" b="0"/>
            <wp:wrapSquare wrapText="bothSides"/>
            <wp:docPr id="1" name="Рисунок 1" descr="https://coollib.net/i/22/382622/img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net/i/22/382622/img_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ED6" w:rsidRDefault="001D2ED6" w:rsidP="005B61D0">
      <w:pPr>
        <w:spacing w:after="0"/>
      </w:pPr>
    </w:p>
    <w:p w:rsidR="001D2ED6" w:rsidRDefault="001D2ED6" w:rsidP="005B61D0">
      <w:pPr>
        <w:spacing w:after="0"/>
      </w:pPr>
    </w:p>
    <w:p w:rsidR="001D2ED6" w:rsidRDefault="001D2ED6" w:rsidP="005B61D0">
      <w:pPr>
        <w:spacing w:after="0"/>
      </w:pPr>
    </w:p>
    <w:p w:rsidR="001D2ED6" w:rsidRDefault="001D2ED6" w:rsidP="005B61D0">
      <w:pPr>
        <w:spacing w:after="0"/>
      </w:pPr>
    </w:p>
    <w:sectPr w:rsidR="001D2ED6" w:rsidSect="00CA1AD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86"/>
    <w:rsid w:val="000527A4"/>
    <w:rsid w:val="000614BF"/>
    <w:rsid w:val="000A14C2"/>
    <w:rsid w:val="000D05D2"/>
    <w:rsid w:val="000E5ABB"/>
    <w:rsid w:val="0014755B"/>
    <w:rsid w:val="0019526A"/>
    <w:rsid w:val="001D2ED6"/>
    <w:rsid w:val="002A439C"/>
    <w:rsid w:val="002B62B4"/>
    <w:rsid w:val="002D495F"/>
    <w:rsid w:val="00341349"/>
    <w:rsid w:val="003D5334"/>
    <w:rsid w:val="003F71FB"/>
    <w:rsid w:val="00494000"/>
    <w:rsid w:val="00496343"/>
    <w:rsid w:val="0052150E"/>
    <w:rsid w:val="005B61D0"/>
    <w:rsid w:val="006108E2"/>
    <w:rsid w:val="00622F9F"/>
    <w:rsid w:val="00684786"/>
    <w:rsid w:val="006930F9"/>
    <w:rsid w:val="00703781"/>
    <w:rsid w:val="00740165"/>
    <w:rsid w:val="00743439"/>
    <w:rsid w:val="00746038"/>
    <w:rsid w:val="00752E38"/>
    <w:rsid w:val="00782E47"/>
    <w:rsid w:val="007A4B09"/>
    <w:rsid w:val="007A729D"/>
    <w:rsid w:val="00855089"/>
    <w:rsid w:val="00A1294B"/>
    <w:rsid w:val="00AB6A84"/>
    <w:rsid w:val="00AF464D"/>
    <w:rsid w:val="00BC3E65"/>
    <w:rsid w:val="00CA1AD1"/>
    <w:rsid w:val="00CB0E6F"/>
    <w:rsid w:val="00D31658"/>
    <w:rsid w:val="00D34268"/>
    <w:rsid w:val="00D47CA9"/>
    <w:rsid w:val="00E85B43"/>
    <w:rsid w:val="00E904D3"/>
    <w:rsid w:val="00F22D80"/>
    <w:rsid w:val="00FB0031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952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52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19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930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A7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78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952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52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19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930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A7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78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F1D4-A0F5-438B-9697-AB9FB0EA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2018-07-22T16:16:00Z</dcterms:created>
  <dcterms:modified xsi:type="dcterms:W3CDTF">2019-09-16T10:38:00Z</dcterms:modified>
</cp:coreProperties>
</file>