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5F" w:rsidRPr="005E6E5F" w:rsidRDefault="00E70B36" w:rsidP="005E6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9D651AD" wp14:editId="7E0806A7">
            <wp:simplePos x="0" y="0"/>
            <wp:positionH relativeFrom="margin">
              <wp:posOffset>226060</wp:posOffset>
            </wp:positionH>
            <wp:positionV relativeFrom="margin">
              <wp:posOffset>990600</wp:posOffset>
            </wp:positionV>
            <wp:extent cx="5886450" cy="36239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4CC">
        <w:rPr>
          <w:rFonts w:ascii="Times New Roman" w:hAnsi="Times New Roman" w:cs="Times New Roman"/>
          <w:b/>
          <w:color w:val="C00000"/>
          <w:sz w:val="28"/>
          <w:szCs w:val="28"/>
        </w:rPr>
        <w:t>02-388</w:t>
      </w:r>
      <w:r w:rsidR="000B14CC" w:rsidRPr="000B14CC">
        <w:rPr>
          <w:rFonts w:ascii="Times New Roman" w:hAnsi="Times New Roman" w:cs="Times New Roman"/>
          <w:b/>
          <w:sz w:val="28"/>
          <w:szCs w:val="28"/>
        </w:rPr>
        <w:t xml:space="preserve"> АВВ-3.6 Автомобиль Вакуумный Водяной </w:t>
      </w:r>
      <w:proofErr w:type="spellStart"/>
      <w:r w:rsidR="000B14CC" w:rsidRPr="000B14CC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="000B14CC" w:rsidRPr="000B14CC">
        <w:rPr>
          <w:rFonts w:ascii="Times New Roman" w:hAnsi="Times New Roman" w:cs="Times New Roman"/>
          <w:b/>
          <w:sz w:val="28"/>
          <w:szCs w:val="28"/>
        </w:rPr>
        <w:t xml:space="preserve">. 3.55 м3 для </w:t>
      </w:r>
      <w:r w:rsidR="00AB742B" w:rsidRPr="00AB742B">
        <w:rPr>
          <w:rFonts w:ascii="Times New Roman" w:hAnsi="Times New Roman" w:cs="Times New Roman"/>
          <w:b/>
          <w:sz w:val="28"/>
          <w:szCs w:val="28"/>
        </w:rPr>
        <w:t>доставки</w:t>
      </w:r>
      <w:r w:rsidR="000B14CC" w:rsidRPr="000B14CC">
        <w:rPr>
          <w:rFonts w:ascii="Times New Roman" w:hAnsi="Times New Roman" w:cs="Times New Roman"/>
          <w:b/>
          <w:sz w:val="28"/>
          <w:szCs w:val="28"/>
        </w:rPr>
        <w:t xml:space="preserve"> воды н</w:t>
      </w:r>
      <w:r w:rsidR="009F20B6">
        <w:rPr>
          <w:rFonts w:ascii="Times New Roman" w:hAnsi="Times New Roman" w:cs="Times New Roman"/>
          <w:b/>
          <w:sz w:val="28"/>
          <w:szCs w:val="28"/>
        </w:rPr>
        <w:t>а пастбища на шасси ГАЗ-53-14</w:t>
      </w:r>
      <w:r w:rsidR="000B14CC" w:rsidRPr="000B14CC">
        <w:rPr>
          <w:rFonts w:ascii="Times New Roman" w:hAnsi="Times New Roman" w:cs="Times New Roman"/>
          <w:b/>
          <w:sz w:val="28"/>
          <w:szCs w:val="28"/>
        </w:rPr>
        <w:t xml:space="preserve"> 4х2, насос РВН 40/350, порожний вес 3.695 </w:t>
      </w:r>
      <w:proofErr w:type="spellStart"/>
      <w:r w:rsidR="000B14CC" w:rsidRPr="000B14C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B14CC" w:rsidRPr="000B14CC">
        <w:rPr>
          <w:rFonts w:ascii="Times New Roman" w:hAnsi="Times New Roman" w:cs="Times New Roman"/>
          <w:b/>
          <w:sz w:val="28"/>
          <w:szCs w:val="28"/>
        </w:rPr>
        <w:t xml:space="preserve">, полный вес 7.4 </w:t>
      </w:r>
      <w:proofErr w:type="spellStart"/>
      <w:r w:rsidR="000B14CC" w:rsidRPr="000B14C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B14CC" w:rsidRPr="000B14CC">
        <w:rPr>
          <w:rFonts w:ascii="Times New Roman" w:hAnsi="Times New Roman" w:cs="Times New Roman"/>
          <w:b/>
          <w:sz w:val="28"/>
          <w:szCs w:val="28"/>
        </w:rPr>
        <w:t xml:space="preserve">, ЗМЗ-53-11 120 </w:t>
      </w:r>
      <w:proofErr w:type="spellStart"/>
      <w:r w:rsidR="000B14CC" w:rsidRPr="000B14C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0B14CC" w:rsidRPr="000B14CC">
        <w:rPr>
          <w:rFonts w:ascii="Times New Roman" w:hAnsi="Times New Roman" w:cs="Times New Roman"/>
          <w:b/>
          <w:sz w:val="28"/>
          <w:szCs w:val="28"/>
        </w:rPr>
        <w:t>, 90 км/час, г. Арзамас, Каспийск</w:t>
      </w:r>
      <w:r w:rsidR="00AB742B">
        <w:rPr>
          <w:rFonts w:ascii="Times New Roman" w:hAnsi="Times New Roman" w:cs="Times New Roman"/>
          <w:b/>
          <w:sz w:val="28"/>
          <w:szCs w:val="28"/>
        </w:rPr>
        <w:t xml:space="preserve"> 1970/83</w:t>
      </w:r>
      <w:r w:rsidR="000B14CC" w:rsidRPr="000B14CC">
        <w:rPr>
          <w:rFonts w:ascii="Times New Roman" w:hAnsi="Times New Roman" w:cs="Times New Roman"/>
          <w:b/>
          <w:sz w:val="28"/>
          <w:szCs w:val="28"/>
        </w:rPr>
        <w:t>-92 г.</w:t>
      </w:r>
    </w:p>
    <w:p w:rsidR="005E6E5F" w:rsidRDefault="005E6E5F">
      <w:pPr>
        <w:rPr>
          <w:rFonts w:ascii="Times New Roman" w:hAnsi="Times New Roman" w:cs="Times New Roman"/>
          <w:sz w:val="24"/>
          <w:szCs w:val="24"/>
        </w:rPr>
      </w:pPr>
    </w:p>
    <w:p w:rsidR="00473656" w:rsidRDefault="00C57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204C56" w:rsidRPr="00473656">
        <w:rPr>
          <w:rFonts w:ascii="Times New Roman" w:hAnsi="Times New Roman" w:cs="Times New Roman"/>
          <w:sz w:val="24"/>
          <w:szCs w:val="24"/>
        </w:rPr>
        <w:t>истерна для перевозки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F7B" w:rsidRPr="00473656">
        <w:rPr>
          <w:rFonts w:ascii="Times New Roman" w:hAnsi="Times New Roman" w:cs="Times New Roman"/>
          <w:sz w:val="24"/>
          <w:szCs w:val="24"/>
        </w:rPr>
        <w:t xml:space="preserve">АВВ-3,6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04C56" w:rsidRPr="00473656">
        <w:rPr>
          <w:rFonts w:ascii="Times New Roman" w:hAnsi="Times New Roman" w:cs="Times New Roman"/>
          <w:sz w:val="24"/>
          <w:szCs w:val="24"/>
        </w:rPr>
        <w:t xml:space="preserve">ыпускается </w:t>
      </w:r>
      <w:proofErr w:type="spellStart"/>
      <w:r w:rsidR="00204C56" w:rsidRPr="00473656">
        <w:rPr>
          <w:rFonts w:ascii="Times New Roman" w:hAnsi="Times New Roman" w:cs="Times New Roman"/>
          <w:sz w:val="24"/>
          <w:szCs w:val="24"/>
        </w:rPr>
        <w:t>Арзамасским</w:t>
      </w:r>
      <w:proofErr w:type="spellEnd"/>
      <w:r w:rsidR="00204C56" w:rsidRPr="00473656">
        <w:rPr>
          <w:rFonts w:ascii="Times New Roman" w:hAnsi="Times New Roman" w:cs="Times New Roman"/>
          <w:sz w:val="24"/>
          <w:szCs w:val="24"/>
        </w:rPr>
        <w:t xml:space="preserve"> заводом коммунального машиностроения и Каспийским машиностроительным заводом с 1970 г. на шасси автомобиля ГАЗ-53А. </w:t>
      </w:r>
      <w:proofErr w:type="gramStart"/>
      <w:r w:rsidR="00204C56" w:rsidRPr="00473656">
        <w:rPr>
          <w:rFonts w:ascii="Times New Roman" w:hAnsi="Times New Roman" w:cs="Times New Roman"/>
          <w:sz w:val="24"/>
          <w:szCs w:val="24"/>
        </w:rPr>
        <w:t>Предназначен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04C56" w:rsidRPr="00473656">
        <w:rPr>
          <w:rFonts w:ascii="Times New Roman" w:hAnsi="Times New Roman" w:cs="Times New Roman"/>
          <w:sz w:val="24"/>
          <w:szCs w:val="24"/>
        </w:rPr>
        <w:t xml:space="preserve"> для подвоза воды на отгонные пастбища и других целей. </w:t>
      </w:r>
      <w:proofErr w:type="gramStart"/>
      <w:r w:rsidR="00204C56" w:rsidRPr="00473656">
        <w:rPr>
          <w:rFonts w:ascii="Times New Roman" w:hAnsi="Times New Roman" w:cs="Times New Roman"/>
          <w:sz w:val="24"/>
          <w:szCs w:val="24"/>
        </w:rPr>
        <w:t>Цистерна—цилиндрическая</w:t>
      </w:r>
      <w:proofErr w:type="gramEnd"/>
      <w:r w:rsidR="00204C56" w:rsidRPr="00473656">
        <w:rPr>
          <w:rFonts w:ascii="Times New Roman" w:hAnsi="Times New Roman" w:cs="Times New Roman"/>
          <w:sz w:val="24"/>
          <w:szCs w:val="24"/>
        </w:rPr>
        <w:t>, сварная из стали снабжена волнорезом, установлена под углом 2 4 ° в сторону слива, оборудована вакуумным насосом с приводом от двигателя, шлангом для слива и забора воды и поильными корытами.</w:t>
      </w:r>
    </w:p>
    <w:p w:rsidR="000E5ABB" w:rsidRDefault="00204C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3656">
        <w:rPr>
          <w:rFonts w:ascii="Times New Roman" w:hAnsi="Times New Roman" w:cs="Times New Roman"/>
          <w:sz w:val="24"/>
          <w:szCs w:val="24"/>
        </w:rPr>
        <w:t>Эксплуатационный объем цистерны, л − 3550</w:t>
      </w:r>
      <w:r w:rsidRPr="00473656">
        <w:rPr>
          <w:rFonts w:ascii="Times New Roman" w:hAnsi="Times New Roman" w:cs="Times New Roman"/>
          <w:sz w:val="24"/>
          <w:szCs w:val="24"/>
        </w:rPr>
        <w:br/>
        <w:t>Геометрический объем цистерны, л − 3600</w:t>
      </w:r>
      <w:r w:rsidRPr="00473656">
        <w:rPr>
          <w:rFonts w:ascii="Times New Roman" w:hAnsi="Times New Roman" w:cs="Times New Roman"/>
          <w:sz w:val="24"/>
          <w:szCs w:val="24"/>
        </w:rPr>
        <w:br/>
        <w:t>Собственная масса, кг − 3685</w:t>
      </w:r>
      <w:r w:rsidRPr="00473656">
        <w:rPr>
          <w:rFonts w:ascii="Times New Roman" w:hAnsi="Times New Roman" w:cs="Times New Roman"/>
          <w:sz w:val="24"/>
          <w:szCs w:val="24"/>
        </w:rPr>
        <w:br/>
        <w:t>Полная масса, кг − 7400</w:t>
      </w:r>
      <w:r w:rsidRPr="00473656">
        <w:rPr>
          <w:rFonts w:ascii="Times New Roman" w:hAnsi="Times New Roman" w:cs="Times New Roman"/>
          <w:sz w:val="24"/>
          <w:szCs w:val="24"/>
        </w:rPr>
        <w:br/>
        <w:t>− на переднюю ось − 1810</w:t>
      </w:r>
      <w:r w:rsidR="00C151F8">
        <w:rPr>
          <w:rFonts w:ascii="Times New Roman" w:hAnsi="Times New Roman" w:cs="Times New Roman"/>
          <w:sz w:val="24"/>
          <w:szCs w:val="24"/>
        </w:rPr>
        <w:t xml:space="preserve">, </w:t>
      </w:r>
      <w:r w:rsidRPr="00473656">
        <w:rPr>
          <w:rFonts w:ascii="Times New Roman" w:hAnsi="Times New Roman" w:cs="Times New Roman"/>
          <w:sz w:val="24"/>
          <w:szCs w:val="24"/>
        </w:rPr>
        <w:t>− на заднюю ось − 5590</w:t>
      </w:r>
      <w:r w:rsidRPr="00473656">
        <w:rPr>
          <w:rFonts w:ascii="Times New Roman" w:hAnsi="Times New Roman" w:cs="Times New Roman"/>
          <w:sz w:val="24"/>
          <w:szCs w:val="24"/>
        </w:rPr>
        <w:br/>
        <w:t>Габаритные размеры, мм</w:t>
      </w:r>
      <w:r w:rsidRPr="00473656">
        <w:rPr>
          <w:rFonts w:ascii="Times New Roman" w:hAnsi="Times New Roman" w:cs="Times New Roman"/>
          <w:sz w:val="24"/>
          <w:szCs w:val="24"/>
        </w:rPr>
        <w:br/>
        <w:t>− длина − 6400</w:t>
      </w:r>
      <w:r w:rsidR="00C151F8">
        <w:rPr>
          <w:rFonts w:ascii="Times New Roman" w:hAnsi="Times New Roman" w:cs="Times New Roman"/>
          <w:sz w:val="24"/>
          <w:szCs w:val="24"/>
        </w:rPr>
        <w:t xml:space="preserve">, </w:t>
      </w:r>
      <w:r w:rsidRPr="00473656">
        <w:rPr>
          <w:rFonts w:ascii="Times New Roman" w:hAnsi="Times New Roman" w:cs="Times New Roman"/>
          <w:sz w:val="24"/>
          <w:szCs w:val="24"/>
        </w:rPr>
        <w:t>− ширина − 2200</w:t>
      </w:r>
      <w:r w:rsidR="00C151F8">
        <w:rPr>
          <w:rFonts w:ascii="Times New Roman" w:hAnsi="Times New Roman" w:cs="Times New Roman"/>
          <w:sz w:val="24"/>
          <w:szCs w:val="24"/>
        </w:rPr>
        <w:t xml:space="preserve">, </w:t>
      </w:r>
      <w:r w:rsidRPr="00473656">
        <w:rPr>
          <w:rFonts w:ascii="Times New Roman" w:hAnsi="Times New Roman" w:cs="Times New Roman"/>
          <w:sz w:val="24"/>
          <w:szCs w:val="24"/>
        </w:rPr>
        <w:t>− высота − 2600</w:t>
      </w:r>
      <w:r w:rsidRPr="00473656">
        <w:rPr>
          <w:rFonts w:ascii="Times New Roman" w:hAnsi="Times New Roman" w:cs="Times New Roman"/>
          <w:sz w:val="24"/>
          <w:szCs w:val="24"/>
        </w:rPr>
        <w:br/>
        <w:t>Размеры цистерны, мм</w:t>
      </w:r>
      <w:r w:rsidRPr="00473656">
        <w:rPr>
          <w:rFonts w:ascii="Times New Roman" w:hAnsi="Times New Roman" w:cs="Times New Roman"/>
          <w:sz w:val="24"/>
          <w:szCs w:val="24"/>
        </w:rPr>
        <w:br/>
        <w:t>− длина – 3290</w:t>
      </w:r>
      <w:r w:rsidR="00C151F8">
        <w:rPr>
          <w:rFonts w:ascii="Times New Roman" w:hAnsi="Times New Roman" w:cs="Times New Roman"/>
          <w:sz w:val="24"/>
          <w:szCs w:val="24"/>
        </w:rPr>
        <w:t xml:space="preserve">, </w:t>
      </w:r>
      <w:r w:rsidRPr="00473656">
        <w:rPr>
          <w:rFonts w:ascii="Times New Roman" w:hAnsi="Times New Roman" w:cs="Times New Roman"/>
          <w:sz w:val="24"/>
          <w:szCs w:val="24"/>
        </w:rPr>
        <w:t>− диам</w:t>
      </w:r>
      <w:r w:rsidR="00C57556">
        <w:rPr>
          <w:rFonts w:ascii="Times New Roman" w:hAnsi="Times New Roman" w:cs="Times New Roman"/>
          <w:sz w:val="24"/>
          <w:szCs w:val="24"/>
        </w:rPr>
        <w:t>етр – 1222</w:t>
      </w:r>
      <w:r w:rsidR="00C57556">
        <w:rPr>
          <w:rFonts w:ascii="Times New Roman" w:hAnsi="Times New Roman" w:cs="Times New Roman"/>
          <w:sz w:val="24"/>
          <w:szCs w:val="24"/>
        </w:rPr>
        <w:br/>
      </w:r>
      <w:r w:rsidRPr="00473656">
        <w:rPr>
          <w:rFonts w:ascii="Times New Roman" w:hAnsi="Times New Roman" w:cs="Times New Roman"/>
          <w:sz w:val="24"/>
          <w:szCs w:val="24"/>
        </w:rPr>
        <w:t>Насос–РВН 40/350</w:t>
      </w:r>
      <w:r w:rsidRPr="00473656">
        <w:rPr>
          <w:rFonts w:ascii="Times New Roman" w:hAnsi="Times New Roman" w:cs="Times New Roman"/>
          <w:sz w:val="24"/>
          <w:szCs w:val="24"/>
        </w:rPr>
        <w:br/>
        <w:t>Время наполнения и слива цистерны, мин–10</w:t>
      </w:r>
      <w:r w:rsidRPr="00473656">
        <w:rPr>
          <w:rFonts w:ascii="Times New Roman" w:hAnsi="Times New Roman" w:cs="Times New Roman"/>
          <w:sz w:val="24"/>
          <w:szCs w:val="24"/>
        </w:rPr>
        <w:br/>
        <w:t>Число шлангов Ф65 мм, длиной 4м, шт</w:t>
      </w:r>
      <w:r w:rsidR="00036F7B">
        <w:rPr>
          <w:rFonts w:ascii="Times New Roman" w:hAnsi="Times New Roman" w:cs="Times New Roman"/>
          <w:sz w:val="24"/>
          <w:szCs w:val="24"/>
        </w:rPr>
        <w:t>.</w:t>
      </w:r>
      <w:r w:rsidRPr="00473656">
        <w:rPr>
          <w:rFonts w:ascii="Times New Roman" w:hAnsi="Times New Roman" w:cs="Times New Roman"/>
          <w:sz w:val="24"/>
          <w:szCs w:val="24"/>
        </w:rPr>
        <w:t>–1</w:t>
      </w:r>
      <w:r w:rsidRPr="00473656">
        <w:rPr>
          <w:rFonts w:ascii="Times New Roman" w:hAnsi="Times New Roman" w:cs="Times New Roman"/>
          <w:sz w:val="24"/>
          <w:szCs w:val="24"/>
        </w:rPr>
        <w:br/>
        <w:t>Диаметр</w:t>
      </w:r>
      <w:proofErr w:type="gramEnd"/>
      <w:r w:rsidRPr="00473656">
        <w:rPr>
          <w:rFonts w:ascii="Times New Roman" w:hAnsi="Times New Roman" w:cs="Times New Roman"/>
          <w:sz w:val="24"/>
          <w:szCs w:val="24"/>
        </w:rPr>
        <w:t xml:space="preserve"> горловины, </w:t>
      </w:r>
      <w:proofErr w:type="gramStart"/>
      <w:r w:rsidRPr="0047365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73656">
        <w:rPr>
          <w:rFonts w:ascii="Times New Roman" w:hAnsi="Times New Roman" w:cs="Times New Roman"/>
          <w:sz w:val="24"/>
          <w:szCs w:val="24"/>
        </w:rPr>
        <w:t xml:space="preserve"> – 392</w:t>
      </w:r>
      <w:r w:rsidRPr="00473656">
        <w:rPr>
          <w:rFonts w:ascii="Times New Roman" w:hAnsi="Times New Roman" w:cs="Times New Roman"/>
          <w:sz w:val="24"/>
          <w:szCs w:val="24"/>
        </w:rPr>
        <w:br/>
        <w:t>Масса цистерны, кг–575;</w:t>
      </w:r>
    </w:p>
    <w:p w:rsidR="00E113DB" w:rsidRDefault="00E11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C7E">
        <w:rPr>
          <w:rFonts w:ascii="Times New Roman" w:hAnsi="Times New Roman" w:cs="Times New Roman"/>
          <w:sz w:val="24"/>
          <w:szCs w:val="24"/>
        </w:rPr>
        <w:t xml:space="preserve">При этом модель базового шасси менялась в соответствии с </w:t>
      </w:r>
      <w:r>
        <w:rPr>
          <w:rFonts w:ascii="Times New Roman" w:hAnsi="Times New Roman" w:cs="Times New Roman"/>
          <w:sz w:val="24"/>
          <w:szCs w:val="24"/>
        </w:rPr>
        <w:t>изменен</w:t>
      </w:r>
      <w:r w:rsidRPr="00BE2C7E">
        <w:rPr>
          <w:rFonts w:ascii="Times New Roman" w:hAnsi="Times New Roman" w:cs="Times New Roman"/>
          <w:sz w:val="24"/>
          <w:szCs w:val="24"/>
        </w:rPr>
        <w:t xml:space="preserve">иями модельного ряда </w:t>
      </w:r>
      <w:proofErr w:type="spellStart"/>
      <w:r w:rsidRPr="00BE2C7E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BE2C7E">
        <w:rPr>
          <w:rFonts w:ascii="Times New Roman" w:hAnsi="Times New Roman" w:cs="Times New Roman"/>
          <w:sz w:val="24"/>
          <w:szCs w:val="24"/>
        </w:rPr>
        <w:t xml:space="preserve">. На смену ГАЗ-53-02 в 1983 году пришло шасси ГАЗ-53-14 с теми же особенностями. Эти шасси предназначались для выпуска самосвалов и других специализированных </w:t>
      </w:r>
      <w:r w:rsidRPr="00BE2C7E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автомобилей. </w:t>
      </w:r>
      <w:proofErr w:type="gramStart"/>
      <w:r w:rsidRPr="00BE2C7E">
        <w:rPr>
          <w:rFonts w:ascii="Times New Roman" w:hAnsi="Times New Roman" w:cs="Times New Roman"/>
          <w:sz w:val="24"/>
          <w:szCs w:val="24"/>
        </w:rPr>
        <w:t>Стоит отметить, что ГАЗ-53-12 в бортовом исполнении сразу сходили с конвейера с повышенной по отношению к ГАЗ-53-02 на 500 кг грузоподъемностью, но при этом все шасси грузовиков этого семейства, предназначенное для монтажа различных надстроек сторонними организациями, первоначально выпускались в так называемом переходном исполнении с прежней величиной полезной нагрузки – в расчете на монтаж тех же самых надстроек, которыми ранее комплектовались шасси</w:t>
      </w:r>
      <w:proofErr w:type="gramEnd"/>
      <w:r w:rsidRPr="00BE2C7E">
        <w:rPr>
          <w:rFonts w:ascii="Times New Roman" w:hAnsi="Times New Roman" w:cs="Times New Roman"/>
          <w:sz w:val="24"/>
          <w:szCs w:val="24"/>
        </w:rPr>
        <w:t xml:space="preserve"> ГАЗ-53-02. Переходные самосвальные шасси получили обозначение ГАЗ-53-14. И лишь в феврале 1983 года были утверждены технические условия на шасси ГАЗ-53-14-01 с увеличенной на 500 кг полной массой под соответствующим образом модернизированные надстройки. Все эти шасси - и переходные, и с увеличенной грузоподъемностью - выпускались параллельно до 1985 года включительно, после чего производство переходных модификаций было свернуто. Выпуск шасси с увеличенной грузоподъемностью продолжался в течение всего срока выпуска базового ГАЗ-53-12. Шасси ГАЗ-53-14-01 (усиленное, грузоподъёмностью 4500 кг) предназначалось для выпуска самосвалов ГАЗ-САЗ-53Б, ГАЗ-САЗ-3507, ГАЗ-САЗ-3507-02, САЗ-3502, ГАЗ-САЗ-3508 и других специализированных автомобилей.</w:t>
      </w:r>
    </w:p>
    <w:p w:rsidR="00036F7B" w:rsidRPr="00473656" w:rsidRDefault="007F5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F7B">
        <w:rPr>
          <w:rFonts w:ascii="Times New Roman" w:hAnsi="Times New Roman" w:cs="Times New Roman"/>
          <w:sz w:val="24"/>
          <w:szCs w:val="24"/>
        </w:rPr>
        <w:t xml:space="preserve">Конструкция </w:t>
      </w:r>
      <w:r w:rsidR="00B134DB">
        <w:rPr>
          <w:rFonts w:ascii="Times New Roman" w:hAnsi="Times New Roman" w:cs="Times New Roman"/>
          <w:sz w:val="24"/>
          <w:szCs w:val="24"/>
        </w:rPr>
        <w:t xml:space="preserve">специального оборудования </w:t>
      </w:r>
      <w:r w:rsidR="00036F7B">
        <w:rPr>
          <w:rFonts w:ascii="Times New Roman" w:hAnsi="Times New Roman" w:cs="Times New Roman"/>
          <w:sz w:val="24"/>
          <w:szCs w:val="24"/>
        </w:rPr>
        <w:t>ц</w:t>
      </w:r>
      <w:r w:rsidR="00B134DB">
        <w:rPr>
          <w:rFonts w:ascii="Times New Roman" w:hAnsi="Times New Roman" w:cs="Times New Roman"/>
          <w:sz w:val="24"/>
          <w:szCs w:val="24"/>
        </w:rPr>
        <w:t>истерны</w:t>
      </w:r>
      <w:r w:rsidR="00036F7B" w:rsidRPr="00473656">
        <w:rPr>
          <w:rFonts w:ascii="Times New Roman" w:hAnsi="Times New Roman" w:cs="Times New Roman"/>
          <w:sz w:val="24"/>
          <w:szCs w:val="24"/>
        </w:rPr>
        <w:t xml:space="preserve"> для перевозки воды</w:t>
      </w:r>
      <w:r w:rsidR="00036F7B">
        <w:rPr>
          <w:rFonts w:ascii="Times New Roman" w:hAnsi="Times New Roman" w:cs="Times New Roman"/>
          <w:sz w:val="24"/>
          <w:szCs w:val="24"/>
        </w:rPr>
        <w:t xml:space="preserve"> </w:t>
      </w:r>
      <w:r w:rsidR="00036F7B" w:rsidRPr="00473656">
        <w:rPr>
          <w:rFonts w:ascii="Times New Roman" w:hAnsi="Times New Roman" w:cs="Times New Roman"/>
          <w:sz w:val="24"/>
          <w:szCs w:val="24"/>
        </w:rPr>
        <w:t>АВВ-3,6</w:t>
      </w:r>
      <w:r w:rsidR="00036F7B">
        <w:rPr>
          <w:rFonts w:ascii="Times New Roman" w:hAnsi="Times New Roman" w:cs="Times New Roman"/>
          <w:sz w:val="24"/>
          <w:szCs w:val="24"/>
        </w:rPr>
        <w:t xml:space="preserve"> полностью унифицирована с а</w:t>
      </w:r>
      <w:r w:rsidR="00B134DB">
        <w:rPr>
          <w:rFonts w:ascii="Times New Roman" w:hAnsi="Times New Roman" w:cs="Times New Roman"/>
          <w:sz w:val="24"/>
          <w:szCs w:val="24"/>
        </w:rPr>
        <w:t>ссенизационной машиной</w:t>
      </w:r>
      <w:r w:rsidR="00036F7B" w:rsidRPr="00036F7B">
        <w:rPr>
          <w:rFonts w:ascii="Times New Roman" w:hAnsi="Times New Roman" w:cs="Times New Roman"/>
          <w:sz w:val="24"/>
          <w:szCs w:val="24"/>
        </w:rPr>
        <w:t xml:space="preserve"> АНМ-53</w:t>
      </w:r>
      <w:r w:rsidR="00B134DB">
        <w:rPr>
          <w:rFonts w:ascii="Times New Roman" w:hAnsi="Times New Roman" w:cs="Times New Roman"/>
          <w:sz w:val="24"/>
          <w:szCs w:val="24"/>
        </w:rPr>
        <w:t>. Отличия заключались в</w:t>
      </w:r>
      <w:r w:rsidR="00584559">
        <w:rPr>
          <w:rFonts w:ascii="Times New Roman" w:hAnsi="Times New Roman" w:cs="Times New Roman"/>
          <w:sz w:val="24"/>
          <w:szCs w:val="24"/>
        </w:rPr>
        <w:t xml:space="preserve"> наличии поилок для скота и иной</w:t>
      </w:r>
      <w:r w:rsidR="00B134DB">
        <w:rPr>
          <w:rFonts w:ascii="Times New Roman" w:hAnsi="Times New Roman" w:cs="Times New Roman"/>
          <w:sz w:val="24"/>
          <w:szCs w:val="24"/>
        </w:rPr>
        <w:t xml:space="preserve"> комплектации</w:t>
      </w:r>
      <w:r w:rsidR="00584559">
        <w:rPr>
          <w:rFonts w:ascii="Times New Roman" w:hAnsi="Times New Roman" w:cs="Times New Roman"/>
          <w:sz w:val="24"/>
          <w:szCs w:val="24"/>
        </w:rPr>
        <w:t xml:space="preserve"> шлангами.</w:t>
      </w:r>
    </w:p>
    <w:p w:rsidR="00473656" w:rsidRPr="00473656" w:rsidRDefault="00473656">
      <w:pPr>
        <w:rPr>
          <w:sz w:val="24"/>
          <w:szCs w:val="24"/>
        </w:rPr>
      </w:pPr>
    </w:p>
    <w:p w:rsidR="00473656" w:rsidRPr="00473656" w:rsidRDefault="00473656" w:rsidP="00473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56">
        <w:rPr>
          <w:rFonts w:ascii="Times New Roman" w:hAnsi="Times New Roman" w:cs="Times New Roman"/>
          <w:b/>
          <w:sz w:val="24"/>
          <w:szCs w:val="24"/>
        </w:rPr>
        <w:t>Ассенизационная машина АНМ-53</w:t>
      </w:r>
    </w:p>
    <w:p w:rsidR="00473656" w:rsidRPr="00473656" w:rsidRDefault="00473656" w:rsidP="004736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73656">
        <w:rPr>
          <w:rFonts w:ascii="Times New Roman" w:hAnsi="Times New Roman" w:cs="Times New Roman"/>
          <w:sz w:val="24"/>
          <w:szCs w:val="24"/>
        </w:rPr>
        <w:t>Специальное оборудование машины смонтировано на шасси автомобиля ГАЗ-5З. Оно выполнено аналогично машине АСМ-53 и отличается только наличием вакуумного насоса.</w:t>
      </w:r>
    </w:p>
    <w:p w:rsidR="00473656" w:rsidRPr="00473656" w:rsidRDefault="00473656" w:rsidP="004736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73656">
        <w:rPr>
          <w:rFonts w:ascii="Times New Roman" w:hAnsi="Times New Roman" w:cs="Times New Roman"/>
          <w:sz w:val="24"/>
          <w:szCs w:val="24"/>
        </w:rPr>
        <w:t>Привод насоса осуществляется от коробки перемены передач автомобиля через коробку отбора мощности, карданный вал и клиноременную передачу, ведущий шкив которой установлен на промежуточной опоре. Включение и выключение коробки отбора мощности осуществляется из кабины водителя. Опорожняется цистерна под давлением и самотеком.</w:t>
      </w:r>
    </w:p>
    <w:p w:rsidR="00473656" w:rsidRPr="00473656" w:rsidRDefault="00C151F8" w:rsidP="00473656">
      <w:pPr>
        <w:tabs>
          <w:tab w:val="left" w:pos="4601"/>
        </w:tabs>
        <w:rPr>
          <w:rFonts w:ascii="Times New Roman" w:hAnsi="Times New Roman" w:cs="Times New Roman"/>
          <w:sz w:val="24"/>
          <w:szCs w:val="24"/>
        </w:rPr>
      </w:pPr>
      <w:r w:rsidRPr="0047365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C6FE86" wp14:editId="091F2875">
            <wp:simplePos x="0" y="0"/>
            <wp:positionH relativeFrom="margin">
              <wp:posOffset>875665</wp:posOffset>
            </wp:positionH>
            <wp:positionV relativeFrom="margin">
              <wp:posOffset>5431155</wp:posOffset>
            </wp:positionV>
            <wp:extent cx="4259580" cy="2809875"/>
            <wp:effectExtent l="0" t="0" r="762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1F8" w:rsidRDefault="00C151F8" w:rsidP="00C1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1F8" w:rsidRDefault="00C151F8" w:rsidP="00C1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1F8" w:rsidRDefault="00C151F8" w:rsidP="00C1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1F8" w:rsidRDefault="00C151F8" w:rsidP="00C1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1F8" w:rsidRDefault="00C151F8" w:rsidP="00C1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1F8" w:rsidRDefault="00C151F8" w:rsidP="00C1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1F8" w:rsidRDefault="00C151F8" w:rsidP="00C1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1F8" w:rsidRDefault="00C151F8" w:rsidP="00C1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1F8" w:rsidRDefault="00C151F8" w:rsidP="00C1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1F8" w:rsidRDefault="00C151F8" w:rsidP="00C1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1F8" w:rsidRDefault="00C151F8" w:rsidP="00C1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1F8" w:rsidRDefault="00C151F8" w:rsidP="00C1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1F8" w:rsidRDefault="00C151F8" w:rsidP="00C1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1F8" w:rsidRDefault="00C151F8" w:rsidP="00C1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56" w:rsidRPr="00473656" w:rsidRDefault="00473656" w:rsidP="00C15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656">
        <w:rPr>
          <w:rFonts w:ascii="Times New Roman" w:hAnsi="Times New Roman" w:cs="Times New Roman"/>
          <w:sz w:val="24"/>
          <w:szCs w:val="24"/>
        </w:rPr>
        <w:t>Рис. 87. Схема ассенизационной машины АНМ-53</w:t>
      </w:r>
    </w:p>
    <w:p w:rsidR="00473656" w:rsidRPr="00473656" w:rsidRDefault="00473656" w:rsidP="00C151F8">
      <w:pPr>
        <w:tabs>
          <w:tab w:val="left" w:pos="95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3656">
        <w:rPr>
          <w:rFonts w:ascii="Times New Roman" w:hAnsi="Times New Roman" w:cs="Times New Roman"/>
          <w:sz w:val="24"/>
          <w:szCs w:val="24"/>
        </w:rPr>
        <w:t xml:space="preserve">1 - цистерна;  2-сигнально-предохранительное устройство; 3- кран № 1; 4 - бачок промежуточный; 5 - масляный бачок насоса; б-нагнетательный патрубок насоса; 7 - всасывающий патрубок насоса; 5 -ротационный вакуум-насос РВН-40/350; 9 - кран № 3; 10 - кран № 2; 11 - глушитель; 12 - </w:t>
      </w:r>
      <w:proofErr w:type="spellStart"/>
      <w:r w:rsidRPr="00473656">
        <w:rPr>
          <w:rFonts w:ascii="Times New Roman" w:hAnsi="Times New Roman" w:cs="Times New Roman"/>
          <w:sz w:val="24"/>
          <w:szCs w:val="24"/>
        </w:rPr>
        <w:t>газоотборная</w:t>
      </w:r>
      <w:proofErr w:type="spellEnd"/>
      <w:r w:rsidRPr="00473656">
        <w:rPr>
          <w:rFonts w:ascii="Times New Roman" w:hAnsi="Times New Roman" w:cs="Times New Roman"/>
          <w:sz w:val="24"/>
          <w:szCs w:val="24"/>
        </w:rPr>
        <w:t xml:space="preserve"> коробка; 13 - глушитель насоса; 14 - промывочный бачок; 15 - кран № 4; 16 - шланг промывочный; 17 - заборный шланг</w:t>
      </w:r>
      <w:proofErr w:type="gramEnd"/>
    </w:p>
    <w:p w:rsidR="00BE4160" w:rsidRDefault="00C151F8" w:rsidP="00C1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5DDCA42" wp14:editId="18A516E7">
            <wp:simplePos x="0" y="0"/>
            <wp:positionH relativeFrom="margin">
              <wp:posOffset>76835</wp:posOffset>
            </wp:positionH>
            <wp:positionV relativeFrom="margin">
              <wp:posOffset>114935</wp:posOffset>
            </wp:positionV>
            <wp:extent cx="5970905" cy="2513330"/>
            <wp:effectExtent l="0" t="0" r="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656" w:rsidRPr="00473656" w:rsidRDefault="00473656" w:rsidP="00473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656">
        <w:rPr>
          <w:rFonts w:ascii="Times New Roman" w:hAnsi="Times New Roman" w:cs="Times New Roman"/>
          <w:sz w:val="24"/>
          <w:szCs w:val="24"/>
        </w:rPr>
        <w:t>Общий вид машины АНМ-53:</w:t>
      </w:r>
    </w:p>
    <w:p w:rsidR="00473656" w:rsidRPr="00473656" w:rsidRDefault="00473656" w:rsidP="00473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656">
        <w:rPr>
          <w:rFonts w:ascii="Times New Roman" w:hAnsi="Times New Roman" w:cs="Times New Roman"/>
          <w:sz w:val="24"/>
          <w:szCs w:val="24"/>
        </w:rPr>
        <w:t>1 – трубопровод; 2 – сигнально-предохранительное устройство; 3 – фара; 4 – цистерна;</w:t>
      </w:r>
    </w:p>
    <w:p w:rsidR="00473656" w:rsidRDefault="00473656" w:rsidP="00473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656">
        <w:rPr>
          <w:rFonts w:ascii="Times New Roman" w:hAnsi="Times New Roman" w:cs="Times New Roman"/>
          <w:sz w:val="24"/>
          <w:szCs w:val="24"/>
        </w:rPr>
        <w:t xml:space="preserve">5 – облицовка; 6 – приёмный лючок; 7 – шасси ГАЗ-53А; 8 – вакуумный насос; 9 – </w:t>
      </w:r>
      <w:proofErr w:type="spellStart"/>
      <w:r w:rsidRPr="00473656">
        <w:rPr>
          <w:rFonts w:ascii="Times New Roman" w:hAnsi="Times New Roman" w:cs="Times New Roman"/>
          <w:sz w:val="24"/>
          <w:szCs w:val="24"/>
        </w:rPr>
        <w:t>газоотборная</w:t>
      </w:r>
      <w:proofErr w:type="spellEnd"/>
      <w:r w:rsidRPr="00473656">
        <w:rPr>
          <w:rFonts w:ascii="Times New Roman" w:hAnsi="Times New Roman" w:cs="Times New Roman"/>
          <w:sz w:val="24"/>
          <w:szCs w:val="24"/>
        </w:rPr>
        <w:t xml:space="preserve"> коробка</w:t>
      </w:r>
      <w:r w:rsidR="005E6E5F">
        <w:rPr>
          <w:rFonts w:ascii="Times New Roman" w:hAnsi="Times New Roman" w:cs="Times New Roman"/>
          <w:sz w:val="24"/>
          <w:szCs w:val="24"/>
        </w:rPr>
        <w:t>.</w:t>
      </w:r>
    </w:p>
    <w:p w:rsidR="005E6E5F" w:rsidRPr="00473656" w:rsidRDefault="005E6E5F" w:rsidP="00473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E5F" w:rsidRPr="002B51D8" w:rsidRDefault="005E6E5F" w:rsidP="005E6E5F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color w:val="000000" w:themeColor="text1"/>
        </w:rPr>
        <w:t>Технические характеристики ГАЗ-</w:t>
      </w:r>
      <w:r w:rsidRPr="002B51D8">
        <w:rPr>
          <w:rFonts w:ascii="Times New Roman" w:hAnsi="Times New Roman" w:cs="Times New Roman"/>
          <w:color w:val="000000" w:themeColor="text1"/>
        </w:rPr>
        <w:t>53-12</w:t>
      </w:r>
    </w:p>
    <w:p w:rsidR="005E6E5F" w:rsidRPr="00A03848" w:rsidRDefault="005E6E5F" w:rsidP="005E6E5F">
      <w:pPr>
        <w:pStyle w:val="3"/>
        <w:spacing w:before="0"/>
        <w:rPr>
          <w:color w:val="000000" w:themeColor="text1"/>
        </w:rPr>
      </w:pPr>
      <w:r w:rsidRPr="00A03848">
        <w:rPr>
          <w:color w:val="000000" w:themeColor="text1"/>
        </w:rPr>
        <w:t>Общие данные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Тип автомобиля - двухосный грузовой автомобиль с приводом на заднюю ось.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Грузоподъемность, </w:t>
      </w:r>
      <w:proofErr w:type="gramStart"/>
      <w:r>
        <w:t>кг</w:t>
      </w:r>
      <w:proofErr w:type="gramEnd"/>
      <w:r>
        <w:t xml:space="preserve"> - 4500.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Наибольшая полная масса прицепа*, </w:t>
      </w:r>
      <w:proofErr w:type="gramStart"/>
      <w:r>
        <w:t>кг</w:t>
      </w:r>
      <w:proofErr w:type="gramEnd"/>
      <w:r>
        <w:t xml:space="preserve"> - 3500.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Полная масса автомобиля, </w:t>
      </w:r>
      <w:proofErr w:type="gramStart"/>
      <w:r>
        <w:t>кг</w:t>
      </w:r>
      <w:proofErr w:type="gramEnd"/>
      <w:r>
        <w:t xml:space="preserve"> - 7850.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Масса автомобиля в снаряженном состоянии, </w:t>
      </w:r>
      <w:proofErr w:type="gramStart"/>
      <w:r>
        <w:t>кг</w:t>
      </w:r>
      <w:proofErr w:type="gramEnd"/>
      <w:r>
        <w:t xml:space="preserve"> - 3200.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Габаритные размеры автомобиля, </w:t>
      </w:r>
      <w:proofErr w:type="gramStart"/>
      <w:r>
        <w:t>мм</w:t>
      </w:r>
      <w:proofErr w:type="gramEnd"/>
      <w:r>
        <w:t>:</w:t>
      </w:r>
    </w:p>
    <w:p w:rsidR="005E6E5F" w:rsidRDefault="005E6E5F" w:rsidP="005E6E5F">
      <w:pPr>
        <w:spacing w:line="240" w:lineRule="auto"/>
      </w:pPr>
      <w:r w:rsidRPr="00A03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- 6395. ширина - 2380. высота (по кабине без нагрузки) - 2220.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База, </w:t>
      </w:r>
      <w:proofErr w:type="gramStart"/>
      <w:r w:rsidRPr="00A03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0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- 3700.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Колея передних колес (на плоскости дороги), </w:t>
      </w:r>
      <w:proofErr w:type="gramStart"/>
      <w:r>
        <w:t>мм</w:t>
      </w:r>
      <w:proofErr w:type="gramEnd"/>
      <w:r>
        <w:t xml:space="preserve"> - 1630.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Колея задних колес (между серединами двойных скатов), </w:t>
      </w:r>
      <w:proofErr w:type="gramStart"/>
      <w:r>
        <w:t>мм</w:t>
      </w:r>
      <w:proofErr w:type="gramEnd"/>
      <w:r>
        <w:t xml:space="preserve"> - 1690.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Дорожный просвет автомобиля (под картером заднего моста), </w:t>
      </w:r>
      <w:proofErr w:type="gramStart"/>
      <w:r>
        <w:t>мм</w:t>
      </w:r>
      <w:proofErr w:type="gramEnd"/>
      <w:r>
        <w:t xml:space="preserve"> - 265.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Радиус поворота по колее наружного переднего колеса, </w:t>
      </w:r>
      <w:proofErr w:type="gramStart"/>
      <w:r>
        <w:t>м</w:t>
      </w:r>
      <w:proofErr w:type="gramEnd"/>
      <w:r>
        <w:t xml:space="preserve"> - 8.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Наибольшая скорость с полной нагрузкой на горизонтальных участках шоссе, км/ч - 90.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Контрольный расход топлива при замере в летнее время для обкатанного автомобиля, движущегося с полной нагрузкой на четвертой передаче, с постоянной скоростью 60 км/ч по сухой ровной дороге с усовершенствованным покрытием и короткими подъемами, не превышающими 0,5°, л/100 км - 19,6**.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Путь торможения автомобиля с полной нагрузкой, без прицепа, движущегося со скоростью 50 км/ч на горизонтальном участке сухой дороги с усовершенствованным покрытием, при приложении усилия к тормозной педали в 70 </w:t>
      </w:r>
      <w:proofErr w:type="spellStart"/>
      <w:r>
        <w:t>даН</w:t>
      </w:r>
      <w:proofErr w:type="spellEnd"/>
      <w:r>
        <w:t xml:space="preserve"> (70 кгс), м - 25.</w:t>
      </w:r>
    </w:p>
    <w:p w:rsidR="005E6E5F" w:rsidRPr="00A03848" w:rsidRDefault="005E6E5F" w:rsidP="005E6E5F">
      <w:pPr>
        <w:pStyle w:val="a3"/>
        <w:spacing w:before="0" w:beforeAutospacing="0" w:after="0" w:afterAutospacing="0"/>
      </w:pPr>
      <w:r>
        <w:t xml:space="preserve">Углы свеса (с нагрузкой), град: </w:t>
      </w:r>
      <w:r w:rsidRPr="00A03848">
        <w:t>передний - 41.</w:t>
      </w:r>
      <w:r>
        <w:t xml:space="preserve"> </w:t>
      </w:r>
      <w:r w:rsidRPr="00A03848">
        <w:t>задний 25.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Наибольший угол преодолеваемого автомобилем подъема с полной нагрузкой, проц. - 25.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Погрузочная высота платформы, </w:t>
      </w:r>
      <w:proofErr w:type="gramStart"/>
      <w:r>
        <w:t>мм</w:t>
      </w:r>
      <w:proofErr w:type="gramEnd"/>
      <w:r>
        <w:t xml:space="preserve"> - 1350.</w:t>
      </w:r>
    </w:p>
    <w:p w:rsidR="005E6E5F" w:rsidRPr="00A03848" w:rsidRDefault="005E6E5F" w:rsidP="005E6E5F">
      <w:pPr>
        <w:pStyle w:val="a3"/>
        <w:spacing w:before="0" w:beforeAutospacing="0" w:after="0" w:afterAutospacing="0"/>
        <w:rPr>
          <w:b/>
        </w:rPr>
      </w:pPr>
      <w:r w:rsidRPr="00A03848">
        <w:rPr>
          <w:b/>
        </w:rPr>
        <w:t>Двигатель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Тип - 4-тактный, карбюраторный, бензиновый.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Число и расположение цилиндров - 8, V-образное.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Диаметр цилиндров, </w:t>
      </w:r>
      <w:proofErr w:type="gramStart"/>
      <w:r>
        <w:t>мм</w:t>
      </w:r>
      <w:proofErr w:type="gramEnd"/>
      <w:r>
        <w:t xml:space="preserve"> - 92. Ход поршня, </w:t>
      </w:r>
      <w:proofErr w:type="gramStart"/>
      <w:r>
        <w:t>мм</w:t>
      </w:r>
      <w:proofErr w:type="gramEnd"/>
      <w:r>
        <w:t xml:space="preserve"> - 80. Рабочий объем, </w:t>
      </w:r>
      <w:proofErr w:type="gramStart"/>
      <w:r>
        <w:t>л</w:t>
      </w:r>
      <w:proofErr w:type="gramEnd"/>
      <w:r>
        <w:t xml:space="preserve"> - 4,25.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Степень сжатия - 7,6.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Номинальная мощность (с ограничителем) при 3200 об/мин., кВт (л. с.) - 92 (</w:t>
      </w:r>
      <w:r w:rsidR="000B14CC">
        <w:t>120/</w:t>
      </w:r>
      <w:r>
        <w:t>125).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Максимальный крутящий момент при 2000-2500 об/мин., </w:t>
      </w:r>
      <w:proofErr w:type="spellStart"/>
      <w:r>
        <w:t>даН</w:t>
      </w:r>
      <w:proofErr w:type="spellEnd"/>
      <w:r>
        <w:t>*м (кгс*м) - 294 (30).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Порядок работы цилиндров - 1-5-4-2-6-3-7-8.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lastRenderedPageBreak/>
        <w:t>Направление вращения коленчатого вала - Правое.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Подогрев рабочей смеси - Жидкостной.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Система смазки - Комбинированная.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Охлаждение - Жидкостное, принудительное, с центробежным насосом. В системе охлаждения имеется термостат.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Карбюратор - К-135, двухкамерный, балансированный, с падающим потоком.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Ограничитель частоты вращения - </w:t>
      </w:r>
      <w:proofErr w:type="spellStart"/>
      <w:r>
        <w:t>Пневмоцентробежного</w:t>
      </w:r>
      <w:proofErr w:type="spellEnd"/>
      <w:r>
        <w:t xml:space="preserve"> типа.</w:t>
      </w:r>
    </w:p>
    <w:p w:rsidR="005E6E5F" w:rsidRPr="00485C4A" w:rsidRDefault="005E6E5F" w:rsidP="005E6E5F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485C4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Трансмиссия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Сцепление - Однодисковое, сухое. Коробка передач - Трехходовая, 4-ступенчатая.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Передаточные числа - 1 передача - 6,55, 2 передача - 3,09, 3 передача - 1,71, 4 передача - 1,0, задний ход - 7,77.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Карданная передача - Открытого типа. Имеет два вала и три карданных шарнира с игольчатыми подшипниками. </w:t>
      </w:r>
      <w:proofErr w:type="gramStart"/>
      <w:r>
        <w:t>Снабжена</w:t>
      </w:r>
      <w:proofErr w:type="gramEnd"/>
      <w:r>
        <w:t xml:space="preserve"> промежуточной опорой.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Главная передача - Коническая, гипоидного типа. Передаточное число 6,17.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Дифференциал - Конический, шестеренчатый.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Полуоси - Полностью разгруженные.</w:t>
      </w:r>
    </w:p>
    <w:p w:rsidR="005E6E5F" w:rsidRPr="00485C4A" w:rsidRDefault="005E6E5F" w:rsidP="005E6E5F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485C4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Ходовая часть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Колеса - </w:t>
      </w:r>
      <w:proofErr w:type="gramStart"/>
      <w:r>
        <w:t>Дисковое</w:t>
      </w:r>
      <w:proofErr w:type="gramEnd"/>
      <w:r>
        <w:t>, с ободом 6,0Б-20 (152Б-508) с разрезным бортовым кольцом.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Шины - Пневматические радиальные размером 8,25R20 (240R508) и диагональные размером 8,25-20 (240-508).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Давление воздуха в шинах, кПа (кгс/см</w:t>
      </w:r>
      <w:proofErr w:type="gramStart"/>
      <w:r>
        <w:rPr>
          <w:vertAlign w:val="superscript"/>
        </w:rPr>
        <w:t>2</w:t>
      </w:r>
      <w:proofErr w:type="gramEnd"/>
      <w:r>
        <w:t>):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Радиальных: передних колес - 390 (4,0)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адних колес - 620 (6,3).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Диагональных: передних колес - 280 (2,8)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адних колес - 500 (5,0).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Установка передних колес - Угол развала колес 1°. Угол бокового наклона шкворня 8°. Угол наклона нижнего конца шкворня вперед 2°30'. Схождение колес 0-3 мм.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Рессоры - Четыре - продольные, полуэллиптические. Задняя подвеска состоит из основных и дополнительных рессор.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Амортизаторы - Гидравлические, телескопические, двухстороннего действия. Установлены на передней оси автомобиля.</w:t>
      </w:r>
    </w:p>
    <w:p w:rsidR="005E6E5F" w:rsidRPr="00485C4A" w:rsidRDefault="005E6E5F" w:rsidP="005E6E5F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485C4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Рулевое управление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Тип рулевого механизма - Глобоидный червяк с </w:t>
      </w:r>
      <w:proofErr w:type="spellStart"/>
      <w:r>
        <w:t>трехгребневым</w:t>
      </w:r>
      <w:proofErr w:type="spellEnd"/>
      <w:r>
        <w:t xml:space="preserve"> роликом.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Передаточное число - 21,3 (среднее).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Рулевые тяги - Трубчатые, шарниры нерегулируемой конструкции.</w:t>
      </w:r>
    </w:p>
    <w:p w:rsidR="005E6E5F" w:rsidRPr="00485C4A" w:rsidRDefault="005E6E5F" w:rsidP="005E6E5F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485C4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Тормозное управление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Рабочая тормозная система - Двухконтурная с гидравлическим приводом и </w:t>
      </w:r>
      <w:proofErr w:type="spellStart"/>
      <w:r>
        <w:t>гидровакуумным</w:t>
      </w:r>
      <w:proofErr w:type="spellEnd"/>
      <w:r>
        <w:t xml:space="preserve"> усилителем в каждом контуре. Тормозные механизмы - колодочные, барабанного типа.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Запасная тормозная система - Каждый контур рабочей тормозной системы.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Стояночная тормозная система - С механическим приводом к тормозному механизму, расположенному на трансмиссии.</w:t>
      </w:r>
    </w:p>
    <w:p w:rsidR="005E6E5F" w:rsidRPr="00485C4A" w:rsidRDefault="005E6E5F" w:rsidP="005E6E5F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485C4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Электрооборудование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Система проводки - Однопроводная, минус соединен с корпусом.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Номинальное напряжение в сети, В - 12.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Генератор - Г250-Г2. 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Регулятор напряжение - 22.3702.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Аккумуляторная батарея - 6СТ-75.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Стартер - СТ230-А1. 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Катушка зажигания - Б116.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Датчик-распределитель - 24.3706.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Свечи зажигания - А11-30.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Транзисторный коммутатор - 13.3734-01.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>Добавочный резистор - 14.3729.</w:t>
      </w:r>
    </w:p>
    <w:p w:rsidR="005E6E5F" w:rsidRDefault="005E6E5F" w:rsidP="005E6E5F">
      <w:pPr>
        <w:pStyle w:val="a3"/>
        <w:spacing w:before="0" w:beforeAutospacing="0" w:after="0" w:afterAutospacing="0"/>
      </w:pPr>
      <w:r>
        <w:t xml:space="preserve">Стеклоочиститель - СЛ100. </w:t>
      </w:r>
    </w:p>
    <w:p w:rsidR="00473656" w:rsidRPr="00473656" w:rsidRDefault="005E6E5F" w:rsidP="000B14CC">
      <w:pPr>
        <w:pStyle w:val="a3"/>
        <w:spacing w:before="0" w:beforeAutospacing="0" w:after="0" w:afterAutospacing="0"/>
      </w:pPr>
      <w:r>
        <w:t>Фара - ФГ122БВ или 522.3711. Передние фонари - ПФ130, Задние фонари - ФП130, ФП130Б</w:t>
      </w:r>
      <w:bookmarkEnd w:id="0"/>
      <w:r>
        <w:t>.</w:t>
      </w:r>
    </w:p>
    <w:sectPr w:rsidR="00473656" w:rsidRPr="00473656" w:rsidSect="00204C56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79"/>
    <w:rsid w:val="00036F7B"/>
    <w:rsid w:val="000B14CC"/>
    <w:rsid w:val="000E5ABB"/>
    <w:rsid w:val="00204C56"/>
    <w:rsid w:val="00270A14"/>
    <w:rsid w:val="003F0281"/>
    <w:rsid w:val="00473656"/>
    <w:rsid w:val="0052150E"/>
    <w:rsid w:val="00584559"/>
    <w:rsid w:val="005E6E5F"/>
    <w:rsid w:val="007F524D"/>
    <w:rsid w:val="00835EB0"/>
    <w:rsid w:val="009F20B6"/>
    <w:rsid w:val="00A83579"/>
    <w:rsid w:val="00AB742B"/>
    <w:rsid w:val="00B134DB"/>
    <w:rsid w:val="00BE4160"/>
    <w:rsid w:val="00C151F8"/>
    <w:rsid w:val="00C57556"/>
    <w:rsid w:val="00E113DB"/>
    <w:rsid w:val="00E7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204C56"/>
  </w:style>
  <w:style w:type="character" w:customStyle="1" w:styleId="10">
    <w:name w:val="Заголовок 1 Знак"/>
    <w:basedOn w:val="a0"/>
    <w:link w:val="1"/>
    <w:uiPriority w:val="9"/>
    <w:rsid w:val="005E6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E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204C56"/>
  </w:style>
  <w:style w:type="character" w:customStyle="1" w:styleId="10">
    <w:name w:val="Заголовок 1 Знак"/>
    <w:basedOn w:val="a0"/>
    <w:link w:val="1"/>
    <w:uiPriority w:val="9"/>
    <w:rsid w:val="005E6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E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2019-09-04T16:57:00Z</dcterms:created>
  <dcterms:modified xsi:type="dcterms:W3CDTF">2019-09-05T09:37:00Z</dcterms:modified>
</cp:coreProperties>
</file>