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0D" w:rsidRPr="009A390D" w:rsidRDefault="009A390D" w:rsidP="004D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01-342 Одноосный передвижной углекислотно-снежный огнетушитель с двумя </w:t>
      </w:r>
      <w:proofErr w:type="spellStart"/>
      <w:r w:rsidRPr="009A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балонами</w:t>
      </w:r>
      <w:proofErr w:type="spellEnd"/>
      <w:r w:rsidRPr="009A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28 л с 2х20 кг жидкой углекислоты, боевой расчет 2, </w:t>
      </w:r>
      <w:proofErr w:type="spellStart"/>
      <w:r w:rsidRPr="009A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снегообразователь</w:t>
      </w:r>
      <w:proofErr w:type="spellEnd"/>
      <w:r w:rsidRPr="009A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 общий вес 204 кг, завод «Огнетушитель» 1930-е г.</w:t>
      </w:r>
    </w:p>
    <w:p w:rsidR="009A390D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78B623" wp14:editId="23F02F5D">
            <wp:simplePos x="0" y="0"/>
            <wp:positionH relativeFrom="margin">
              <wp:posOffset>708660</wp:posOffset>
            </wp:positionH>
            <wp:positionV relativeFrom="margin">
              <wp:posOffset>664845</wp:posOffset>
            </wp:positionV>
            <wp:extent cx="4410075" cy="2921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90D" w:rsidRDefault="009A390D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74" w:rsidRDefault="00FD727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B8" w:rsidRDefault="009A390D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EEA" w:rsidRDefault="004D38B8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5EEA" w:rsidRPr="0076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76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65EEA" w:rsidRPr="0076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Огнетушитель</w:t>
      </w:r>
      <w:r w:rsidR="0076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65EEA" w:rsidRPr="0076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переносное или передвижное устройство, предназначенное для тушения очага пожара за счет выпуска огнетушащего вещества, с ручным способом доставки к очагу пожара, приведения в действие и управления струей огнетушащего вещества.</w:t>
      </w:r>
    </w:p>
    <w:p w:rsidR="00765EEA" w:rsidRDefault="0060477C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Газовый огнетушитель был впервые запатентован в 1866 году Франсуа </w:t>
      </w:r>
      <w:proofErr w:type="spellStart"/>
      <w:r w:rsidRPr="00604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Карлье</w:t>
      </w:r>
      <w:proofErr w:type="spellEnd"/>
      <w:r w:rsidRPr="0060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Франции, который смешал раствор воды и бикарбоната натрия с винной кислотой, производя газ CO2.</w:t>
      </w:r>
    </w:p>
    <w:p w:rsidR="00921184" w:rsidRPr="00921184" w:rsidRDefault="00921184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CO2 (диоксид углерода или углекислый газ) довольно давно был признан как эффективное огнетушащее вещество. Немецкий ученый доктор </w:t>
      </w:r>
      <w:proofErr w:type="spellStart"/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Райдт</w:t>
      </w:r>
      <w:proofErr w:type="spellEnd"/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запатентовал способ хранения жидкой углекислоты в стальных бутылях в 1882 году и вскоре, компания F. </w:t>
      </w:r>
      <w:proofErr w:type="spellStart"/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>Heuser</w:t>
      </w:r>
      <w:proofErr w:type="spellEnd"/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Гамбурга начала их производство. Примерно в то же самое время баллоны для CO2 начали производить по всему миру и вскоре, углекислотные огнетушители были включены в ассортимент продукции всех производителей. К 1940 году существовало несколько моделей, дизайн который остался практически неизменным до сегодняшнего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газ может подаваться через клапан, гибкий рукав и деревянный или пластиковый наконечник. При переходе из жидкого состояния в газ, температура огнетушащего вещества составляет порядка -79°C, поэтому на выходных отверстиях огнетушителя может образоваться иней. При охлаждении горючего вещества и замещении кислорода инертным углекислым газом, происходит тушение возгорания.</w:t>
      </w:r>
    </w:p>
    <w:p w:rsidR="00B0297A" w:rsidRDefault="00EC52E1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</w:t>
      </w:r>
      <w:r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предназначались</w:t>
      </w:r>
      <w:r w:rsidRPr="0073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тушения углекислотой таких пожаров, где применение воды, пены и других средств пожаротушения </w:t>
      </w:r>
      <w:r w:rsidR="0075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или </w:t>
      </w:r>
      <w:r w:rsidRPr="0073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вредно отражается на сохранности предметов, материалов, машин, архивных документов и произведений искусства. Кроме того, </w:t>
      </w:r>
      <w:r w:rsidR="00750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3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предназначается для тушения пожаров в междуэтажных перекрытиях, пустотелых перегородках, вентиляционных каналах и других замкнутых конструкциях. Углекислотой можно тушить пожары небольших резервуаров с горючей жидкостью и такие пожары, куда не могут проникнуть струя воды и другие средства тушения.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184"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первое время углекислотные огнетушители были доступны в основном в исполнениях на 5, 6 или 8 килограмм. Позже, в 1930-х годах, начали </w:t>
      </w:r>
      <w:proofErr w:type="gramStart"/>
      <w:r w:rsidR="00921184"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="00921184" w:rsidRPr="009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огнетушителя большого объема, перевозимые на прицепах и даже на грузовиках.</w:t>
      </w:r>
    </w:p>
    <w:p w:rsidR="00B645A8" w:rsidRPr="00B645A8" w:rsidRDefault="00C04963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2E1" w:rsidRPr="0075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Передвижной у</w:t>
      </w:r>
      <w:r w:rsidR="006F2A3F" w:rsidRPr="0075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глекислотно-снежный огнетушитель</w:t>
      </w:r>
      <w:r w:rsidR="006F2A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</w:t>
      </w:r>
      <w:r w:rsidR="006F2A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аводом  </w:t>
      </w:r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912ADA" w:rsidRPr="006F2A3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гнетушитель</w:t>
      </w:r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 </w:t>
      </w:r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основных</w:t>
      </w:r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частей: двух баллонов с жидкой  углекислот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шланга</w:t>
      </w:r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spellStart"/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снегообраз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ователем</w:t>
      </w:r>
      <w:proofErr w:type="spellEnd"/>
      <w:r w:rsidR="00912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двухколесной тележк</w:t>
      </w:r>
      <w:r w:rsidR="00C746E4" w:rsidRPr="00C74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Баллоны с углекислотой — обычные стальные, применяемые для газов, находящихся под высоким давлением. Каждый баллон емкостью около 28 л содержит до 20 кг жидкой углекислоты. Внутри баллонов имеются сифонные</w:t>
      </w:r>
      <w:r w:rsid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трубки, припаянные к вентилям</w:t>
      </w:r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Вентили отличаются от стандартных вентилей </w:t>
      </w:r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широким проходным отверстием ди</w:t>
      </w:r>
      <w:r w:rsid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аметром</w:t>
      </w:r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мм. Вентили снабжены </w:t>
      </w:r>
      <w:proofErr w:type="spellStart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маховичками</w:t>
      </w:r>
      <w:proofErr w:type="spellEnd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Баллоны соединяются коротким общим трубопроводом с тройником. Шланг представляет собой гибкий металлический рукав, выдерживающий высокое давление. Длина шланга 7 м, диаметр в свету 12,5 мм. На конце шланга </w:t>
      </w:r>
      <w:proofErr w:type="gramStart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</w:t>
      </w:r>
      <w:proofErr w:type="gramEnd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снегообравователь</w:t>
      </w:r>
      <w:proofErr w:type="spellEnd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деревянной ручкой, представляющий собой плоский </w:t>
      </w:r>
      <w:proofErr w:type="spellStart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рупорообразный</w:t>
      </w:r>
      <w:proofErr w:type="spellEnd"/>
      <w:r w:rsidR="00B645A8"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железный насадок. Шланг присоединяется к тройнику посредством перекидной гайки.</w:t>
      </w:r>
    </w:p>
    <w:p w:rsidR="003F6C8B" w:rsidRPr="003F6C8B" w:rsidRDefault="00B645A8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Баллоны укладываются на двухколесной тележке в дугообразных гнездах, к которым они крепятся хомутами посредством четырех болтов. К хомутам приварены щитки, вокруг которых восьмеркой нама</w:t>
      </w:r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тывается шланг. В щитках сделаны вырезы, обитые листовой резиной, по форме </w:t>
      </w:r>
      <w:proofErr w:type="spellStart"/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снегообразователя</w:t>
      </w:r>
      <w:proofErr w:type="spellEnd"/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эти вырезы укладывается </w:t>
      </w:r>
      <w:proofErr w:type="spellStart"/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снегообразователь</w:t>
      </w:r>
      <w:proofErr w:type="spellEnd"/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удерживаемый</w:t>
      </w:r>
      <w:proofErr w:type="gramEnd"/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ремнем.</w:t>
      </w:r>
    </w:p>
    <w:p w:rsidR="003F6C8B" w:rsidRDefault="007504C7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C8B" w:rsidRP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Тележка имеет два упора и откидное дышло. Общий вес огнетушителя в заряженном состоянии 204 кг. Габаритные размеры аппарата: длина 1,6 м; ширина 0,76 м; высота 0,76 м.</w:t>
      </w:r>
      <w:r w:rsidR="003F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963" w:rsidRPr="00C04963" w:rsidRDefault="00C04963" w:rsidP="004D38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углекислом  газе</w:t>
      </w:r>
    </w:p>
    <w:p w:rsidR="00C04963" w:rsidRDefault="00C04963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 при нормальных условиях бесцветный,  приблизительно в 1,5 раза тяжелее воздуха. 1 л весит 1,98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Углекислый газ в значительном количестве растворяется в воде. Так, при 20° один объем воды растворяет 0,88 объема углекислого газа, а при 0° один объем воды растворяет 1,7 объема газа. При обычной  температуре и под давлением около 60 </w:t>
      </w:r>
      <w:proofErr w:type="spellStart"/>
      <w:proofErr w:type="gramStart"/>
      <w:r w:rsidRPr="002D7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proofErr w:type="gramEnd"/>
      <w:r w:rsidRPr="002D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углекислый газ превращается в жидкость (углекислоту). Жидкая углекислота поступает к потребителям в стальных баллонах. При выпускании ее из баллона поглощается вследствие испарения так много тепла, что она превращается в  твердую белую снегообразную массу, которая при температуре—79° снова переходит в газ.</w:t>
      </w:r>
    </w:p>
    <w:p w:rsidR="00C04963" w:rsidRPr="002D79A0" w:rsidRDefault="00C04963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613" w:rsidRPr="009F0F2C" w:rsidRDefault="00A85613" w:rsidP="004D38B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0F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Карпов А. В. Пожарный обоз. Второе издание. М. 2017 г.</w:t>
      </w:r>
    </w:p>
    <w:p w:rsidR="00A85613" w:rsidRDefault="00A85613" w:rsidP="004D38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552">
        <w:rPr>
          <w:rFonts w:ascii="Times New Roman" w:hAnsi="Times New Roman" w:cs="Times New Roman"/>
          <w:sz w:val="24"/>
          <w:szCs w:val="24"/>
        </w:rPr>
        <w:t>«</w:t>
      </w:r>
      <w:r w:rsidR="009E6A82" w:rsidRPr="00646E29">
        <w:rPr>
          <w:rFonts w:ascii="Times New Roman" w:hAnsi="Times New Roman" w:cs="Times New Roman"/>
          <w:sz w:val="24"/>
          <w:szCs w:val="24"/>
        </w:rPr>
        <w:t xml:space="preserve">Ещё в начале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XX века было установлено, что для целей</w:t>
      </w:r>
      <w:r w:rsidR="005365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пожаротушения углекислота пригодна в двух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состояниях: газообразном и, как говорили</w:t>
      </w:r>
      <w:r w:rsidR="005365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тогда, «снегообразном». Состояние зависело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того, как углекислоту выпускать из баллона. Если выпускать из баллона, расположенного вентилем вверх, то она </w:t>
      </w:r>
      <w:proofErr w:type="gram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будет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переходить в газообразное состояние ещё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баллоне и в таком виде</w:t>
      </w:r>
      <w:proofErr w:type="gramEnd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будет выхо</w:t>
      </w:r>
      <w:r w:rsidR="009E6A82" w:rsidRPr="00646E29">
        <w:rPr>
          <w:rStyle w:val="22"/>
          <w:rFonts w:eastAsiaTheme="minorHAnsi"/>
          <w:sz w:val="24"/>
          <w:szCs w:val="24"/>
          <w:u w:val="none"/>
        </w:rPr>
        <w:t>ди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ть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наружу. Если же жидкую углекислоту выпускать из баллона вентилем вниз, то жидкая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углекислота будет выбрасываться наружу под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давлением газа, бурно испаряться и сразу же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переходить в «снегообразное» состояние.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Принцип тушения ею заключался в замещении в горящей смеси воздуха с его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кислородом,</w:t>
      </w:r>
      <w:r w:rsidR="005365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поддерживающим горение,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негорючий углекислый газ. Окислитель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пропадал - горение прекращалось. Так же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большое влияние на успех тушения </w:t>
      </w:r>
      <w:proofErr w:type="gram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оказывал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сильный охлаждающий эффект</w:t>
      </w:r>
      <w:proofErr w:type="gramEnd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снегообразования</w:t>
      </w:r>
      <w:proofErr w:type="spellEnd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 Важнейшими</w:t>
      </w:r>
      <w:r w:rsidR="006663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оложительными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свойствами углекислоты, как </w:t>
      </w:r>
      <w:proofErr w:type="spell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огнетущащего</w:t>
      </w:r>
      <w:proofErr w:type="spellEnd"/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вещества, являются: способность не портить объекты тушения, её </w:t>
      </w:r>
      <w:proofErr w:type="spell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неэлектропроводность</w:t>
      </w:r>
      <w:proofErr w:type="spellEnd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хорошая способность углекислого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газа проникать во все скрытые пространства</w:t>
      </w:r>
      <w:r w:rsid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не портиться при хранении. </w:t>
      </w:r>
    </w:p>
    <w:p w:rsidR="009E6A82" w:rsidRPr="00646E29" w:rsidRDefault="00A85613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«Углекислотные тушители» активно применялись пожарными и до революции. Конфликт одесского брандмайора Э. Э. </w:t>
      </w:r>
      <w:proofErr w:type="spell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Лунда</w:t>
      </w:r>
      <w:proofErr w:type="spellEnd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городскими чиновниками из-за применения такого «углекислотного тушителя» в своё время даже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привёл к переводу этого видного специалиста</w:t>
      </w:r>
      <w:r w:rsidR="005365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пожарного дела в Москву.</w:t>
      </w:r>
    </w:p>
    <w:p w:rsidR="00974BBD" w:rsidRDefault="00A85613" w:rsidP="004D38B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Пожарные получили возможность тушить самые разнообразные вещества и объекты, где применение воды было противопоказано, прежде всего, электроустановки.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ещё углекислотой можно было тушить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самолёты, машинные отделения судов, музеи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библиотеки, кабельные каналы и многое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другое. Но были и отрицательные моменты,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ограничи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вающие область её использования -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прежде всего её применение не допускалось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помещениях, где находились люди. Помещение, где планировалось её применение, должно было быть, по возможности,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закрытым. И ещё один, самый важный для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нашей истории фактор - для тушения сложных пожаров в больших объёмах, там, где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углекислоты требовалось много, необходимо</w:t>
      </w:r>
      <w:r w:rsidR="005365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иметь батарею металлических баллонов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весьма солидного веса. Вот тогда-то и появилась идея использовать для транспортировки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такой батареи автомобиль. А если позволяла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грузоподъёмность, то можно было разместить и две батареи. Так появились пожарные</w:t>
      </w:r>
      <w:r w:rsidR="00974B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автомобили газового тушения</w:t>
      </w:r>
      <w:proofErr w:type="gramStart"/>
      <w:r w:rsidR="009E6A82"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C73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proofErr w:type="gramEnd"/>
    </w:p>
    <w:p w:rsidR="00DB32C0" w:rsidRPr="00DB32C0" w:rsidRDefault="009E6A82" w:rsidP="004D38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C74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46E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73E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B32C0" w:rsidRPr="00646E29" w:rsidRDefault="00DB32C0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E21" w:rsidRPr="00646E29" w:rsidRDefault="008E7E21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82" w:rsidRPr="00646E29" w:rsidRDefault="009E6A82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82" w:rsidRPr="00646E29" w:rsidRDefault="009E6A82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A82" w:rsidRPr="00646E29" w:rsidRDefault="009E6A82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646E29" w:rsidRDefault="000E5ABB" w:rsidP="004D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646E29" w:rsidSect="00921184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E4"/>
    <w:rsid w:val="000C05E4"/>
    <w:rsid w:val="000D2B16"/>
    <w:rsid w:val="000E5ABB"/>
    <w:rsid w:val="000F4EE4"/>
    <w:rsid w:val="00130388"/>
    <w:rsid w:val="00151DDA"/>
    <w:rsid w:val="00213DFC"/>
    <w:rsid w:val="0027328F"/>
    <w:rsid w:val="002E50D3"/>
    <w:rsid w:val="003F6C8B"/>
    <w:rsid w:val="004D38B8"/>
    <w:rsid w:val="0052150E"/>
    <w:rsid w:val="00536552"/>
    <w:rsid w:val="00542BAF"/>
    <w:rsid w:val="00561BEC"/>
    <w:rsid w:val="005803E0"/>
    <w:rsid w:val="0060477C"/>
    <w:rsid w:val="00615510"/>
    <w:rsid w:val="00646E29"/>
    <w:rsid w:val="0066637F"/>
    <w:rsid w:val="006A032E"/>
    <w:rsid w:val="006F2A3F"/>
    <w:rsid w:val="007328F7"/>
    <w:rsid w:val="007504C7"/>
    <w:rsid w:val="00765EEA"/>
    <w:rsid w:val="007C6163"/>
    <w:rsid w:val="00822458"/>
    <w:rsid w:val="00853230"/>
    <w:rsid w:val="008E7E21"/>
    <w:rsid w:val="00912ADA"/>
    <w:rsid w:val="00921184"/>
    <w:rsid w:val="00974BBD"/>
    <w:rsid w:val="009A390D"/>
    <w:rsid w:val="009E6A82"/>
    <w:rsid w:val="00A85613"/>
    <w:rsid w:val="00B0297A"/>
    <w:rsid w:val="00B645A8"/>
    <w:rsid w:val="00B74E15"/>
    <w:rsid w:val="00C04963"/>
    <w:rsid w:val="00C576CD"/>
    <w:rsid w:val="00C73E4C"/>
    <w:rsid w:val="00C746E4"/>
    <w:rsid w:val="00CA0355"/>
    <w:rsid w:val="00DB32C0"/>
    <w:rsid w:val="00DD1EBB"/>
    <w:rsid w:val="00DD2442"/>
    <w:rsid w:val="00E65602"/>
    <w:rsid w:val="00E737AD"/>
    <w:rsid w:val="00EC52E1"/>
    <w:rsid w:val="00F2451B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9E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9E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D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2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6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7C6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7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9E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9E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D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2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6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7C6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7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0BAE-6912-4B48-A9CC-7488995C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2020-04-29T16:38:00Z</dcterms:created>
  <dcterms:modified xsi:type="dcterms:W3CDTF">2022-03-28T10:32:00Z</dcterms:modified>
</cp:coreProperties>
</file>