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CC10A5" w:rsidRDefault="00CC10A5" w:rsidP="00CC1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A5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C89801" wp14:editId="6E7C23F8">
            <wp:simplePos x="0" y="0"/>
            <wp:positionH relativeFrom="margin">
              <wp:posOffset>754380</wp:posOffset>
            </wp:positionH>
            <wp:positionV relativeFrom="margin">
              <wp:posOffset>902970</wp:posOffset>
            </wp:positionV>
            <wp:extent cx="4988560" cy="3609975"/>
            <wp:effectExtent l="0" t="0" r="2540" b="9525"/>
            <wp:wrapSquare wrapText="bothSides"/>
            <wp:docPr id="6" name="Рисунок 6" descr="http://carakoom.com/data/blogs/787/30132/image/6166442380_lar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akoom.com/data/blogs/787/30132/image/6166442380_lar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0A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08-052 </w:t>
      </w:r>
      <w:r w:rsidRPr="00CC10A5">
        <w:rPr>
          <w:rFonts w:ascii="Times New Roman" w:hAnsi="Times New Roman" w:cs="Times New Roman"/>
          <w:b/>
          <w:sz w:val="28"/>
          <w:szCs w:val="28"/>
        </w:rPr>
        <w:t xml:space="preserve">Т-16МГ 4х2 универсальное колесное самоходное шасси с грузовой самосвальной платформой </w:t>
      </w:r>
      <w:proofErr w:type="spellStart"/>
      <w:r w:rsidRPr="00CC10A5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CC10A5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CC10A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C10A5">
        <w:rPr>
          <w:rFonts w:ascii="Times New Roman" w:hAnsi="Times New Roman" w:cs="Times New Roman"/>
          <w:b/>
          <w:sz w:val="28"/>
          <w:szCs w:val="28"/>
        </w:rPr>
        <w:t xml:space="preserve"> с 3-сторонней разгрузкой, тяговый класс 0,6, эксплуатационный вес 1.95 </w:t>
      </w:r>
      <w:proofErr w:type="spellStart"/>
      <w:r w:rsidRPr="00CC10A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C10A5">
        <w:rPr>
          <w:rFonts w:ascii="Times New Roman" w:hAnsi="Times New Roman" w:cs="Times New Roman"/>
          <w:b/>
          <w:sz w:val="28"/>
          <w:szCs w:val="28"/>
        </w:rPr>
        <w:t xml:space="preserve">, Д-21А1 25 </w:t>
      </w:r>
      <w:proofErr w:type="spellStart"/>
      <w:r w:rsidRPr="00CC10A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C10A5">
        <w:rPr>
          <w:rFonts w:ascii="Times New Roman" w:hAnsi="Times New Roman" w:cs="Times New Roman"/>
          <w:b/>
          <w:sz w:val="28"/>
          <w:szCs w:val="28"/>
        </w:rPr>
        <w:t>, 23.2 км/час, г. Харьков 1961/86-95 г.</w:t>
      </w:r>
    </w:p>
    <w:p w:rsidR="00CC10A5" w:rsidRDefault="00CC10A5" w:rsidP="00990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10A5" w:rsidRPr="00990EC2" w:rsidRDefault="00CC10A5" w:rsidP="00990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23A" w:rsidRPr="00990EC2" w:rsidRDefault="00AB423A" w:rsidP="00990EC2">
      <w:pPr>
        <w:pStyle w:val="a3"/>
        <w:spacing w:before="0" w:beforeAutospacing="0" w:after="0" w:afterAutospacing="0"/>
      </w:pPr>
      <w:r w:rsidRPr="00990EC2">
        <w:t xml:space="preserve">Разработчик — СКБ по тракторным самоходным шасси (г. Харьков). </w:t>
      </w:r>
    </w:p>
    <w:p w:rsidR="00AB423A" w:rsidRPr="00990EC2" w:rsidRDefault="00AB423A" w:rsidP="00990EC2">
      <w:pPr>
        <w:pStyle w:val="a3"/>
        <w:spacing w:before="0" w:beforeAutospacing="0" w:after="0" w:afterAutospacing="0"/>
      </w:pPr>
      <w:r w:rsidRPr="00990EC2">
        <w:t xml:space="preserve">Изготовитель — Харьковский завод тракторных самоходных шасси. </w:t>
      </w:r>
    </w:p>
    <w:p w:rsidR="00F64583" w:rsidRPr="00990EC2" w:rsidRDefault="00016309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30 лет, с 1961 по 1995 год, Харьковский завод тракторных самоходных шасси выпускал трактор Т-16. </w:t>
      </w:r>
      <w:proofErr w:type="gram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обычных сельскохозяйственных тракторов, на Т-16 двигатель и трансмиссия расположены сзади, а передняя часть представляет собой открытую трубчатую раму, предназначенную </w:t>
      </w:r>
      <w:r w:rsidR="001676A4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установки навесных орудий. </w:t>
      </w:r>
      <w:proofErr w:type="gramEnd"/>
    </w:p>
    <w:p w:rsidR="00F64583" w:rsidRPr="00990EC2" w:rsidRDefault="003E4C47" w:rsidP="00BA64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конструкции трактора Т-16 послужили самоходные шасси ДСШ-14</w:t>
      </w:r>
      <w:r w:rsidR="001676A4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машина была выпущена в 1956. Дизельный мотор мощностью в 14 </w:t>
      </w:r>
      <w:proofErr w:type="spellStart"/>
      <w:r w:rsidR="001676A4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1676A4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1676A4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позволяла двигаться </w:t>
      </w:r>
      <w:proofErr w:type="gramStart"/>
      <w:r w:rsidR="001676A4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1676A4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скоростью до 13,7 км/ч, коробка передач имела шесть скоростей, а масса достигала 1,67 т. В такой комплектации трактор выпускался 2 года, после чего завод перешёл на сборку модернизированного ДВСШ-16. Модернизированная машина имела уменьшенный на 200 кг. вес и возросшую до 17 </w:t>
      </w:r>
      <w:proofErr w:type="spellStart"/>
      <w:r w:rsidR="001676A4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="001676A4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="001676A4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скорость. </w:t>
      </w:r>
      <w:r w:rsidR="00AC2DA5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Дальнейшие работы по усовершенствованию самоходных шасси привели к рождению новой модели Т-16 в 1961 году. Здесь был применён уже более мощный 16 </w:t>
      </w:r>
      <w:proofErr w:type="spellStart"/>
      <w:r w:rsidR="00AC2DA5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C2DA5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двухцилиндровый дизель. При массе трактора Т-16 в 1,43 тонны грузоподъёмность составила 750 кг, а скорость выросла до 19,5 км/ч. Непосредственно Т-16 выпускали в течение шести лет, всего их было собранно 600 тысяч. Модификации этого выдающегося трактора выпускались вплоть до 1995 года.</w:t>
      </w:r>
      <w:r w:rsidR="00B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583" w:rsidRPr="00990EC2" w:rsidRDefault="00F64583" w:rsidP="00990EC2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подробности</w:t>
      </w:r>
    </w:p>
    <w:p w:rsidR="00F64583" w:rsidRPr="00990EC2" w:rsidRDefault="003E4C47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оснащен дизельным двигателем внутреннего сгорания, с воспламенением от сжатия, марки Д21, четырехтактным, двухцилиндровым, мощностью 16 л. с., с 7-ступенчатой коробкой передач. На дизеле применен топливный насос распределительного типа НД-21/2 с неравномерным чередованием рабочих ходов (через 180° и 540°), что необходимо для двухцилиндровых двигателей с однорядным расположением цилиндров и с кривошипами коленчатого вала, расположенными под углом 180°.</w:t>
      </w:r>
    </w:p>
    <w:p w:rsidR="00F64583" w:rsidRPr="00990EC2" w:rsidRDefault="003E4C47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топливном насосе высокого давления установлены: топливоподкачивающий насос с ручным насосом и малогабаритный центробежный всережимный регулятор с корректором подачи топлива. Фильтрация топлива обеспечена фильтрами предварительной очистки </w:t>
      </w:r>
      <w:proofErr w:type="spell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пластинчатощелевого</w:t>
      </w:r>
      <w:proofErr w:type="spell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и тонкой очистки со сменными бумажными фильтрующими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элементами. На дизеле использован воздухоочиститель с инерционным элементом и автоматическим удалением пыли (первая ступень) и с контактно-масляным элементом (вторая ступень).</w:t>
      </w:r>
    </w:p>
    <w:p w:rsidR="00F64583" w:rsidRPr="00990EC2" w:rsidRDefault="003E4C47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Фильтрация масла производится </w:t>
      </w:r>
      <w:proofErr w:type="spell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полнопоточной</w:t>
      </w:r>
      <w:proofErr w:type="spell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реактивной масляной центрифугой. Охлаждение осуществляется воздухом, подаваемым осевым вентилятором. Пуск двигателя происходит с помощью электростартера мощностью 2,8 л. с., который питается от аккумуляторной батареи напряжением 12</w:t>
      </w:r>
      <w:proofErr w:type="gram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емкостью 135 а. ч. Для облегчения пуска применены свечи накаливания СН-150. </w:t>
      </w:r>
    </w:p>
    <w:p w:rsidR="00F64583" w:rsidRPr="00990EC2" w:rsidRDefault="00117FEE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 </w:t>
      </w:r>
      <w:proofErr w:type="spell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трехвальная</w:t>
      </w:r>
      <w:proofErr w:type="spell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поперечно расположенными валами, но не имеет полного реверсирования передач. Обеспечивает семь передач переднего (из которых одна замедленная) и одну - заднего хода. Находится в общем картере трансмиссии. Изолированная от проникновения масла внутренняя полость корпуса трансмиссии является картером муфты сцепления, к которому </w:t>
      </w:r>
      <w:proofErr w:type="spell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консульно</w:t>
      </w:r>
      <w:proofErr w:type="spell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прикрепляется двигатель самоходного шасси.</w:t>
      </w:r>
    </w:p>
    <w:p w:rsidR="00F64583" w:rsidRPr="00990EC2" w:rsidRDefault="00F64583" w:rsidP="00990EC2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Конструкция рамы ходовой части</w:t>
      </w:r>
    </w:p>
    <w:p w:rsidR="00F64583" w:rsidRPr="00990EC2" w:rsidRDefault="00117FEE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шасси Т-16 состоит из переднего и заднего брусьев и боковых труб, к которым снизу приварены планки с отверстиями. Вместе со специальными площадками при ходовой части трактора и отверстиями переднего бруса рамы планки используют для крепления навесных машин и орудий.</w:t>
      </w:r>
    </w:p>
    <w:p w:rsidR="00F64583" w:rsidRPr="00990EC2" w:rsidRDefault="00117FEE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литой полости заднего бруса две перегородки. В их отверстия запрессованы втулки поперечного вала рулевого управления. Внутренняя полость заднего бруса используется и в качестве масляной емкости гидросистемы. К левой трубе рамы приварены кронштейны крепления </w:t>
      </w:r>
      <w:proofErr w:type="spell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опоры аккумуляторных батарей. Передний брус имеет вилкообразный прилив для соединения с балансиром переднего моста.</w:t>
      </w:r>
    </w:p>
    <w:p w:rsidR="00F64583" w:rsidRPr="00990EC2" w:rsidRDefault="00F64583" w:rsidP="00990EC2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Шасси трактора Т-16</w:t>
      </w:r>
    </w:p>
    <w:p w:rsidR="00F64583" w:rsidRPr="00990EC2" w:rsidRDefault="00117FEE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Универсальное самоходное шасси является разновидностью колесного пропашного трактора. От обыкновенного трактора самоходное шасси отличается компоновкой: мотор компактно расположен позади кабины, а перед ней находится открытая рама и передний мост. Рама обычно </w:t>
      </w:r>
      <w:proofErr w:type="spell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двухбалочная</w:t>
      </w:r>
      <w:proofErr w:type="spell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реже однобалочная. На нее крепится различное навесное сельскохозяйственное или специальное оборудование, </w:t>
      </w:r>
      <w:r w:rsidR="00F64583" w:rsidRPr="0099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базовой комплектации - кузов-самосвал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583" w:rsidRPr="00990EC2" w:rsidRDefault="00117FEE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proofErr w:type="gram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оборудование находится перед кабиной, оно хорошо видно и его работой легко управлять. Как правило, его можно быстро смонтировать и снять. Управление навесными орудиями производится с помощью гидравлической системы. Обычно значительная часть узлов и деталей самоходного шасси унифицирована с близким по характеристикам колесным универсально-пропашным трактором.</w:t>
      </w:r>
    </w:p>
    <w:p w:rsidR="00F64583" w:rsidRPr="00990EC2" w:rsidRDefault="00F64583" w:rsidP="00990EC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Т-16</w:t>
      </w:r>
    </w:p>
    <w:p w:rsidR="00F64583" w:rsidRPr="00990EC2" w:rsidRDefault="00561BE8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Открытое, без кабины и навеса, рабочее место тракториста расположено сзади, впереди на раме - крепление для дополнительного оборудования. </w:t>
      </w:r>
      <w:proofErr w:type="gram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нестандартной компоновке самоходное шасси Т-16 может работать с разнообразнейшими сельскохозяйственными приспособлениями и агрегатами: плугом, пропашным культиватором, сеялкой, картофелекопалкой, окучником, грузовой самосвальной платформой, погрузчиками различных типов, мотопилой, грейдерной лопатой, щеткой для чистки дорог (устанавливается под рамой), экск</w:t>
      </w:r>
      <w:r w:rsidR="0026181C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аватором, компрессорной станцией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стогометателем, сенокосилкой, опрыскивателем и др. </w:t>
      </w:r>
      <w:r w:rsidR="0026181C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64583" w:rsidRPr="00990EC2" w:rsidRDefault="00F64583" w:rsidP="00990EC2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Модернизированный вариант Т-16М</w:t>
      </w:r>
    </w:p>
    <w:p w:rsidR="00DB1A50" w:rsidRPr="00990EC2" w:rsidRDefault="0026181C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1967 году провели модернизацию самоходного шасси, которое получило дизельный двигатель воздушного охлаждения мощностью 25 л. с., новую коробку передач и обозначение Т-16М.</w:t>
      </w:r>
      <w:r w:rsidR="00DB1A5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скорость машины возросла до 23 км/ч. А минимальная скорость выполнения работ с помощью </w:t>
      </w:r>
      <w:proofErr w:type="spellStart"/>
      <w:r w:rsidR="00DB1A5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ходоуменьшителя</w:t>
      </w:r>
      <w:proofErr w:type="spellEnd"/>
      <w:r w:rsidR="00DB1A5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снижена до 1,6 км/ч, это значительно расширило диапазон выполняемых сельскохозяйственных работ. Масса модернизированной машины возросла до 1810 кг. Появилась каркасная кабина с тентом и дверьми. </w:t>
      </w:r>
    </w:p>
    <w:p w:rsidR="00F64583" w:rsidRPr="00990EC2" w:rsidRDefault="00CC10A5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тракторе Т-16М применена двойная муфта сцепления с совмещенным управлением. Муфта сцепления самоходного шасси имеет особенность, в ней накладки ведомого диска главной муфты сцепления имеют большую площадь и больший радиус трения, чем накладки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ведомого диска муфты привода ВОМ (вала отбора мощности). Поэтому муфта привода ВОМ обладает повышенными предохранительными функциями против воздействия динамических нагрузок.</w:t>
      </w:r>
    </w:p>
    <w:p w:rsidR="00F64583" w:rsidRPr="00990EC2" w:rsidRDefault="00F64583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передача трактора Т-16М состоит из ведущей цилиндрической шестерни</w:t>
      </w:r>
      <w:r w:rsidR="00DB1A5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902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 самоходного шасси Т-16М </w:t>
      </w:r>
      <w:proofErr w:type="gramStart"/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акрытого типа. Блокировка производится зубчатой торцовой муфтой.</w:t>
      </w:r>
      <w:r w:rsidR="007E7902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4583" w:rsidRPr="00990EC2" w:rsidRDefault="0026181C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Тормоза трактора простые, ленточные, установлены в рукавах полуосей дифференциала. </w:t>
      </w:r>
      <w:proofErr w:type="spell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Полурамный</w:t>
      </w:r>
      <w:proofErr w:type="spell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остов самоходного шасси Т-16М образован литым корпусом </w:t>
      </w:r>
      <w:proofErr w:type="gram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proofErr w:type="gram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сварной трубчатой </w:t>
      </w:r>
      <w:proofErr w:type="spell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полурамой</w:t>
      </w:r>
      <w:proofErr w:type="spell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самоходном шасси двигатель в сборе с муфтой сцепления крепится к корпусу главной передачи, а </w:t>
      </w:r>
      <w:proofErr w:type="spellStart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полурама</w:t>
      </w:r>
      <w:proofErr w:type="spellEnd"/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открытой </w:t>
      </w:r>
      <w:r w:rsidR="007E7902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самосвальной платформы. За счет применения колес увеличенного типоразмера возросла грузоподъемность.</w:t>
      </w:r>
    </w:p>
    <w:p w:rsidR="00F64583" w:rsidRPr="00990EC2" w:rsidRDefault="00F64583" w:rsidP="00990EC2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Усовершенствованная модель Т-16МГ</w:t>
      </w:r>
    </w:p>
    <w:p w:rsidR="00F64583" w:rsidRPr="00990EC2" w:rsidRDefault="00BD0E78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583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1986 года приступили к выпуску модернизированного самоходного шасси Т-16МГ, на котором установлена полноценная кабина и улучшенный дизельный двигатель Д-21А1, мощность оставили прежнюю - 25 л. с. Улучшения коснулись многих узлов и механизмов, выросла надежность трактора. </w:t>
      </w:r>
      <w:r w:rsidR="007E6F3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трактора возросла до 40 км/</w:t>
      </w:r>
      <w:proofErr w:type="spellStart"/>
      <w:r w:rsidR="007E6F3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="007E6F3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7E6F3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E6F3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тракторе предусматривалось аж три ВОМ, два синхронных и третий независимый. Выпуск этой модификации остановили в 1995 году.  </w:t>
      </w:r>
    </w:p>
    <w:p w:rsidR="00F64583" w:rsidRPr="00990EC2" w:rsidRDefault="00F64583" w:rsidP="00990EC2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</w:p>
    <w:p w:rsidR="00F64583" w:rsidRPr="00990EC2" w:rsidRDefault="00F64583" w:rsidP="0099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базового Т-16М, завод производил его специализированные модификации:</w:t>
      </w:r>
      <w:proofErr w:type="gramEnd"/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Т-16ММЧ - для работы на чайных плантациях, Т-16МТ - </w:t>
      </w:r>
      <w:proofErr w:type="spellStart"/>
      <w:r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низкокл</w:t>
      </w:r>
      <w:r w:rsidR="007E6F3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иренсный</w:t>
      </w:r>
      <w:proofErr w:type="spellEnd"/>
      <w:r w:rsidR="007E6F30" w:rsidRPr="00990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работы в теплицах.</w:t>
      </w:r>
    </w:p>
    <w:p w:rsidR="00F64583" w:rsidRPr="00990EC2" w:rsidRDefault="00BD0E78" w:rsidP="00990E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7FA9" w:rsidRPr="00837FA9" w:rsidRDefault="00837FA9" w:rsidP="00990E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трактора Т-16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7"/>
        <w:gridCol w:w="2131"/>
        <w:gridCol w:w="1709"/>
        <w:gridCol w:w="1810"/>
        <w:gridCol w:w="2099"/>
      </w:tblGrid>
      <w:tr w:rsidR="00837FA9" w:rsidRPr="00837FA9" w:rsidTr="000F5A9B">
        <w:trPr>
          <w:trHeight w:val="301"/>
        </w:trPr>
        <w:tc>
          <w:tcPr>
            <w:tcW w:w="0" w:type="auto"/>
            <w:gridSpan w:val="2"/>
            <w:vMerge w:val="restart"/>
            <w:hideMark/>
          </w:tcPr>
          <w:p w:rsidR="00837FA9" w:rsidRPr="00837FA9" w:rsidRDefault="00837FA9" w:rsidP="00990E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0E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Наименование, параметр характеристики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E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Марка трактора</w:t>
            </w:r>
          </w:p>
        </w:tc>
      </w:tr>
      <w:tr w:rsidR="00837FA9" w:rsidRPr="00837FA9" w:rsidTr="000F5A9B">
        <w:trPr>
          <w:trHeight w:val="184"/>
        </w:trPr>
        <w:tc>
          <w:tcPr>
            <w:tcW w:w="0" w:type="auto"/>
            <w:gridSpan w:val="2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E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Т-16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E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Т-16М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E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Т-16МГ</w:t>
            </w:r>
          </w:p>
        </w:tc>
      </w:tr>
      <w:tr w:rsidR="00837FA9" w:rsidRPr="00837FA9" w:rsidTr="000F5A9B">
        <w:trPr>
          <w:trHeight w:val="77"/>
        </w:trPr>
        <w:tc>
          <w:tcPr>
            <w:tcW w:w="0" w:type="auto"/>
            <w:gridSpan w:val="5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шасси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Самоходные, универсальные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 w:val="restart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Габаритные размеры,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ширина при наименьшей колее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ширина при наибольшей колее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2035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База,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 w:val="restart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Колея,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ведущих колес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1264, 1358, 1563, 1750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направляющих колес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1280, 1410, 1540, 1800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Дорожный просвет,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 шасси с жестким каркасом (без грузовой платформы) эксплуатационная, кг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1795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 w:val="restart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Расчетные скорости движения,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  <w:proofErr w:type="gramEnd"/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первой передаче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5,51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шестой передаче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23,17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23,17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 w:val="restart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Расчетные тяговые усилия, кН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первой передаче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6,91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шестой передаче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3,41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5"/>
            <w:hideMark/>
          </w:tcPr>
          <w:p w:rsidR="00837FA9" w:rsidRPr="00837FA9" w:rsidRDefault="00837FA9" w:rsidP="00A55C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Характеристика двигателя </w:t>
            </w:r>
            <w:r w:rsidR="00A5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Д-16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Д-21А1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Д-21А1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Номинальная мощность, кВт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18,4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Номинальная частота вращения коленчатого вала, кВт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Диаметр цилиндра,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 поршня,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Удельный расход топлива при эксплуатационной мощности,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кВт*ч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253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воздушная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смазки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комбинированная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пуска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электростартер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5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Сухое, фрикционное, однодисковое, постоянно замкнутое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четырехходовая </w:t>
            </w: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поперечным размещением валов, с прямозубыми шестернями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Цилиндрическая, прямозубая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Дифференциал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Конический,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двухсателлитный</w:t>
            </w:r>
            <w:proofErr w:type="spellEnd"/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5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Техническая характеристика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трактора Т-16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Ходовая часть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 w:val="restart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 шин колес, дюймы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6.00-16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6.00-16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6.50-16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8.00-32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9.50-32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9.50-32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 w:val="restart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Давление воздуха в шинах, МПа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0,23-0,25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0,14-0,34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0,14-0,31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0,11-0,12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0,10-0,20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0,10-0,20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5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управления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Тормозы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Ленточные, сухие, простого действия, с механическим приводом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тормозами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Двумя педалями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Механическое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Гидрообъемные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5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Т-16 - Электрооборудование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Г-80, постоянного тока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136.3701, переменного тока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466.3701, переменного тока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6СТ-68ЭМ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3СТ-150 (2 шт.)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3СТ-155 (2 шт.)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СТ-204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СТ-222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СТ-222А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РР-81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5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Рабочее и дополнительное оборудование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 w:val="restart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Гидравлическая система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НШ-10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НШ-10Е-Л-3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А-25х3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рабочее давление, МПа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распределитель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Золотниковый (2 шт.)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силовой цилиндр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Двухстороннего действия (2 шт.)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Частота вращения основного ВОМ, мин</w:t>
            </w: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Дополнительный ВОМ (синхронный)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 от вала левого ведущего колеса и от вторичного вала коробки передач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грузов (на передний мост)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gridSpan w:val="2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 грузов,</w:t>
            </w:r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990E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2х20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2х20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2х20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 w:val="restart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Приводной шкив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gridSpan w:val="3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хвостовика полунезависимого ВОМ в зоне рамы</w:t>
            </w:r>
          </w:p>
        </w:tc>
      </w:tr>
      <w:tr w:rsidR="00837FA9" w:rsidRPr="00837FA9" w:rsidTr="000F5A9B">
        <w:trPr>
          <w:trHeight w:val="132"/>
        </w:trPr>
        <w:tc>
          <w:tcPr>
            <w:tcW w:w="0" w:type="auto"/>
            <w:vMerge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частота вращения, мин</w:t>
            </w: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^</w:t>
            </w: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837FA9" w:rsidRPr="00837FA9" w:rsidRDefault="00837FA9" w:rsidP="00990EC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</w:t>
            </w:r>
          </w:p>
        </w:tc>
      </w:tr>
    </w:tbl>
    <w:p w:rsidR="00F64583" w:rsidRPr="00990EC2" w:rsidRDefault="00F64583" w:rsidP="00990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4583" w:rsidRPr="00990EC2" w:rsidSect="00CC10A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91"/>
    <w:rsid w:val="00016309"/>
    <w:rsid w:val="000E5ABB"/>
    <w:rsid w:val="000F5A9B"/>
    <w:rsid w:val="00117FEE"/>
    <w:rsid w:val="001676A4"/>
    <w:rsid w:val="0026181C"/>
    <w:rsid w:val="003E4C47"/>
    <w:rsid w:val="0052150E"/>
    <w:rsid w:val="00561BE8"/>
    <w:rsid w:val="007E6F30"/>
    <w:rsid w:val="007E7902"/>
    <w:rsid w:val="00837FA9"/>
    <w:rsid w:val="00852331"/>
    <w:rsid w:val="00932491"/>
    <w:rsid w:val="00990EC2"/>
    <w:rsid w:val="00A55C6E"/>
    <w:rsid w:val="00AB423A"/>
    <w:rsid w:val="00AC2DA5"/>
    <w:rsid w:val="00B213FE"/>
    <w:rsid w:val="00BA64C6"/>
    <w:rsid w:val="00BD0E78"/>
    <w:rsid w:val="00CC10A5"/>
    <w:rsid w:val="00DB1A50"/>
    <w:rsid w:val="00E15191"/>
    <w:rsid w:val="00F64583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676A4"/>
    <w:rPr>
      <w:color w:val="0000FF"/>
      <w:u w:val="single"/>
    </w:rPr>
  </w:style>
  <w:style w:type="table" w:styleId="a7">
    <w:name w:val="Table Grid"/>
    <w:basedOn w:val="a1"/>
    <w:uiPriority w:val="59"/>
    <w:rsid w:val="00AB42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37FA9"/>
    <w:rPr>
      <w:b/>
      <w:bCs/>
    </w:rPr>
  </w:style>
  <w:style w:type="character" w:customStyle="1" w:styleId="apple-converted-space">
    <w:name w:val="apple-converted-space"/>
    <w:basedOn w:val="a0"/>
    <w:rsid w:val="00837FA9"/>
  </w:style>
  <w:style w:type="character" w:customStyle="1" w:styleId="grame">
    <w:name w:val="grame"/>
    <w:basedOn w:val="a0"/>
    <w:rsid w:val="00837FA9"/>
  </w:style>
  <w:style w:type="character" w:customStyle="1" w:styleId="spelle">
    <w:name w:val="spelle"/>
    <w:basedOn w:val="a0"/>
    <w:rsid w:val="0083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676A4"/>
    <w:rPr>
      <w:color w:val="0000FF"/>
      <w:u w:val="single"/>
    </w:rPr>
  </w:style>
  <w:style w:type="table" w:styleId="a7">
    <w:name w:val="Table Grid"/>
    <w:basedOn w:val="a1"/>
    <w:uiPriority w:val="59"/>
    <w:rsid w:val="00AB42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37FA9"/>
    <w:rPr>
      <w:b/>
      <w:bCs/>
    </w:rPr>
  </w:style>
  <w:style w:type="character" w:customStyle="1" w:styleId="apple-converted-space">
    <w:name w:val="apple-converted-space"/>
    <w:basedOn w:val="a0"/>
    <w:rsid w:val="00837FA9"/>
  </w:style>
  <w:style w:type="character" w:customStyle="1" w:styleId="grame">
    <w:name w:val="grame"/>
    <w:basedOn w:val="a0"/>
    <w:rsid w:val="00837FA9"/>
  </w:style>
  <w:style w:type="character" w:customStyle="1" w:styleId="spelle">
    <w:name w:val="spelle"/>
    <w:basedOn w:val="a0"/>
    <w:rsid w:val="0083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arakoom.com/data/blogs/787/30132/image/616644238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2019-10-26T15:06:00Z</dcterms:created>
  <dcterms:modified xsi:type="dcterms:W3CDTF">2019-10-27T11:26:00Z</dcterms:modified>
</cp:coreProperties>
</file>