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A8" w:rsidRPr="00B22DA8" w:rsidRDefault="00B22DA8" w:rsidP="00B22DA8">
      <w:pPr>
        <w:spacing w:line="240" w:lineRule="auto"/>
        <w:jc w:val="center"/>
        <w:rPr>
          <w:rFonts w:ascii="Times New Roman" w:hAnsi="Times New Roman" w:cs="Times New Roman"/>
          <w:b/>
          <w:sz w:val="28"/>
          <w:szCs w:val="28"/>
        </w:rPr>
      </w:pPr>
      <w:r w:rsidRPr="00B22DA8">
        <w:rPr>
          <w:rFonts w:ascii="Times New Roman" w:hAnsi="Times New Roman" w:cs="Times New Roman"/>
          <w:b/>
          <w:sz w:val="28"/>
          <w:szCs w:val="28"/>
        </w:rPr>
        <w:t xml:space="preserve">08-144 «Коммунар» Г-50, Г-75, З-90 универсальный гусеничный трактор, первый советский, прототип </w:t>
      </w:r>
      <w:proofErr w:type="spellStart"/>
      <w:r w:rsidRPr="00B22DA8">
        <w:rPr>
          <w:rFonts w:ascii="Times New Roman" w:hAnsi="Times New Roman" w:cs="Times New Roman"/>
          <w:b/>
          <w:sz w:val="28"/>
          <w:szCs w:val="28"/>
        </w:rPr>
        <w:t>Hanomag</w:t>
      </w:r>
      <w:proofErr w:type="spellEnd"/>
      <w:r w:rsidRPr="00B22DA8">
        <w:rPr>
          <w:rFonts w:ascii="Times New Roman" w:hAnsi="Times New Roman" w:cs="Times New Roman"/>
          <w:b/>
          <w:sz w:val="28"/>
          <w:szCs w:val="28"/>
        </w:rPr>
        <w:t xml:space="preserve"> WD Z 50, вес 8.5 </w:t>
      </w:r>
      <w:proofErr w:type="spellStart"/>
      <w:r w:rsidRPr="00B22DA8">
        <w:rPr>
          <w:rFonts w:ascii="Times New Roman" w:hAnsi="Times New Roman" w:cs="Times New Roman"/>
          <w:b/>
          <w:sz w:val="28"/>
          <w:szCs w:val="28"/>
        </w:rPr>
        <w:t>тн</w:t>
      </w:r>
      <w:proofErr w:type="spellEnd"/>
      <w:r w:rsidRPr="00B22DA8">
        <w:rPr>
          <w:rFonts w:ascii="Times New Roman" w:hAnsi="Times New Roman" w:cs="Times New Roman"/>
          <w:b/>
          <w:sz w:val="28"/>
          <w:szCs w:val="28"/>
        </w:rPr>
        <w:t xml:space="preserve">, прицепа 6 </w:t>
      </w:r>
      <w:proofErr w:type="spellStart"/>
      <w:r w:rsidRPr="00B22DA8">
        <w:rPr>
          <w:rFonts w:ascii="Times New Roman" w:hAnsi="Times New Roman" w:cs="Times New Roman"/>
          <w:b/>
          <w:sz w:val="28"/>
          <w:szCs w:val="28"/>
        </w:rPr>
        <w:t>тн</w:t>
      </w:r>
      <w:proofErr w:type="spellEnd"/>
      <w:r w:rsidRPr="00B22DA8">
        <w:rPr>
          <w:rFonts w:ascii="Times New Roman" w:hAnsi="Times New Roman" w:cs="Times New Roman"/>
          <w:b/>
          <w:sz w:val="28"/>
          <w:szCs w:val="28"/>
        </w:rPr>
        <w:t xml:space="preserve">, 50/75/90 </w:t>
      </w:r>
      <w:proofErr w:type="spellStart"/>
      <w:r w:rsidRPr="00B22DA8">
        <w:rPr>
          <w:rFonts w:ascii="Times New Roman" w:hAnsi="Times New Roman" w:cs="Times New Roman"/>
          <w:b/>
          <w:sz w:val="28"/>
          <w:szCs w:val="28"/>
        </w:rPr>
        <w:t>лс</w:t>
      </w:r>
      <w:proofErr w:type="spellEnd"/>
      <w:r w:rsidRPr="00B22DA8">
        <w:rPr>
          <w:rFonts w:ascii="Times New Roman" w:hAnsi="Times New Roman" w:cs="Times New Roman"/>
          <w:b/>
          <w:sz w:val="28"/>
          <w:szCs w:val="28"/>
        </w:rPr>
        <w:t>, 7-15 км/час, 2000 экз., Харьков 1924-31 г.</w:t>
      </w:r>
      <w:bookmarkStart w:id="0" w:name="_GoBack"/>
      <w:bookmarkEnd w:id="0"/>
    </w:p>
    <w:p w:rsidR="00B22DA8" w:rsidRDefault="00B22DA8" w:rsidP="00200100">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564C0311" wp14:editId="3D1E9478">
            <wp:simplePos x="0" y="0"/>
            <wp:positionH relativeFrom="margin">
              <wp:posOffset>580390</wp:posOffset>
            </wp:positionH>
            <wp:positionV relativeFrom="margin">
              <wp:posOffset>683895</wp:posOffset>
            </wp:positionV>
            <wp:extent cx="5391150" cy="3863340"/>
            <wp:effectExtent l="0" t="0" r="0" b="3810"/>
            <wp:wrapSquare wrapText="bothSides"/>
            <wp:docPr id="2" name="Рисунок 2" descr="http://bronetehnika.narod.ru/kommunar/kommuna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onetehnika.narod.ru/kommunar/kommunar_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386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22DA8" w:rsidRDefault="00B22DA8" w:rsidP="00200100">
      <w:pPr>
        <w:spacing w:line="240" w:lineRule="auto"/>
        <w:rPr>
          <w:rFonts w:ascii="Times New Roman" w:hAnsi="Times New Roman" w:cs="Times New Roman"/>
          <w:sz w:val="24"/>
          <w:szCs w:val="24"/>
        </w:rPr>
      </w:pPr>
    </w:p>
    <w:p w:rsidR="00B30233" w:rsidRDefault="00B30233" w:rsidP="00200100">
      <w:pPr>
        <w:spacing w:line="240" w:lineRule="auto"/>
        <w:rPr>
          <w:rFonts w:ascii="Times New Roman" w:hAnsi="Times New Roman" w:cs="Times New Roman"/>
          <w:sz w:val="24"/>
          <w:szCs w:val="24"/>
        </w:rPr>
      </w:pPr>
      <w:r w:rsidRPr="00B30233">
        <w:rPr>
          <w:rFonts w:ascii="Times New Roman" w:hAnsi="Times New Roman" w:cs="Times New Roman"/>
          <w:sz w:val="24"/>
          <w:szCs w:val="24"/>
        </w:rPr>
        <w:t xml:space="preserve">Александр </w:t>
      </w:r>
      <w:proofErr w:type="spellStart"/>
      <w:r w:rsidRPr="00B30233">
        <w:rPr>
          <w:rFonts w:ascii="Times New Roman" w:hAnsi="Times New Roman" w:cs="Times New Roman"/>
          <w:sz w:val="24"/>
          <w:szCs w:val="24"/>
        </w:rPr>
        <w:t>Кириндас</w:t>
      </w:r>
      <w:proofErr w:type="spellEnd"/>
      <w:r w:rsidRPr="00B30233">
        <w:rPr>
          <w:rFonts w:ascii="Times New Roman" w:hAnsi="Times New Roman" w:cs="Times New Roman"/>
          <w:sz w:val="24"/>
          <w:szCs w:val="24"/>
        </w:rPr>
        <w:t xml:space="preserve"> «МЕХАНИЧЕС</w:t>
      </w:r>
      <w:r>
        <w:rPr>
          <w:rFonts w:ascii="Times New Roman" w:hAnsi="Times New Roman" w:cs="Times New Roman"/>
          <w:sz w:val="24"/>
          <w:szCs w:val="24"/>
        </w:rPr>
        <w:t xml:space="preserve">КАЯ ТЯГА. ПЕРВЫЙ «КОММУНАР»» </w:t>
      </w:r>
    </w:p>
    <w:p w:rsidR="000E5ABB" w:rsidRDefault="00B30233" w:rsidP="00200100">
      <w:pPr>
        <w:spacing w:line="240" w:lineRule="auto"/>
        <w:rPr>
          <w:rFonts w:ascii="Times New Roman" w:hAnsi="Times New Roman" w:cs="Times New Roman"/>
          <w:sz w:val="24"/>
          <w:szCs w:val="24"/>
        </w:rPr>
      </w:pPr>
      <w:r w:rsidRPr="00B30233">
        <w:rPr>
          <w:rFonts w:ascii="Times New Roman" w:hAnsi="Times New Roman" w:cs="Times New Roman"/>
          <w:sz w:val="24"/>
          <w:szCs w:val="24"/>
        </w:rPr>
        <w:t>«Техника и вооружение»</w:t>
      </w:r>
      <w:r>
        <w:rPr>
          <w:rFonts w:ascii="Times New Roman" w:hAnsi="Times New Roman" w:cs="Times New Roman"/>
          <w:sz w:val="24"/>
          <w:szCs w:val="24"/>
        </w:rPr>
        <w:t xml:space="preserve"> </w:t>
      </w:r>
      <w:r w:rsidRPr="00B30233">
        <w:rPr>
          <w:rFonts w:ascii="Times New Roman" w:hAnsi="Times New Roman" w:cs="Times New Roman"/>
          <w:sz w:val="24"/>
          <w:szCs w:val="24"/>
        </w:rPr>
        <w:t xml:space="preserve"> Сентябрь 2011 г.</w:t>
      </w:r>
    </w:p>
    <w:p w:rsidR="00B30233" w:rsidRDefault="00B30233" w:rsidP="00200100">
      <w:pPr>
        <w:spacing w:line="240" w:lineRule="auto"/>
        <w:rPr>
          <w:rFonts w:ascii="Times New Roman" w:hAnsi="Times New Roman" w:cs="Times New Roman"/>
          <w:sz w:val="24"/>
          <w:szCs w:val="24"/>
        </w:rPr>
      </w:pPr>
    </w:p>
    <w:p w:rsidR="00B30233" w:rsidRPr="00B30233" w:rsidRDefault="00B30233" w:rsidP="00200100">
      <w:pPr>
        <w:spacing w:line="240" w:lineRule="auto"/>
        <w:rPr>
          <w:rFonts w:ascii="Times New Roman" w:eastAsia="Times New Roman" w:hAnsi="Times New Roman" w:cs="Times New Roman"/>
          <w:sz w:val="24"/>
          <w:szCs w:val="24"/>
          <w:lang w:eastAsia="ru-RU"/>
        </w:rPr>
      </w:pPr>
      <w:proofErr w:type="gramStart"/>
      <w:r w:rsidRPr="00B30233">
        <w:rPr>
          <w:rFonts w:ascii="Times New Roman" w:eastAsia="Times New Roman" w:hAnsi="Times New Roman" w:cs="Times New Roman"/>
          <w:i/>
          <w:iCs/>
          <w:sz w:val="24"/>
          <w:szCs w:val="24"/>
          <w:lang w:eastAsia="ru-RU"/>
        </w:rPr>
        <w:t>В начале</w:t>
      </w:r>
      <w:proofErr w:type="gramEnd"/>
      <w:r w:rsidRPr="00B30233">
        <w:rPr>
          <w:rFonts w:ascii="Times New Roman" w:eastAsia="Times New Roman" w:hAnsi="Times New Roman" w:cs="Times New Roman"/>
          <w:i/>
          <w:iCs/>
          <w:sz w:val="24"/>
          <w:szCs w:val="24"/>
          <w:lang w:eastAsia="ru-RU"/>
        </w:rPr>
        <w:t xml:space="preserve"> 1920-х гг. в стране остро ощущалась потребность в мощном и относительно быстроходном тракторе, способном успешно работать в качестве тягача в армии, а также на строительстве, в промышленности и на </w:t>
      </w:r>
      <w:proofErr w:type="spellStart"/>
      <w:r w:rsidRPr="00B30233">
        <w:rPr>
          <w:rFonts w:ascii="Times New Roman" w:eastAsia="Times New Roman" w:hAnsi="Times New Roman" w:cs="Times New Roman"/>
          <w:i/>
          <w:iCs/>
          <w:sz w:val="24"/>
          <w:szCs w:val="24"/>
          <w:lang w:eastAsia="ru-RU"/>
        </w:rPr>
        <w:t>сельхозработах</w:t>
      </w:r>
      <w:proofErr w:type="spellEnd"/>
      <w:r w:rsidRPr="00B30233">
        <w:rPr>
          <w:rFonts w:ascii="Times New Roman" w:eastAsia="Times New Roman" w:hAnsi="Times New Roman" w:cs="Times New Roman"/>
          <w:i/>
          <w:iCs/>
          <w:sz w:val="24"/>
          <w:szCs w:val="24"/>
          <w:lang w:eastAsia="ru-RU"/>
        </w:rPr>
        <w:t>. В 1921 г. Украинский совет народного хозяйства (УСНХ) сформировал комиссию, тщательно изучившую зарубежный опыт в этой области. В результате УСНХ выработал план организации тракторостроения на Харьковском паровозостроительном заводе. В качестве альтернативы рассматривалась возможность производства тракторов в Таганроге, на территории бездействующего тогда отделения Русско-Балтийского завода. Этот план затем был передан для «увязки с остальными видами промышленности и жизнью» в ВСНХ.</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При ВСНХ была также организована комиссия, которая, обследовав целый ряд заводов, представила ориентировочный план тракторостроения, отдав предпочтение Харьковскому паровозостроительному заводу и группе Петроградских машиностроительных заводов.</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«И с этого времени план тракторостроения продолжал служить предметом многочисленных обсуждений платонического характера в разнообразных комиссиях и наркоматах, оставаясь очень далеким от практического осуществления».</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Во второй половине 1922 г. одна из таких комиссий при Госплане по итогам работы доложила «об организации тракторостроения в Республике», констатировав: </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«тракторостроение… в буквальном смысле этого слова… в настоящее время не существует».</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Принципиально к этому времени было принято решение об организации производства тракторов простейшего типа, универсального трактора мощностью 16-30 </w:t>
      </w:r>
      <w:proofErr w:type="spellStart"/>
      <w:r w:rsidRPr="00B30233">
        <w:rPr>
          <w:rFonts w:ascii="Times New Roman" w:eastAsia="Times New Roman" w:hAnsi="Times New Roman" w:cs="Times New Roman"/>
          <w:sz w:val="24"/>
          <w:szCs w:val="24"/>
          <w:lang w:eastAsia="ru-RU"/>
        </w:rPr>
        <w:t>л.с</w:t>
      </w:r>
      <w:proofErr w:type="spellEnd"/>
      <w:r w:rsidRPr="00B30233">
        <w:rPr>
          <w:rFonts w:ascii="Times New Roman" w:eastAsia="Times New Roman" w:hAnsi="Times New Roman" w:cs="Times New Roman"/>
          <w:sz w:val="24"/>
          <w:szCs w:val="24"/>
          <w:lang w:eastAsia="ru-RU"/>
        </w:rPr>
        <w:t>., а также мощного гусеничного трактора преимущественно военного назначения.</w:t>
      </w:r>
    </w:p>
    <w:p w:rsidR="004F0B8D"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lastRenderedPageBreak/>
        <w:t>В июле 1922 г. военное ведомство провело испытания закупленных гусеничных тракторов «</w:t>
      </w:r>
      <w:proofErr w:type="spellStart"/>
      <w:r w:rsidRPr="00B30233">
        <w:rPr>
          <w:rFonts w:ascii="Times New Roman" w:eastAsia="Times New Roman" w:hAnsi="Times New Roman" w:cs="Times New Roman"/>
          <w:sz w:val="24"/>
          <w:szCs w:val="24"/>
          <w:lang w:eastAsia="ru-RU"/>
        </w:rPr>
        <w:t>Холт</w:t>
      </w:r>
      <w:proofErr w:type="spellEnd"/>
      <w:r w:rsidRPr="00B30233">
        <w:rPr>
          <w:rFonts w:ascii="Times New Roman" w:eastAsia="Times New Roman" w:hAnsi="Times New Roman" w:cs="Times New Roman"/>
          <w:sz w:val="24"/>
          <w:szCs w:val="24"/>
          <w:lang w:eastAsia="ru-RU"/>
        </w:rPr>
        <w:t xml:space="preserve">», конструкцию которых признали удачной. Вскоре </w:t>
      </w:r>
      <w:proofErr w:type="spellStart"/>
      <w:r w:rsidRPr="00B30233">
        <w:rPr>
          <w:rFonts w:ascii="Times New Roman" w:eastAsia="Times New Roman" w:hAnsi="Times New Roman" w:cs="Times New Roman"/>
          <w:sz w:val="24"/>
          <w:szCs w:val="24"/>
          <w:lang w:eastAsia="ru-RU"/>
        </w:rPr>
        <w:t>Обуховскому</w:t>
      </w:r>
      <w:proofErr w:type="spellEnd"/>
      <w:r w:rsidRPr="00B30233">
        <w:rPr>
          <w:rFonts w:ascii="Times New Roman" w:eastAsia="Times New Roman" w:hAnsi="Times New Roman" w:cs="Times New Roman"/>
          <w:sz w:val="24"/>
          <w:szCs w:val="24"/>
          <w:lang w:eastAsia="ru-RU"/>
        </w:rPr>
        <w:t xml:space="preserve"> заводу было предложено организовать изготовлен</w:t>
      </w:r>
      <w:r w:rsidR="004F0B8D">
        <w:rPr>
          <w:rFonts w:ascii="Times New Roman" w:eastAsia="Times New Roman" w:hAnsi="Times New Roman" w:cs="Times New Roman"/>
          <w:sz w:val="24"/>
          <w:szCs w:val="24"/>
          <w:lang w:eastAsia="ru-RU"/>
        </w:rPr>
        <w:t>ие их отечественного аналога.</w:t>
      </w:r>
    </w:p>
    <w:p w:rsidR="00B30233" w:rsidRPr="00B30233" w:rsidRDefault="004F0B8D" w:rsidP="002001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30233" w:rsidRPr="00B30233">
        <w:rPr>
          <w:rFonts w:ascii="Times New Roman" w:eastAsia="Times New Roman" w:hAnsi="Times New Roman" w:cs="Times New Roman"/>
          <w:sz w:val="24"/>
          <w:szCs w:val="24"/>
          <w:lang w:eastAsia="ru-RU"/>
        </w:rPr>
        <w:t>Через несколько месяцев, осенью того же года, прошел испытания немецкий трактор «</w:t>
      </w:r>
      <w:proofErr w:type="spellStart"/>
      <w:r w:rsidR="00B30233" w:rsidRPr="00B30233">
        <w:rPr>
          <w:rFonts w:ascii="Times New Roman" w:eastAsia="Times New Roman" w:hAnsi="Times New Roman" w:cs="Times New Roman"/>
          <w:sz w:val="24"/>
          <w:szCs w:val="24"/>
          <w:lang w:eastAsia="ru-RU"/>
        </w:rPr>
        <w:t>Ганомаг</w:t>
      </w:r>
      <w:proofErr w:type="spellEnd"/>
      <w:r w:rsidR="00B30233" w:rsidRPr="00B30233">
        <w:rPr>
          <w:rFonts w:ascii="Times New Roman" w:eastAsia="Times New Roman" w:hAnsi="Times New Roman" w:cs="Times New Roman"/>
          <w:sz w:val="24"/>
          <w:szCs w:val="24"/>
          <w:lang w:eastAsia="ru-RU"/>
        </w:rPr>
        <w:t xml:space="preserve">» WD-25 (с мотором в 25 </w:t>
      </w:r>
      <w:proofErr w:type="spellStart"/>
      <w:r w:rsidR="00B30233" w:rsidRPr="00B30233">
        <w:rPr>
          <w:rFonts w:ascii="Times New Roman" w:eastAsia="Times New Roman" w:hAnsi="Times New Roman" w:cs="Times New Roman"/>
          <w:sz w:val="24"/>
          <w:szCs w:val="24"/>
          <w:lang w:eastAsia="ru-RU"/>
        </w:rPr>
        <w:t>л.с</w:t>
      </w:r>
      <w:proofErr w:type="spellEnd"/>
      <w:r w:rsidR="00B30233" w:rsidRPr="00B30233">
        <w:rPr>
          <w:rFonts w:ascii="Times New Roman" w:eastAsia="Times New Roman" w:hAnsi="Times New Roman" w:cs="Times New Roman"/>
          <w:sz w:val="24"/>
          <w:szCs w:val="24"/>
          <w:lang w:eastAsia="ru-RU"/>
        </w:rPr>
        <w:t>.), показавший себя весьма положительно.</w:t>
      </w:r>
      <w:proofErr w:type="gramEnd"/>
      <w:r w:rsidR="00B30233" w:rsidRPr="00B30233">
        <w:rPr>
          <w:rFonts w:ascii="Times New Roman" w:eastAsia="Times New Roman" w:hAnsi="Times New Roman" w:cs="Times New Roman"/>
          <w:sz w:val="24"/>
          <w:szCs w:val="24"/>
          <w:lang w:eastAsia="ru-RU"/>
        </w:rPr>
        <w:t xml:space="preserve"> Помимо трактора мощностью 25 </w:t>
      </w:r>
      <w:proofErr w:type="spellStart"/>
      <w:r w:rsidR="00B30233" w:rsidRPr="00B30233">
        <w:rPr>
          <w:rFonts w:ascii="Times New Roman" w:eastAsia="Times New Roman" w:hAnsi="Times New Roman" w:cs="Times New Roman"/>
          <w:sz w:val="24"/>
          <w:szCs w:val="24"/>
          <w:lang w:eastAsia="ru-RU"/>
        </w:rPr>
        <w:t>л.с</w:t>
      </w:r>
      <w:proofErr w:type="spellEnd"/>
      <w:r w:rsidR="00B30233" w:rsidRPr="00B30233">
        <w:rPr>
          <w:rFonts w:ascii="Times New Roman" w:eastAsia="Times New Roman" w:hAnsi="Times New Roman" w:cs="Times New Roman"/>
          <w:sz w:val="24"/>
          <w:szCs w:val="24"/>
          <w:lang w:eastAsia="ru-RU"/>
        </w:rPr>
        <w:t xml:space="preserve">., фирмой выпускался трактор WD-50 в 50 </w:t>
      </w:r>
      <w:proofErr w:type="spellStart"/>
      <w:r w:rsidR="00B30233" w:rsidRPr="00B30233">
        <w:rPr>
          <w:rFonts w:ascii="Times New Roman" w:eastAsia="Times New Roman" w:hAnsi="Times New Roman" w:cs="Times New Roman"/>
          <w:sz w:val="24"/>
          <w:szCs w:val="24"/>
          <w:lang w:eastAsia="ru-RU"/>
        </w:rPr>
        <w:t>л.</w:t>
      </w:r>
      <w:proofErr w:type="gramStart"/>
      <w:r w:rsidR="00B30233" w:rsidRPr="00B30233">
        <w:rPr>
          <w:rFonts w:ascii="Times New Roman" w:eastAsia="Times New Roman" w:hAnsi="Times New Roman" w:cs="Times New Roman"/>
          <w:sz w:val="24"/>
          <w:szCs w:val="24"/>
          <w:lang w:eastAsia="ru-RU"/>
        </w:rPr>
        <w:t>с</w:t>
      </w:r>
      <w:proofErr w:type="spellEnd"/>
      <w:proofErr w:type="gramEnd"/>
      <w:r w:rsidR="00B30233" w:rsidRPr="00B30233">
        <w:rPr>
          <w:rFonts w:ascii="Times New Roman" w:eastAsia="Times New Roman" w:hAnsi="Times New Roman" w:cs="Times New Roman"/>
          <w:sz w:val="24"/>
          <w:szCs w:val="24"/>
          <w:lang w:eastAsia="ru-RU"/>
        </w:rPr>
        <w:t xml:space="preserve">., причем </w:t>
      </w:r>
      <w:proofErr w:type="gramStart"/>
      <w:r w:rsidR="00B30233" w:rsidRPr="00B30233">
        <w:rPr>
          <w:rFonts w:ascii="Times New Roman" w:eastAsia="Times New Roman" w:hAnsi="Times New Roman" w:cs="Times New Roman"/>
          <w:sz w:val="24"/>
          <w:szCs w:val="24"/>
          <w:lang w:eastAsia="ru-RU"/>
        </w:rPr>
        <w:t>за</w:t>
      </w:r>
      <w:proofErr w:type="gramEnd"/>
      <w:r w:rsidR="00B30233" w:rsidRPr="00B30233">
        <w:rPr>
          <w:rFonts w:ascii="Times New Roman" w:eastAsia="Times New Roman" w:hAnsi="Times New Roman" w:cs="Times New Roman"/>
          <w:sz w:val="24"/>
          <w:szCs w:val="24"/>
          <w:lang w:eastAsia="ru-RU"/>
        </w:rPr>
        <w:t xml:space="preserve"> счет более мощной силовой установки он обладал несколько более высокими эксплуатационными параметрами, чем уже рекомендованный к принятию на снабжение «</w:t>
      </w:r>
      <w:proofErr w:type="spellStart"/>
      <w:r w:rsidR="00B30233" w:rsidRPr="00B30233">
        <w:rPr>
          <w:rFonts w:ascii="Times New Roman" w:eastAsia="Times New Roman" w:hAnsi="Times New Roman" w:cs="Times New Roman"/>
          <w:sz w:val="24"/>
          <w:szCs w:val="24"/>
          <w:lang w:eastAsia="ru-RU"/>
        </w:rPr>
        <w:t>Холт</w:t>
      </w:r>
      <w:proofErr w:type="spellEnd"/>
      <w:r w:rsidR="00B30233" w:rsidRPr="00B30233">
        <w:rPr>
          <w:rFonts w:ascii="Times New Roman" w:eastAsia="Times New Roman" w:hAnsi="Times New Roman" w:cs="Times New Roman"/>
          <w:sz w:val="24"/>
          <w:szCs w:val="24"/>
          <w:lang w:eastAsia="ru-RU"/>
        </w:rPr>
        <w:t>». В итоге Комиссия по применению механической тяги (Комета) рекомендовала именно трактор «</w:t>
      </w:r>
      <w:proofErr w:type="spellStart"/>
      <w:r w:rsidR="00B30233" w:rsidRPr="00B30233">
        <w:rPr>
          <w:rFonts w:ascii="Times New Roman" w:eastAsia="Times New Roman" w:hAnsi="Times New Roman" w:cs="Times New Roman"/>
          <w:sz w:val="24"/>
          <w:szCs w:val="24"/>
          <w:lang w:eastAsia="ru-RU"/>
        </w:rPr>
        <w:t>Ганомаг</w:t>
      </w:r>
      <w:proofErr w:type="spellEnd"/>
      <w:r w:rsidR="00B30233" w:rsidRPr="00B30233">
        <w:rPr>
          <w:rFonts w:ascii="Times New Roman" w:eastAsia="Times New Roman" w:hAnsi="Times New Roman" w:cs="Times New Roman"/>
          <w:sz w:val="24"/>
          <w:szCs w:val="24"/>
          <w:lang w:eastAsia="ru-RU"/>
        </w:rPr>
        <w:t>» WD-50 для использования в военных целях.</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Таким образом, ко второй половине 1922 г. были в принципе определены типы предполагаемых к освоению тракторов и заводы-изготовители. Окончательно программу тракторостроения утвердили постановлением СТО 4 апреля 1923 г., подтвердившим решения Кометы и комиссий при Госплане и ВСНХ. Производство отечественной версии трактора «</w:t>
      </w:r>
      <w:proofErr w:type="spellStart"/>
      <w:r w:rsidRPr="00B30233">
        <w:rPr>
          <w:rFonts w:ascii="Times New Roman" w:eastAsia="Times New Roman" w:hAnsi="Times New Roman" w:cs="Times New Roman"/>
          <w:sz w:val="24"/>
          <w:szCs w:val="24"/>
          <w:lang w:eastAsia="ru-RU"/>
        </w:rPr>
        <w:t>Ганомаг</w:t>
      </w:r>
      <w:proofErr w:type="spellEnd"/>
      <w:r w:rsidRPr="00B30233">
        <w:rPr>
          <w:rFonts w:ascii="Times New Roman" w:eastAsia="Times New Roman" w:hAnsi="Times New Roman" w:cs="Times New Roman"/>
          <w:sz w:val="24"/>
          <w:szCs w:val="24"/>
          <w:lang w:eastAsia="ru-RU"/>
        </w:rPr>
        <w:t>» WD-50, названного «Коммунар», решили развернуть на Харьковском паровозостроительном заводе (ХПЗ, позднее – завод № 183).</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Для этих целей был задействован бывший вагонный цех завода, где до этого временно производился ремонт автомобилей и другой техники. Капитальные работы по развитию тракторостроения в основном сводились к следующему: в 1925-1926 гг. затраты направлялись на приспособление вагонного цеха под </w:t>
      </w:r>
      <w:proofErr w:type="gramStart"/>
      <w:r w:rsidRPr="00B30233">
        <w:rPr>
          <w:rFonts w:ascii="Times New Roman" w:eastAsia="Times New Roman" w:hAnsi="Times New Roman" w:cs="Times New Roman"/>
          <w:sz w:val="24"/>
          <w:szCs w:val="24"/>
          <w:lang w:eastAsia="ru-RU"/>
        </w:rPr>
        <w:t>тракторный</w:t>
      </w:r>
      <w:proofErr w:type="gramEnd"/>
      <w:r w:rsidRPr="00B30233">
        <w:rPr>
          <w:rFonts w:ascii="Times New Roman" w:eastAsia="Times New Roman" w:hAnsi="Times New Roman" w:cs="Times New Roman"/>
          <w:sz w:val="24"/>
          <w:szCs w:val="24"/>
          <w:lang w:eastAsia="ru-RU"/>
        </w:rPr>
        <w:t>, в 1926-1927 гг. была оборудована станция для испытания тракторных моторов, а в 1927-1928 гг. построена небольшая сварочная мастерская при тракторном цехе и приобретено необходимое оборудование. В дальнейшем цех был расширен за счет пристроек. Работы первых двух лет послужили начальной базой для выпуска тракторов.</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Во второй половине 1924 г. «Коммунар» предоставили военным для испытаний в тракторных пробегах ГВТУ. План выпуска «Коммунаров» был обширен и на 1925 г. составлял 1200 экземпляров. Однако выполнить его не смогли, и к началу апреля 1925 г. собрали только 20 тракторов, после чего до осени производство приостановили.</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Помимо </w:t>
      </w:r>
      <w:proofErr w:type="spellStart"/>
      <w:r w:rsidRPr="00B30233">
        <w:rPr>
          <w:rFonts w:ascii="Times New Roman" w:eastAsia="Times New Roman" w:hAnsi="Times New Roman" w:cs="Times New Roman"/>
          <w:sz w:val="24"/>
          <w:szCs w:val="24"/>
          <w:lang w:eastAsia="ru-RU"/>
        </w:rPr>
        <w:t>пробеговых</w:t>
      </w:r>
      <w:proofErr w:type="spellEnd"/>
      <w:r w:rsidRPr="00B30233">
        <w:rPr>
          <w:rFonts w:ascii="Times New Roman" w:eastAsia="Times New Roman" w:hAnsi="Times New Roman" w:cs="Times New Roman"/>
          <w:sz w:val="24"/>
          <w:szCs w:val="24"/>
          <w:lang w:eastAsia="ru-RU"/>
        </w:rPr>
        <w:t xml:space="preserve"> испытаний (совместно с трактором «Большевик»), «Коммунары» были опробованы в ограниченной эксплуатации. Всего испытывались шесть прототипов. В 1926 г. трактор был принят на вооружение под маркой «9Г» (или просто «Коммунар»), где цифра обозначала округленный вес трактора в тоннах, а буква указывала на гусеничный тип.</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Конструктивно «Коммунар» первоначально представлял собой практически точную копию немецкого прототипа, незначительно отличаясь от него производственным исполнением. Постепенно с целью улучшения тяговых и скоростных показателей в конструкцию машины стали вносить изменения, выражавшиеся в совершенствовании ходовой части, силовой установки, трансмиссии, а также ряда узлов и агрегатов. Кроме того, отдельные нововведения испытывались на опытных образцах.</w:t>
      </w:r>
    </w:p>
    <w:p w:rsidR="00B30233" w:rsidRPr="00B30233" w:rsidRDefault="00B30233" w:rsidP="00200100">
      <w:pPr>
        <w:spacing w:line="240" w:lineRule="auto"/>
        <w:outlineLvl w:val="1"/>
        <w:rPr>
          <w:rFonts w:ascii="Times New Roman" w:eastAsia="Times New Roman" w:hAnsi="Times New Roman" w:cs="Times New Roman"/>
          <w:b/>
          <w:bCs/>
          <w:sz w:val="36"/>
          <w:szCs w:val="36"/>
          <w:lang w:eastAsia="ru-RU"/>
        </w:rPr>
      </w:pPr>
      <w:r w:rsidRPr="00B30233">
        <w:rPr>
          <w:rFonts w:ascii="Times New Roman" w:eastAsia="Times New Roman" w:hAnsi="Times New Roman" w:cs="Times New Roman"/>
          <w:b/>
          <w:bCs/>
          <w:color w:val="000000"/>
          <w:sz w:val="36"/>
          <w:szCs w:val="36"/>
          <w:lang w:eastAsia="ru-RU"/>
        </w:rPr>
        <w:t>Краткое описание конструкции трактора «Коммунар»</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Трактор оснащался четырехцилиндровым четырехтактным двигателем с вертикальным расположением цилиндров. Цилиндры двигателя, каждый со своей головкой и водяной рубашкой, отливались раздельно и монтировались попарно. У цилиндров в литой части рубашки имелись лючки, закрытые съемными металлическими крышками, что позволяло производить легкую очистку </w:t>
      </w:r>
      <w:proofErr w:type="gramStart"/>
      <w:r w:rsidRPr="00B30233">
        <w:rPr>
          <w:rFonts w:ascii="Times New Roman" w:eastAsia="Times New Roman" w:hAnsi="Times New Roman" w:cs="Times New Roman"/>
          <w:sz w:val="24"/>
          <w:szCs w:val="24"/>
          <w:lang w:eastAsia="ru-RU"/>
        </w:rPr>
        <w:t>водяного пространства</w:t>
      </w:r>
      <w:proofErr w:type="gramEnd"/>
      <w:r w:rsidRPr="00B30233">
        <w:rPr>
          <w:rFonts w:ascii="Times New Roman" w:eastAsia="Times New Roman" w:hAnsi="Times New Roman" w:cs="Times New Roman"/>
          <w:sz w:val="24"/>
          <w:szCs w:val="24"/>
          <w:lang w:eastAsia="ru-RU"/>
        </w:rPr>
        <w:t xml:space="preserve"> рубашки от земли и грязи при отливке в ходе изготовления, а также от накипи, образовавшейся во время эксплуатации. Камера сгорания не обрабатывалась, что являлось одним из существенных недостатков конструкции, поскольку размеры камер (и, соответственно, мощность) на разных цилиндрах были неодинаковы. Шероховатая поверхность литья способствовала образованию нагара, вызывающего преждевременные вспышки смеси или «самопал».</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Коленчатый вал был </w:t>
      </w:r>
      <w:proofErr w:type="spellStart"/>
      <w:r w:rsidRPr="00B30233">
        <w:rPr>
          <w:rFonts w:ascii="Times New Roman" w:eastAsia="Times New Roman" w:hAnsi="Times New Roman" w:cs="Times New Roman"/>
          <w:sz w:val="24"/>
          <w:szCs w:val="24"/>
          <w:lang w:eastAsia="ru-RU"/>
        </w:rPr>
        <w:t>трехопорным</w:t>
      </w:r>
      <w:proofErr w:type="spellEnd"/>
      <w:r w:rsidRPr="00B30233">
        <w:rPr>
          <w:rFonts w:ascii="Times New Roman" w:eastAsia="Times New Roman" w:hAnsi="Times New Roman" w:cs="Times New Roman"/>
          <w:sz w:val="24"/>
          <w:szCs w:val="24"/>
          <w:lang w:eastAsia="ru-RU"/>
        </w:rPr>
        <w:t xml:space="preserve"> и изготавливался из хромоникелевой стальной болванки (откованной, прямоугольной, с хвостами с обеих сторон) путем высверливания и вырезания колен. На переднем конце вала, снаружи за подшипником, насаживались последовательно шестерня распределения, муфта регулятора, корпус регулятора, шкив вентилятора и </w:t>
      </w:r>
      <w:r w:rsidRPr="00B30233">
        <w:rPr>
          <w:rFonts w:ascii="Times New Roman" w:eastAsia="Times New Roman" w:hAnsi="Times New Roman" w:cs="Times New Roman"/>
          <w:sz w:val="24"/>
          <w:szCs w:val="24"/>
          <w:lang w:eastAsia="ru-RU"/>
        </w:rPr>
        <w:lastRenderedPageBreak/>
        <w:t>кулачковая муфта для пуска двигателя в ход. На заднем конце коленчатого вала имелась конусная заточка для отбрасывания масла, шейка для войлочного сальника с отводящей в картер масло винтовой канавкой, фланец для крепления маховика и хвостовик для направляющей втулки муфты сцепления.</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Распределительный механизм приводил в движение </w:t>
      </w:r>
      <w:proofErr w:type="spellStart"/>
      <w:r w:rsidRPr="00B30233">
        <w:rPr>
          <w:rFonts w:ascii="Times New Roman" w:eastAsia="Times New Roman" w:hAnsi="Times New Roman" w:cs="Times New Roman"/>
          <w:sz w:val="24"/>
          <w:szCs w:val="24"/>
          <w:lang w:eastAsia="ru-RU"/>
        </w:rPr>
        <w:t>распредвал</w:t>
      </w:r>
      <w:proofErr w:type="spellEnd"/>
      <w:r w:rsidRPr="00B30233">
        <w:rPr>
          <w:rFonts w:ascii="Times New Roman" w:eastAsia="Times New Roman" w:hAnsi="Times New Roman" w:cs="Times New Roman"/>
          <w:sz w:val="24"/>
          <w:szCs w:val="24"/>
          <w:lang w:eastAsia="ru-RU"/>
        </w:rPr>
        <w:t xml:space="preserve">, магнето и водяную помпу. </w:t>
      </w:r>
      <w:proofErr w:type="spellStart"/>
      <w:r w:rsidRPr="00B30233">
        <w:rPr>
          <w:rFonts w:ascii="Times New Roman" w:eastAsia="Times New Roman" w:hAnsi="Times New Roman" w:cs="Times New Roman"/>
          <w:sz w:val="24"/>
          <w:szCs w:val="24"/>
          <w:lang w:eastAsia="ru-RU"/>
        </w:rPr>
        <w:t>Рапредвал</w:t>
      </w:r>
      <w:proofErr w:type="spellEnd"/>
      <w:r w:rsidRPr="00B30233">
        <w:rPr>
          <w:rFonts w:ascii="Times New Roman" w:eastAsia="Times New Roman" w:hAnsi="Times New Roman" w:cs="Times New Roman"/>
          <w:sz w:val="24"/>
          <w:szCs w:val="24"/>
          <w:lang w:eastAsia="ru-RU"/>
        </w:rPr>
        <w:t xml:space="preserve"> нес на себе кулачки, управляющие открытием и закрытием клапанов, которые снабжались подъемными толкателями и удерживающими пружинами.</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Картер двигателя состоял из двух частей с разъемом по горизонтали в плоскости оси </w:t>
      </w:r>
      <w:proofErr w:type="spellStart"/>
      <w:r w:rsidRPr="00B30233">
        <w:rPr>
          <w:rFonts w:ascii="Times New Roman" w:eastAsia="Times New Roman" w:hAnsi="Times New Roman" w:cs="Times New Roman"/>
          <w:sz w:val="24"/>
          <w:szCs w:val="24"/>
          <w:lang w:eastAsia="ru-RU"/>
        </w:rPr>
        <w:t>коленвала</w:t>
      </w:r>
      <w:proofErr w:type="spellEnd"/>
      <w:r w:rsidRPr="00B30233">
        <w:rPr>
          <w:rFonts w:ascii="Times New Roman" w:eastAsia="Times New Roman" w:hAnsi="Times New Roman" w:cs="Times New Roman"/>
          <w:sz w:val="24"/>
          <w:szCs w:val="24"/>
          <w:lang w:eastAsia="ru-RU"/>
        </w:rPr>
        <w:t>.</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Верхняя половина картера представляла собою основание, на котором собирался весь двигатель. По бокам верхнего картера были прилиты четыре лапы крепления двигателя. Спереди на верхнем картере крепился картер распределительного механизма. В верхнем левом углу картера имелись пять приливов для подшипников </w:t>
      </w:r>
      <w:proofErr w:type="spellStart"/>
      <w:r w:rsidRPr="00B30233">
        <w:rPr>
          <w:rFonts w:ascii="Times New Roman" w:eastAsia="Times New Roman" w:hAnsi="Times New Roman" w:cs="Times New Roman"/>
          <w:sz w:val="24"/>
          <w:szCs w:val="24"/>
          <w:lang w:eastAsia="ru-RU"/>
        </w:rPr>
        <w:t>распредвала</w:t>
      </w:r>
      <w:proofErr w:type="spellEnd"/>
      <w:r w:rsidRPr="00B30233">
        <w:rPr>
          <w:rFonts w:ascii="Times New Roman" w:eastAsia="Times New Roman" w:hAnsi="Times New Roman" w:cs="Times New Roman"/>
          <w:sz w:val="24"/>
          <w:szCs w:val="24"/>
          <w:lang w:eastAsia="ru-RU"/>
        </w:rPr>
        <w:t>. Нижняя часть картера служила масляным резервуаром.</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Смазка осуществлялась под давлением двух расположенных один над другим в общем корпусе шестеренчатых насосов. Насосы приводились в действие от </w:t>
      </w:r>
      <w:proofErr w:type="spellStart"/>
      <w:r w:rsidRPr="00B30233">
        <w:rPr>
          <w:rFonts w:ascii="Times New Roman" w:eastAsia="Times New Roman" w:hAnsi="Times New Roman" w:cs="Times New Roman"/>
          <w:sz w:val="24"/>
          <w:szCs w:val="24"/>
          <w:lang w:eastAsia="ru-RU"/>
        </w:rPr>
        <w:t>распредвала</w:t>
      </w:r>
      <w:proofErr w:type="spellEnd"/>
      <w:r w:rsidRPr="00B30233">
        <w:rPr>
          <w:rFonts w:ascii="Times New Roman" w:eastAsia="Times New Roman" w:hAnsi="Times New Roman" w:cs="Times New Roman"/>
          <w:sz w:val="24"/>
          <w:szCs w:val="24"/>
          <w:lang w:eastAsia="ru-RU"/>
        </w:rPr>
        <w:t>.</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Охлаждение двигателя было водяным, принудительным. Вода от помпы по трубе с четырьмя отводами подводилась к нижней части рубашек двигателей со стороны, противоположной клапанным коробкам. Вода последовательно омывала цилиндр с головкой, </w:t>
      </w:r>
      <w:proofErr w:type="spellStart"/>
      <w:r w:rsidRPr="00B30233">
        <w:rPr>
          <w:rFonts w:ascii="Times New Roman" w:eastAsia="Times New Roman" w:hAnsi="Times New Roman" w:cs="Times New Roman"/>
          <w:sz w:val="24"/>
          <w:szCs w:val="24"/>
          <w:lang w:eastAsia="ru-RU"/>
        </w:rPr>
        <w:t>подклапанное</w:t>
      </w:r>
      <w:proofErr w:type="spellEnd"/>
      <w:r w:rsidRPr="00B30233">
        <w:rPr>
          <w:rFonts w:ascii="Times New Roman" w:eastAsia="Times New Roman" w:hAnsi="Times New Roman" w:cs="Times New Roman"/>
          <w:sz w:val="24"/>
          <w:szCs w:val="24"/>
          <w:lang w:eastAsia="ru-RU"/>
        </w:rPr>
        <w:t xml:space="preserve"> пространство выхлопа и клапанную коробку, а затем выходила через отводы от каждого цилиндра в сборную трубку, откуда по резиновому шлангу поступала в верхний бак радиатора. На первых 20 тракторах выпуска 1924 г. применялся радиатор, подобный радиатору трактора «</w:t>
      </w:r>
      <w:proofErr w:type="spellStart"/>
      <w:r w:rsidRPr="00B30233">
        <w:rPr>
          <w:rFonts w:ascii="Times New Roman" w:eastAsia="Times New Roman" w:hAnsi="Times New Roman" w:cs="Times New Roman"/>
          <w:sz w:val="24"/>
          <w:szCs w:val="24"/>
          <w:lang w:eastAsia="ru-RU"/>
        </w:rPr>
        <w:t>Ганомаг</w:t>
      </w:r>
      <w:proofErr w:type="spellEnd"/>
      <w:r w:rsidRPr="00B30233">
        <w:rPr>
          <w:rFonts w:ascii="Times New Roman" w:eastAsia="Times New Roman" w:hAnsi="Times New Roman" w:cs="Times New Roman"/>
          <w:sz w:val="24"/>
          <w:szCs w:val="24"/>
          <w:lang w:eastAsia="ru-RU"/>
        </w:rPr>
        <w:t>». Позднее внедрили новую конструкцию радиатора, в которой каждая секция состояла из поставленных вертикально 49 латунных трубок с надетыми на них через равные расстояния 179 латунными гофрированными пластинками. Концы трубок заделывались в верхние и нижние промежуточные бачки. Секции устанавливались уступом в трех стойках (применительно к одной стороне). Две крайние боковые стойки служили одновременно для крепления радиатора к раме трактора, а передние стойки – для защиты радиатора от случайных повреждений. В данной конструкции радиатора вода из верхнего бака поступала в распределительные бачки секций. Подводящие и отводящие трубы изготавливались из красной меди. От нижнего штуцера радиатора вода поступала по резиновому шлангу и металлической трубке к помпе.</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Вентилятор системы охла</w:t>
      </w:r>
      <w:r w:rsidR="00F031A2">
        <w:rPr>
          <w:rFonts w:ascii="Times New Roman" w:eastAsia="Times New Roman" w:hAnsi="Times New Roman" w:cs="Times New Roman"/>
          <w:sz w:val="24"/>
          <w:szCs w:val="24"/>
          <w:lang w:eastAsia="ru-RU"/>
        </w:rPr>
        <w:t>ждения был 4-</w:t>
      </w:r>
      <w:r w:rsidRPr="00B30233">
        <w:rPr>
          <w:rFonts w:ascii="Times New Roman" w:eastAsia="Times New Roman" w:hAnsi="Times New Roman" w:cs="Times New Roman"/>
          <w:sz w:val="24"/>
          <w:szCs w:val="24"/>
          <w:lang w:eastAsia="ru-RU"/>
        </w:rPr>
        <w:t>лопастным и приводился ремнем через шкив.</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Водяная помпа производительностью 120 л/мин приводилась от кулачковой муфты шестерни ведущего вала магнето.</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Расположенный за местом тракториста на высоких кронштейнах топливный бак изготавливался из 1,5-мм </w:t>
      </w:r>
      <w:proofErr w:type="spellStart"/>
      <w:r w:rsidRPr="00B30233">
        <w:rPr>
          <w:rFonts w:ascii="Times New Roman" w:eastAsia="Times New Roman" w:hAnsi="Times New Roman" w:cs="Times New Roman"/>
          <w:sz w:val="24"/>
          <w:szCs w:val="24"/>
          <w:lang w:eastAsia="ru-RU"/>
        </w:rPr>
        <w:t>олуженного</w:t>
      </w:r>
      <w:proofErr w:type="spellEnd"/>
      <w:r w:rsidRPr="00B30233">
        <w:rPr>
          <w:rFonts w:ascii="Times New Roman" w:eastAsia="Times New Roman" w:hAnsi="Times New Roman" w:cs="Times New Roman"/>
          <w:sz w:val="24"/>
          <w:szCs w:val="24"/>
          <w:lang w:eastAsia="ru-RU"/>
        </w:rPr>
        <w:t xml:space="preserve"> железа. Бак разделялся на два отделения: для керосина (270 л) и бензина (40 л). Подача топлива осуществлялась под давлением. Отличительной чертой тракторов раннего выпуска были стеклянные индикаторы (трубки) уровня топлива, расположенные по бокам бака.</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На «Коммунаре» был установлен карбюратор «Зенит». Подогрев смеси производился в прилегающей к карбюратору всасывающей трубе двигателя. В этом месте всасывающая труба имела двойные стенки, через которые проходили отработанные газы.</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На коленчатом валу устанавливался центробежный регулятор.</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Зажигание осуществлялось от магнето «Бош ZR4».</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 xml:space="preserve">На маховике монтировалась ведущая часть обратного фрикционного конуса сцепления с обкладками из </w:t>
      </w:r>
      <w:proofErr w:type="spellStart"/>
      <w:r w:rsidRPr="00B30233">
        <w:rPr>
          <w:rFonts w:ascii="Times New Roman" w:eastAsia="Times New Roman" w:hAnsi="Times New Roman" w:cs="Times New Roman"/>
          <w:sz w:val="24"/>
          <w:szCs w:val="24"/>
          <w:lang w:eastAsia="ru-RU"/>
        </w:rPr>
        <w:t>ферродо</w:t>
      </w:r>
      <w:proofErr w:type="spellEnd"/>
      <w:r w:rsidRPr="00B30233">
        <w:rPr>
          <w:rFonts w:ascii="Times New Roman" w:eastAsia="Times New Roman" w:hAnsi="Times New Roman" w:cs="Times New Roman"/>
          <w:sz w:val="24"/>
          <w:szCs w:val="24"/>
          <w:lang w:eastAsia="ru-RU"/>
        </w:rPr>
        <w:t>. Ведомая часть конуса соединялась с карданом трансмиссии. Карданный вал соединялся с трехскоростной двухходовой коробкой передач, которая через кулачковую муфту подключалась к валу фрикционов. От фрикционов приводились последовательно бортовые конические и конечные цилиндрические передачи.</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Рама трактора была клепаной, металлической конструкции и состояла из ж</w:t>
      </w:r>
      <w:r w:rsidR="00F031A2">
        <w:rPr>
          <w:rFonts w:ascii="Times New Roman" w:eastAsia="Times New Roman" w:hAnsi="Times New Roman" w:cs="Times New Roman"/>
          <w:sz w:val="24"/>
          <w:szCs w:val="24"/>
          <w:lang w:eastAsia="ru-RU"/>
        </w:rPr>
        <w:t>естко соединенных четырьмя (2-</w:t>
      </w:r>
      <w:r w:rsidRPr="00B30233">
        <w:rPr>
          <w:rFonts w:ascii="Times New Roman" w:eastAsia="Times New Roman" w:hAnsi="Times New Roman" w:cs="Times New Roman"/>
          <w:sz w:val="24"/>
          <w:szCs w:val="24"/>
          <w:lang w:eastAsia="ru-RU"/>
        </w:rPr>
        <w:t>швеллерными с листом между ними) поперечными балками рам гусеничных ходов и центральной рамы.</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lastRenderedPageBreak/>
        <w:t>Рама гусеничного хода состояла из двух основных листов, соединенных между собой горизонтальным листом. Прикрепленные к поперечным балкам листы образовывали четыре вертикальные перегородки и разделяли раму гусеницы на три отдельные, открытые снизу коробки, в которых помещались подпружиненные каретки опорных роликов.</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Для тяги грузов имелся задний пружинный сцепной прибор, который при необходимости мог быть снят и заменен шкивом для привода машин.</w:t>
      </w:r>
    </w:p>
    <w:p w:rsidR="00B30233" w:rsidRPr="00B30233" w:rsidRDefault="00B30233" w:rsidP="00200100">
      <w:pPr>
        <w:spacing w:line="240" w:lineRule="auto"/>
        <w:outlineLvl w:val="1"/>
        <w:rPr>
          <w:rFonts w:ascii="Times New Roman" w:eastAsia="Times New Roman" w:hAnsi="Times New Roman" w:cs="Times New Roman"/>
          <w:b/>
          <w:bCs/>
          <w:sz w:val="36"/>
          <w:szCs w:val="36"/>
          <w:lang w:eastAsia="ru-RU"/>
        </w:rPr>
      </w:pPr>
      <w:r w:rsidRPr="00B30233">
        <w:rPr>
          <w:rFonts w:ascii="Times New Roman" w:eastAsia="Times New Roman" w:hAnsi="Times New Roman" w:cs="Times New Roman"/>
          <w:b/>
          <w:bCs/>
          <w:color w:val="000000"/>
          <w:sz w:val="36"/>
          <w:szCs w:val="36"/>
          <w:lang w:eastAsia="ru-RU"/>
        </w:rPr>
        <w:t>Совершенствование конструкции</w:t>
      </w:r>
    </w:p>
    <w:p w:rsidR="00B30233" w:rsidRPr="00B30233" w:rsidRDefault="00F031A2" w:rsidP="002001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233" w:rsidRPr="00B30233">
        <w:rPr>
          <w:rFonts w:ascii="Times New Roman" w:eastAsia="Times New Roman" w:hAnsi="Times New Roman" w:cs="Times New Roman"/>
          <w:sz w:val="24"/>
          <w:szCs w:val="24"/>
          <w:lang w:eastAsia="ru-RU"/>
        </w:rPr>
        <w:t>Серия 9Г (иногда обозначалась как «Г-50» или модель «35/50») выпускалась в 1924-1930 гг. Тракторы этой серии, хотя и носили одно обозначение, отличались конструкцией радиатора, гусеничного хода и ряда других узлов и агрегатов.</w:t>
      </w:r>
    </w:p>
    <w:p w:rsidR="00B30233" w:rsidRPr="00B30233" w:rsidRDefault="00B30233" w:rsidP="00200100">
      <w:pPr>
        <w:spacing w:line="240" w:lineRule="auto"/>
        <w:rPr>
          <w:rFonts w:ascii="Times New Roman" w:eastAsia="Times New Roman" w:hAnsi="Times New Roman" w:cs="Times New Roman"/>
          <w:sz w:val="24"/>
          <w:szCs w:val="24"/>
          <w:lang w:eastAsia="ru-RU"/>
        </w:rPr>
      </w:pPr>
      <w:r w:rsidRPr="00B30233">
        <w:rPr>
          <w:rFonts w:ascii="Times New Roman" w:eastAsia="Times New Roman" w:hAnsi="Times New Roman" w:cs="Times New Roman"/>
          <w:sz w:val="24"/>
          <w:szCs w:val="24"/>
          <w:lang w:eastAsia="ru-RU"/>
        </w:rPr>
        <w:t>Необходимость совершенствования конструкции и внесение принципиальных изменений привели к появлению новых серий тракторов, что нашло отражение в их обозначениях.</w:t>
      </w:r>
    </w:p>
    <w:p w:rsidR="00B30233" w:rsidRDefault="00F031A2" w:rsidP="0020010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233" w:rsidRPr="00B30233">
        <w:rPr>
          <w:rFonts w:ascii="Times New Roman" w:eastAsia="Times New Roman" w:hAnsi="Times New Roman" w:cs="Times New Roman"/>
          <w:sz w:val="24"/>
          <w:szCs w:val="24"/>
          <w:lang w:eastAsia="ru-RU"/>
        </w:rPr>
        <w:t>Новые варианты тракторов регулярно испытывались военными. В частности, в 1930 г. на основании постановления РВС было проведено несколько масштабных испытаний «Коммунаров» и других тракторов.</w:t>
      </w:r>
    </w:p>
    <w:p w:rsidR="00200100" w:rsidRDefault="00200100" w:rsidP="00200100">
      <w:pPr>
        <w:pStyle w:val="rtejustify"/>
        <w:spacing w:before="0" w:beforeAutospacing="0" w:after="0" w:afterAutospacing="0"/>
      </w:pPr>
      <w:r>
        <w:t xml:space="preserve"> </w:t>
      </w:r>
      <w:r w:rsidR="00F031A2">
        <w:t xml:space="preserve"> </w:t>
      </w:r>
      <w:r>
        <w:t>Следует отметить, что «Коммунары» разных серий существенно различались по тяговым и скоростным показателям. Это определяло характер их применения в военных целях.</w:t>
      </w:r>
    </w:p>
    <w:p w:rsidR="00200100" w:rsidRDefault="00200100" w:rsidP="00200100">
      <w:pPr>
        <w:pStyle w:val="rtejustify"/>
        <w:spacing w:before="0" w:beforeAutospacing="0" w:after="0" w:afterAutospacing="0"/>
      </w:pPr>
      <w:r>
        <w:t>Трактора серии 9ГУ предназначались для тяги старых систем АРГК. Наиболее тяжелыми грузами, которые мог буксировать «Коммунар» этой модификации, были две повозки 280-мм гаубицы Шнейдера весом до 11,5 т или 203-мм гаубица марки</w:t>
      </w:r>
      <w:proofErr w:type="gramStart"/>
      <w:r>
        <w:t xml:space="preserve"> А</w:t>
      </w:r>
      <w:proofErr w:type="gramEnd"/>
      <w:r>
        <w:t xml:space="preserve"> («</w:t>
      </w:r>
      <w:proofErr w:type="spellStart"/>
      <w:r>
        <w:t>Мидваль</w:t>
      </w:r>
      <w:proofErr w:type="spellEnd"/>
      <w:r>
        <w:t>») с передком весом 10 т.</w:t>
      </w:r>
    </w:p>
    <w:p w:rsidR="00200100" w:rsidRDefault="00F031A2" w:rsidP="00200100">
      <w:pPr>
        <w:pStyle w:val="rtejustify"/>
        <w:spacing w:before="0" w:beforeAutospacing="0" w:after="0" w:afterAutospacing="0"/>
      </w:pPr>
      <w:r>
        <w:t xml:space="preserve"> </w:t>
      </w:r>
      <w:r w:rsidR="00200100">
        <w:t xml:space="preserve">Трактора серии 9ЕУ служили главным образом для перевозки </w:t>
      </w:r>
      <w:proofErr w:type="gramStart"/>
      <w:r w:rsidR="00200100">
        <w:t>зенитных</w:t>
      </w:r>
      <w:proofErr w:type="gramEnd"/>
      <w:r w:rsidR="00200100">
        <w:t xml:space="preserve"> </w:t>
      </w:r>
      <w:proofErr w:type="spellStart"/>
      <w:r w:rsidR="00200100">
        <w:t>артсистем</w:t>
      </w:r>
      <w:proofErr w:type="spellEnd"/>
      <w:r w:rsidR="00200100">
        <w:t xml:space="preserve"> с повышенными скоростями. Это могла быть зенитная установка механической тяги обр. 1925 г. с прицепной повозкой на 1,75 т или зенитная установка обр. 1926 г. для конной и механической тяги с прицепной повозкой на 3 т.</w:t>
      </w:r>
    </w:p>
    <w:p w:rsidR="00200100" w:rsidRDefault="00200100" w:rsidP="00200100">
      <w:pPr>
        <w:pStyle w:val="rtejustify"/>
        <w:spacing w:before="0" w:beforeAutospacing="0" w:after="0" w:afterAutospacing="0"/>
      </w:pPr>
      <w:r>
        <w:t>Помимо тракторов серии 9ЕУ, в 1930 г. в войсках имелись четыре трактора серии 9А. В противоположность 9ЕУ, в данной версии была предпринята попытка повышения тягового усилия в ущерб динамике.</w:t>
      </w:r>
    </w:p>
    <w:p w:rsidR="00200100" w:rsidRDefault="00200100" w:rsidP="00200100">
      <w:pPr>
        <w:pStyle w:val="rtejustify"/>
        <w:spacing w:before="0" w:beforeAutospacing="0" w:after="0" w:afterAutospacing="0"/>
      </w:pPr>
      <w:r>
        <w:t>Основным назначением тракторов серии 3-90 являлась</w:t>
      </w:r>
    </w:p>
    <w:p w:rsidR="00200100" w:rsidRDefault="00200100" w:rsidP="00200100">
      <w:pPr>
        <w:pStyle w:val="rtejustify"/>
        <w:spacing w:before="0" w:beforeAutospacing="0" w:after="0" w:afterAutospacing="0"/>
      </w:pPr>
      <w:r>
        <w:t>«тяга артиллерийских грузов с повышенными скоростями впредь до получения специальных типов тракторов (среднего и тяжелого) по системе вооружения».</w:t>
      </w:r>
    </w:p>
    <w:p w:rsidR="00200100" w:rsidRDefault="00200100" w:rsidP="00200100">
      <w:pPr>
        <w:pStyle w:val="rtejustify"/>
        <w:spacing w:before="0" w:beforeAutospacing="0" w:after="0" w:afterAutospacing="0"/>
      </w:pPr>
      <w:r>
        <w:t>В этой модификации были комплексно внедрены все положительные изменения, опробованные в ранних сериях. Трактор серии 3-90 стал самой массовой модификацией «Коммунара» и с незначительными изменениями выпускался до 1935 г. Тракторы 3-90 хорошо известны благодаря фотоснимкам парадов на Красной площади</w:t>
      </w:r>
    </w:p>
    <w:p w:rsidR="00200100" w:rsidRPr="00F031A2" w:rsidRDefault="00200100" w:rsidP="00200100">
      <w:pPr>
        <w:spacing w:line="240" w:lineRule="auto"/>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 xml:space="preserve">Существенным недостатком при изготовлении «Коммунаров» являлось свойственное ХПЗ </w:t>
      </w:r>
      <w:proofErr w:type="gramStart"/>
      <w:r w:rsidRPr="00F031A2">
        <w:rPr>
          <w:rFonts w:ascii="Times New Roman" w:eastAsia="Times New Roman" w:hAnsi="Times New Roman" w:cs="Times New Roman"/>
          <w:sz w:val="24"/>
          <w:szCs w:val="24"/>
          <w:lang w:eastAsia="ru-RU"/>
        </w:rPr>
        <w:t>индивидуальное</w:t>
      </w:r>
      <w:proofErr w:type="gramEnd"/>
      <w:r w:rsidRPr="00F031A2">
        <w:rPr>
          <w:rFonts w:ascii="Times New Roman" w:eastAsia="Times New Roman" w:hAnsi="Times New Roman" w:cs="Times New Roman"/>
          <w:sz w:val="24"/>
          <w:szCs w:val="24"/>
          <w:lang w:eastAsia="ru-RU"/>
        </w:rPr>
        <w:t xml:space="preserve"> по сути производство, поэтому взаимозаменяемости не было даже в пределах одной серии машин. При заказе на заводе вновь устанавливаемых узлов и деталей, например двигателя, помимо каталожного номера требовалось указывать и серийный номер трактора. Это затрудняло снабжение запасными частями, усложняло эксплуатацию и удорожало производство. С течением времени ситуация постепенно менялась в лучшую сторону, но, тем не менее, эта проблема не была решена при выпуске и других изделий завода до начала войны.</w:t>
      </w:r>
    </w:p>
    <w:p w:rsidR="00200100" w:rsidRPr="00F031A2" w:rsidRDefault="00200100" w:rsidP="00200100">
      <w:pPr>
        <w:pStyle w:val="2"/>
        <w:spacing w:before="0" w:beforeAutospacing="0" w:after="0" w:afterAutospacing="0"/>
        <w:rPr>
          <w:b w:val="0"/>
          <w:bCs w:val="0"/>
          <w:sz w:val="24"/>
          <w:szCs w:val="24"/>
        </w:rPr>
      </w:pPr>
      <w:r w:rsidRPr="00F031A2">
        <w:rPr>
          <w:b w:val="0"/>
          <w:bCs w:val="0"/>
          <w:sz w:val="24"/>
          <w:szCs w:val="24"/>
        </w:rPr>
        <w:t>Служба и боевое применение</w:t>
      </w:r>
    </w:p>
    <w:p w:rsidR="00200100" w:rsidRDefault="00200100" w:rsidP="00200100">
      <w:pPr>
        <w:pStyle w:val="rtejustify"/>
        <w:spacing w:before="0" w:beforeAutospacing="0" w:after="0" w:afterAutospacing="0"/>
      </w:pPr>
      <w:r>
        <w:t>Тракторы «Коммунар» послужили базой для создания целого ряда машин. В частности, были изготовлены экскаватор МК-1, укладчик дорожных покрытий, подвижной лесозавод и т.д.</w:t>
      </w:r>
    </w:p>
    <w:p w:rsidR="00200100" w:rsidRPr="00F031A2" w:rsidRDefault="00200100" w:rsidP="00200100">
      <w:pPr>
        <w:spacing w:line="240" w:lineRule="auto"/>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В 1932 г. на «Коммунаре» смонтировали 76-мм пушку. Таким образом, появилась одна из первых отечественных самоходных установок, названная СУ-2. Всего изготовили 12 самоходных установок в бронированном и небронированном вариантах, которые прошли полигонные и войсковые испытания. Ввиду выявленных недостатков выпуск СУ-2 ограничился опытной партией.</w:t>
      </w:r>
    </w:p>
    <w:p w:rsidR="00200100" w:rsidRDefault="00200100" w:rsidP="00200100">
      <w:pPr>
        <w:pStyle w:val="rtejustify"/>
        <w:spacing w:before="0" w:beforeAutospacing="0" w:after="0" w:afterAutospacing="0"/>
      </w:pPr>
      <w:r>
        <w:lastRenderedPageBreak/>
        <w:t xml:space="preserve">Применялись «Коммунары» и как силовые агрегаты кустарных колесных каюков, ходивших на </w:t>
      </w:r>
      <w:proofErr w:type="spellStart"/>
      <w:r>
        <w:t>Аму</w:t>
      </w:r>
      <w:proofErr w:type="spellEnd"/>
      <w:r>
        <w:t>-Дарье. Трактор устанавливался на каюке и от шкива приводил в действие гребные колеса простейшего типа.</w:t>
      </w:r>
    </w:p>
    <w:p w:rsidR="00200100" w:rsidRDefault="00200100" w:rsidP="00200100">
      <w:pPr>
        <w:pStyle w:val="rtejustify"/>
        <w:spacing w:before="0" w:beforeAutospacing="0" w:after="0" w:afterAutospacing="0"/>
      </w:pPr>
      <w:r>
        <w:t>По инициативе и на средства общества «</w:t>
      </w:r>
      <w:proofErr w:type="spellStart"/>
      <w:r>
        <w:t>Автодор</w:t>
      </w:r>
      <w:proofErr w:type="spellEnd"/>
      <w:r>
        <w:t>» проводились работы по созданию газогенераторных установок, в том числе и тракторных. В частности, с марта по октябрь 1932 г. состоялись испытания таких установок на «Коммунарах». Преимуществом газогенераторных силовых установок являлась возможность их работы на дешевом местном топливе. К числу основных недостатков относились потери мощности, трудоемкость обслуживания и значительная собственная масса.</w:t>
      </w:r>
    </w:p>
    <w:p w:rsidR="00200100" w:rsidRDefault="00200100" w:rsidP="00200100">
      <w:pPr>
        <w:pStyle w:val="rtejustify"/>
        <w:spacing w:before="0" w:beforeAutospacing="0" w:after="0" w:afterAutospacing="0"/>
      </w:pPr>
      <w:r>
        <w:t>Для испытания готовых газогенераторных установок на тракторах в НАТИ был доставлен ряд образцов.</w:t>
      </w:r>
    </w:p>
    <w:p w:rsidR="00200100" w:rsidRPr="00F031A2" w:rsidRDefault="00200100" w:rsidP="00200100">
      <w:pPr>
        <w:numPr>
          <w:ilvl w:val="0"/>
          <w:numId w:val="1"/>
        </w:numPr>
        <w:spacing w:line="240" w:lineRule="auto"/>
        <w:ind w:left="0"/>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Установка системы Введенского на тракторе «Коммунар».</w:t>
      </w:r>
    </w:p>
    <w:p w:rsidR="00200100" w:rsidRPr="00F031A2" w:rsidRDefault="00200100" w:rsidP="00200100">
      <w:pPr>
        <w:numPr>
          <w:ilvl w:val="0"/>
          <w:numId w:val="1"/>
        </w:numPr>
        <w:spacing w:line="240" w:lineRule="auto"/>
        <w:ind w:left="0"/>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Установка ОКБ-8 Техотдела ОПТУ на тракторе «Катерпиллер-60».</w:t>
      </w:r>
    </w:p>
    <w:p w:rsidR="00200100" w:rsidRPr="00F031A2" w:rsidRDefault="00200100" w:rsidP="00200100">
      <w:pPr>
        <w:numPr>
          <w:ilvl w:val="0"/>
          <w:numId w:val="1"/>
        </w:numPr>
        <w:spacing w:line="240" w:lineRule="auto"/>
        <w:ind w:left="0"/>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Установка системы профессора Наумова на тракторе «Коммунар».</w:t>
      </w:r>
    </w:p>
    <w:p w:rsidR="00200100" w:rsidRPr="00F031A2" w:rsidRDefault="00200100" w:rsidP="00200100">
      <w:pPr>
        <w:numPr>
          <w:ilvl w:val="0"/>
          <w:numId w:val="1"/>
        </w:numPr>
        <w:spacing w:line="240" w:lineRule="auto"/>
        <w:ind w:left="0"/>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 xml:space="preserve">Установка системы </w:t>
      </w:r>
      <w:proofErr w:type="spellStart"/>
      <w:r w:rsidRPr="00F031A2">
        <w:rPr>
          <w:rFonts w:ascii="Times New Roman" w:eastAsia="Times New Roman" w:hAnsi="Times New Roman" w:cs="Times New Roman"/>
          <w:sz w:val="24"/>
          <w:szCs w:val="24"/>
          <w:lang w:eastAsia="ru-RU"/>
        </w:rPr>
        <w:t>Декаленкова</w:t>
      </w:r>
      <w:proofErr w:type="spellEnd"/>
      <w:r w:rsidRPr="00F031A2">
        <w:rPr>
          <w:rFonts w:ascii="Times New Roman" w:eastAsia="Times New Roman" w:hAnsi="Times New Roman" w:cs="Times New Roman"/>
          <w:sz w:val="24"/>
          <w:szCs w:val="24"/>
          <w:lang w:eastAsia="ru-RU"/>
        </w:rPr>
        <w:t xml:space="preserve"> на тракторе «Коммунар».</w:t>
      </w:r>
    </w:p>
    <w:p w:rsidR="00200100" w:rsidRPr="00F031A2" w:rsidRDefault="00200100" w:rsidP="00200100">
      <w:pPr>
        <w:numPr>
          <w:ilvl w:val="0"/>
          <w:numId w:val="1"/>
        </w:numPr>
        <w:spacing w:line="240" w:lineRule="auto"/>
        <w:ind w:left="0"/>
        <w:rPr>
          <w:rFonts w:ascii="Times New Roman" w:eastAsia="Times New Roman" w:hAnsi="Times New Roman" w:cs="Times New Roman"/>
          <w:sz w:val="24"/>
          <w:szCs w:val="24"/>
          <w:lang w:eastAsia="ru-RU"/>
        </w:rPr>
      </w:pPr>
      <w:r w:rsidRPr="00F031A2">
        <w:rPr>
          <w:rFonts w:ascii="Times New Roman" w:eastAsia="Times New Roman" w:hAnsi="Times New Roman" w:cs="Times New Roman"/>
          <w:sz w:val="24"/>
          <w:szCs w:val="24"/>
          <w:lang w:eastAsia="ru-RU"/>
        </w:rPr>
        <w:t>Установка системы профессора Ветчинкина на тракторе «Коммунар».</w:t>
      </w:r>
    </w:p>
    <w:p w:rsidR="00200100" w:rsidRDefault="00200100" w:rsidP="00200100">
      <w:pPr>
        <w:pStyle w:val="rtejustify"/>
        <w:spacing w:before="0" w:beforeAutospacing="0" w:after="0" w:afterAutospacing="0"/>
      </w:pPr>
      <w:r>
        <w:t>Испытания всех установок проводились на специально устроенном НАТИ полигоне. Первые четыре установки прошли полные испытания. Установку Ветчинкина, вследствие обнаруженных в ней неисправностей, по желанию конструктора сняли с испытаний, причем вместо нее должна была поступить новая установка с некоторыми конструктивными изменениями. Однако ее не успели изготовить в период испытаний.</w:t>
      </w:r>
    </w:p>
    <w:p w:rsidR="00200100" w:rsidRDefault="00200100" w:rsidP="00200100">
      <w:pPr>
        <w:pStyle w:val="rtejustify"/>
        <w:spacing w:before="0" w:beforeAutospacing="0" w:after="0" w:afterAutospacing="0"/>
      </w:pPr>
      <w:r>
        <w:t xml:space="preserve">В установке профессора Наумова использовался прямой процесс и топливом служил древесный уголь. </w:t>
      </w:r>
      <w:proofErr w:type="gramStart"/>
      <w:r>
        <w:t>Остальные установки обратного процесса работали на березовых чурках</w:t>
      </w:r>
      <w:r>
        <w:rPr>
          <w:rStyle w:val="a4"/>
          <w:color w:val="0000CD"/>
        </w:rPr>
        <w:t>]</w:t>
      </w:r>
      <w:r>
        <w:t>.</w:t>
      </w:r>
      <w:proofErr w:type="gramEnd"/>
    </w:p>
    <w:p w:rsidR="00200100" w:rsidRDefault="00200100" w:rsidP="00200100">
      <w:pPr>
        <w:pStyle w:val="rtejustify"/>
        <w:spacing w:before="0" w:beforeAutospacing="0" w:after="0" w:afterAutospacing="0"/>
      </w:pPr>
      <w:r>
        <w:t xml:space="preserve">Испытания всех установок проводились рабочей бригадой НАТИ под общим руководством Семенова-Жукова и при наблюдении экспертов Абрамовича, </w:t>
      </w:r>
      <w:proofErr w:type="spellStart"/>
      <w:r>
        <w:t>Болтинского</w:t>
      </w:r>
      <w:proofErr w:type="spellEnd"/>
      <w:r>
        <w:t xml:space="preserve">, Карачана, Карельских, </w:t>
      </w:r>
      <w:proofErr w:type="spellStart"/>
      <w:r>
        <w:t>Михаловского</w:t>
      </w:r>
      <w:proofErr w:type="spellEnd"/>
      <w:r>
        <w:t xml:space="preserve"> и </w:t>
      </w:r>
      <w:proofErr w:type="spellStart"/>
      <w:r>
        <w:t>Тюляева</w:t>
      </w:r>
      <w:proofErr w:type="spellEnd"/>
      <w:r>
        <w:t>.</w:t>
      </w:r>
    </w:p>
    <w:p w:rsidR="00200100" w:rsidRDefault="00200100" w:rsidP="00200100">
      <w:pPr>
        <w:pStyle w:val="rtejustify"/>
        <w:spacing w:before="0" w:beforeAutospacing="0" w:after="0" w:afterAutospacing="0"/>
      </w:pPr>
      <w:r>
        <w:t>На испытаниях были сняты тяговые характеристики тракторов при работе на бензине и на газе, после чего все тракторы поступали в «рядовую» работу с прицепной нагрузкой, составлявшей около 80% наибольшей нагрузки, полученной при снятии характеристик. Каждая установка наработала около 20 ч.</w:t>
      </w:r>
    </w:p>
    <w:p w:rsidR="00200100" w:rsidRDefault="00F031A2" w:rsidP="00200100">
      <w:pPr>
        <w:pStyle w:val="rtejustify"/>
        <w:spacing w:before="0" w:beforeAutospacing="0" w:after="0" w:afterAutospacing="0"/>
      </w:pPr>
      <w:r>
        <w:t xml:space="preserve"> </w:t>
      </w:r>
      <w:r w:rsidR="00200100">
        <w:t>Кроме того, каждый трактор испытывался на холостом ходу в течение одного рабочего дня с наибольшей скоростью для выяснения влияния быстрого хода на прочность установок.</w:t>
      </w:r>
    </w:p>
    <w:p w:rsidR="00200100" w:rsidRDefault="00F031A2" w:rsidP="00200100">
      <w:pPr>
        <w:pStyle w:val="rtejustify"/>
        <w:spacing w:before="0" w:beforeAutospacing="0" w:after="0" w:afterAutospacing="0"/>
      </w:pPr>
      <w:r>
        <w:t xml:space="preserve"> </w:t>
      </w:r>
      <w:r w:rsidR="00200100">
        <w:t>По окончании «рядовой» работы установки разобрали с хронометражем времени и детальным осмотром на предмет износа и повреждений.</w:t>
      </w:r>
    </w:p>
    <w:p w:rsidR="00200100" w:rsidRDefault="00200100" w:rsidP="00200100">
      <w:pPr>
        <w:pStyle w:val="rtejustify"/>
        <w:spacing w:before="0" w:beforeAutospacing="0" w:after="0" w:afterAutospacing="0"/>
      </w:pPr>
      <w:r>
        <w:t xml:space="preserve">Наряду с традиционными для газогенераторных установок недостатками (см. таблицу) были зафиксированы и отдельные производственные и конструктивные дефекты. Например, в установке </w:t>
      </w:r>
      <w:proofErr w:type="spellStart"/>
      <w:r>
        <w:t>Декаленкова</w:t>
      </w:r>
      <w:proofErr w:type="spellEnd"/>
      <w:r>
        <w:t xml:space="preserve"> отмечалось большое число ненадежных болтовых соединений; установка системы Введенского отличалась неэффективностью примененных катализаторов; неудовле</w:t>
      </w:r>
      <w:r>
        <w:softHyphen/>
        <w:t>творительную прочность кирпичной футеровки показала установка Наумова. Общим же недостатком всех установок стала неудовлетворительная очистка газа. По результатам испытаний была признана необходимость совершенствования всех представленных конструкций.</w:t>
      </w:r>
    </w:p>
    <w:p w:rsidR="00200100" w:rsidRDefault="00F031A2" w:rsidP="00200100">
      <w:pPr>
        <w:pStyle w:val="rtejustify"/>
        <w:spacing w:before="0" w:beforeAutospacing="0" w:after="0" w:afterAutospacing="0"/>
      </w:pPr>
      <w:r>
        <w:t xml:space="preserve"> </w:t>
      </w:r>
      <w:r w:rsidR="00200100">
        <w:t xml:space="preserve">К зиме 1933-1934 гг. установка системы Введенского на тракторе 3-90 была в целом доведена и под обозначением В-3 представлена на </w:t>
      </w:r>
      <w:proofErr w:type="spellStart"/>
      <w:r w:rsidR="00200100">
        <w:t>госиспытания</w:t>
      </w:r>
      <w:proofErr w:type="spellEnd"/>
      <w:r w:rsidR="00200100">
        <w:t xml:space="preserve"> на предмет определения пригодности ее к использованию в военных целях.</w:t>
      </w:r>
    </w:p>
    <w:p w:rsidR="00200100" w:rsidRDefault="00F031A2" w:rsidP="00200100">
      <w:pPr>
        <w:pStyle w:val="rtejustify"/>
        <w:spacing w:before="0" w:beforeAutospacing="0" w:after="0" w:afterAutospacing="0"/>
      </w:pPr>
      <w:r>
        <w:t xml:space="preserve"> </w:t>
      </w:r>
      <w:r w:rsidR="00200100">
        <w:t xml:space="preserve">Закончившиеся в апреле 1934 г. государственные испытания показали, что тяговое усилие на крюке на 1-й скорости составляет 2200 кг, на 2-й скорости – 1000 кг и на 3-й скорости – 400 кг. На розжиг газогенератора в зависимости от сорта и влажности дров (свежеспиленные или подсушенные до влажности 16-17%) уходило от 1,5 до 5 ч. На 30 км пути с трехтонным колесным прицепом на буксире ушло 350 кг дров. По итогам </w:t>
      </w:r>
      <w:proofErr w:type="spellStart"/>
      <w:r w:rsidR="00200100">
        <w:t>госиспытаний</w:t>
      </w:r>
      <w:proofErr w:type="spellEnd"/>
      <w:r w:rsidR="00200100">
        <w:t xml:space="preserve"> были зафиксированы в целом удовлетворительные параметры надежности, удобства обслуживания и др. Однако потери мощности оказались слишком велики, и установка В-3 не была рекомендована к принятию на вооружение. Позднее в армии использовались тракторы с </w:t>
      </w:r>
      <w:r w:rsidR="00200100">
        <w:lastRenderedPageBreak/>
        <w:t>газогенераторными установками, но данный опыт носил ограниченный характер и являлся исключительно вынужденной мерой.</w:t>
      </w:r>
    </w:p>
    <w:p w:rsidR="00200100" w:rsidRDefault="00F031A2" w:rsidP="00200100">
      <w:pPr>
        <w:pStyle w:val="rtejustify"/>
        <w:spacing w:before="0" w:beforeAutospacing="0" w:after="0" w:afterAutospacing="0"/>
      </w:pPr>
      <w:r>
        <w:t xml:space="preserve"> </w:t>
      </w:r>
      <w:r w:rsidR="00200100">
        <w:t xml:space="preserve">Совершенствование устаревшей конструкции (по сути, времен Первой Мировой войны) не могло продолжаться бесконечно, поэтому 15 августа 1934 г. Зампред СТО Куйбышев подписал Постановление №К-96сс об организации производства новых тракторов «Коминтерн» вместо «Коммунара» 3-90. Со следующего года ХПЗ прекратил сборку «Коммунаров». Для обеспечения запасными частями 1310 тракторов этого типа, состоявших на тот момент на вооружении РККА, </w:t>
      </w:r>
      <w:proofErr w:type="spellStart"/>
      <w:r w:rsidR="00200100">
        <w:t>Наркомзему</w:t>
      </w:r>
      <w:proofErr w:type="spellEnd"/>
      <w:r w:rsidR="00200100">
        <w:t xml:space="preserve"> поручалось организовать выпуск запчастей на заводе им. Красина в Днепропетровске.</w:t>
      </w:r>
    </w:p>
    <w:p w:rsidR="00200100" w:rsidRDefault="00F031A2" w:rsidP="00200100">
      <w:pPr>
        <w:pStyle w:val="rtejustify"/>
        <w:spacing w:before="0" w:beforeAutospacing="0" w:after="0" w:afterAutospacing="0"/>
      </w:pPr>
      <w:r>
        <w:t xml:space="preserve"> </w:t>
      </w:r>
      <w:r w:rsidR="00200100">
        <w:t>В армии «Коммунары» постепенно вытеснялись тракторами других моделей, в первую очередь — специальными артиллерийскими тягачами.</w:t>
      </w:r>
    </w:p>
    <w:p w:rsidR="00200100" w:rsidRDefault="00200100" w:rsidP="00200100">
      <w:pPr>
        <w:pStyle w:val="rtejustify"/>
        <w:spacing w:before="0" w:beforeAutospacing="0" w:after="0" w:afterAutospacing="0"/>
      </w:pPr>
      <w:r>
        <w:t xml:space="preserve">Однако они оставались на вооружении до начала Великой Отечественной войны, продолжая службу на аэродромах, в артиллерийских и др. частях, а также в народном хозяйстве. </w:t>
      </w:r>
      <w:r w:rsidR="00F031A2">
        <w:t xml:space="preserve"> </w:t>
      </w:r>
      <w:r>
        <w:t>Некоторые «Коммунары» были захвачены и ограниченно использовались немцами.</w:t>
      </w:r>
    </w:p>
    <w:p w:rsidR="00200100" w:rsidRPr="00B30233" w:rsidRDefault="00200100" w:rsidP="00200100">
      <w:pPr>
        <w:spacing w:line="240" w:lineRule="auto"/>
        <w:rPr>
          <w:rFonts w:ascii="Times New Roman" w:eastAsia="Times New Roman" w:hAnsi="Times New Roman" w:cs="Times New Roman"/>
          <w:sz w:val="24"/>
          <w:szCs w:val="24"/>
          <w:lang w:eastAsia="ru-RU"/>
        </w:rPr>
      </w:pPr>
      <w:r w:rsidRPr="00200100">
        <w:rPr>
          <w:rFonts w:ascii="Times New Roman" w:eastAsia="Times New Roman" w:hAnsi="Times New Roman" w:cs="Times New Roman"/>
          <w:sz w:val="24"/>
          <w:szCs w:val="24"/>
          <w:lang w:eastAsia="ru-RU"/>
        </w:rPr>
        <w:t>До наших дней сохранилось несколько тракторов «Коммунар». Для освоения месторождений медной руды на острове Вайгач зимой 1933 г. были подготовлены два поезда из тракторов, доставленных на Вайгач в летнюю навигацию. Тракторы оборудовали импровизированными закрытыми кабинками (штатно «Коммунары» кабин не имели), а моторы укрыли чехлами. В тяжелейших условиях поезда за 10 дней преодолели почти 100 км вдоль всего Вайгача до бухты Долгой. Эти тракторы были оставлены на Вайгаче. В 1980-х г. ХПЗ решил вывезти один из «Коммунаров», отремонтировать и установить на заводской территории, а два других трактора остались на острове.</w:t>
      </w:r>
    </w:p>
    <w:p w:rsidR="00B30233" w:rsidRDefault="00B30233" w:rsidP="00200100">
      <w:pPr>
        <w:spacing w:line="240" w:lineRule="auto"/>
        <w:rPr>
          <w:rFonts w:ascii="Times New Roman" w:eastAsia="Times New Roman" w:hAnsi="Times New Roman" w:cs="Times New Roman"/>
          <w:sz w:val="24"/>
          <w:szCs w:val="24"/>
          <w:lang w:eastAsia="ru-RU"/>
        </w:rPr>
      </w:pPr>
    </w:p>
    <w:p w:rsidR="004F0B8D" w:rsidRPr="004F0B8D" w:rsidRDefault="004F0B8D" w:rsidP="004F0B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0B8D">
        <w:rPr>
          <w:rFonts w:ascii="Arial CYR" w:eastAsia="Times New Roman" w:hAnsi="Arial CYR" w:cs="Times New Roman"/>
          <w:b/>
          <w:bCs/>
          <w:i/>
          <w:iCs/>
          <w:color w:val="FF0000"/>
          <w:sz w:val="20"/>
          <w:szCs w:val="20"/>
          <w:lang w:eastAsia="ru-RU"/>
        </w:rPr>
        <w:t>Технические характеристики тракторов "Коммунар"</w:t>
      </w:r>
    </w:p>
    <w:tbl>
      <w:tblPr>
        <w:tblStyle w:val="a8"/>
        <w:tblW w:w="0" w:type="auto"/>
        <w:jc w:val="center"/>
        <w:tblLook w:val="04A0" w:firstRow="1" w:lastRow="0" w:firstColumn="1" w:lastColumn="0" w:noHBand="0" w:noVBand="1"/>
      </w:tblPr>
      <w:tblGrid>
        <w:gridCol w:w="3478"/>
        <w:gridCol w:w="996"/>
        <w:gridCol w:w="996"/>
        <w:gridCol w:w="1116"/>
      </w:tblGrid>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Модель трактора</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B22DA8">
              <w:rPr>
                <w:rFonts w:ascii="Times New Roman" w:eastAsia="Times New Roman" w:hAnsi="Times New Roman" w:cs="Times New Roman"/>
                <w:sz w:val="24"/>
                <w:szCs w:val="24"/>
                <w:lang w:eastAsia="ru-RU"/>
              </w:rPr>
              <w:t>Г-50</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B22DA8">
              <w:rPr>
                <w:rFonts w:ascii="Times New Roman" w:eastAsia="Times New Roman" w:hAnsi="Times New Roman" w:cs="Times New Roman"/>
                <w:sz w:val="24"/>
                <w:szCs w:val="24"/>
                <w:lang w:eastAsia="ru-RU"/>
              </w:rPr>
              <w:t>Г-75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B22DA8">
              <w:rPr>
                <w:rFonts w:ascii="Times New Roman" w:eastAsia="Times New Roman" w:hAnsi="Times New Roman" w:cs="Times New Roman"/>
                <w:sz w:val="24"/>
                <w:szCs w:val="24"/>
                <w:lang w:eastAsia="ru-RU"/>
              </w:rPr>
              <w:t>3-90</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Число мест в кабине</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Масса трактора, </w:t>
            </w:r>
            <w:proofErr w:type="gramStart"/>
            <w:r w:rsidRPr="00B22DA8">
              <w:rPr>
                <w:rFonts w:ascii="Times New Roman" w:eastAsia="Times New Roman" w:hAnsi="Times New Roman" w:cs="Times New Roman"/>
                <w:sz w:val="24"/>
                <w:szCs w:val="24"/>
                <w:lang w:eastAsia="ru-RU"/>
              </w:rPr>
              <w:t>т</w:t>
            </w:r>
            <w:proofErr w:type="gramEnd"/>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8,5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8,5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8,5</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Мощность двигателя, </w:t>
            </w:r>
            <w:proofErr w:type="spellStart"/>
            <w:r w:rsidRPr="00B22DA8">
              <w:rPr>
                <w:rFonts w:ascii="Times New Roman" w:eastAsia="Times New Roman" w:hAnsi="Times New Roman" w:cs="Times New Roman"/>
                <w:sz w:val="24"/>
                <w:szCs w:val="24"/>
                <w:lang w:eastAsia="ru-RU"/>
              </w:rPr>
              <w:t>л.с</w:t>
            </w:r>
            <w:proofErr w:type="spellEnd"/>
            <w:r w:rsidRPr="00B22DA8">
              <w:rPr>
                <w:rFonts w:ascii="Times New Roman" w:eastAsia="Times New Roman" w:hAnsi="Times New Roman" w:cs="Times New Roman"/>
                <w:sz w:val="24"/>
                <w:szCs w:val="24"/>
                <w:lang w:eastAsia="ru-RU"/>
              </w:rPr>
              <w:t>./кВт.</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50 (37)</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75 (55)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90 (66)</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Габариты, </w:t>
            </w:r>
            <w:proofErr w:type="gramStart"/>
            <w:r w:rsidRPr="004F0B8D">
              <w:rPr>
                <w:rFonts w:ascii="Times New Roman" w:eastAsia="Times New Roman" w:hAnsi="Times New Roman" w:cs="Times New Roman"/>
                <w:sz w:val="24"/>
                <w:szCs w:val="24"/>
                <w:lang w:eastAsia="ru-RU"/>
              </w:rPr>
              <w:t>м</w:t>
            </w:r>
            <w:proofErr w:type="gramEnd"/>
            <w:r w:rsidRPr="004F0B8D">
              <w:rPr>
                <w:rFonts w:ascii="Times New Roman" w:eastAsia="Times New Roman" w:hAnsi="Times New Roman" w:cs="Times New Roman"/>
                <w:sz w:val="24"/>
                <w:szCs w:val="24"/>
                <w:lang w:eastAsia="ru-RU"/>
              </w:rPr>
              <w:t>:</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..длина</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5,15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5,15</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5,15</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..ширина</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2,06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2,06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2,06</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..высота</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2,46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2,46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2,46</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Количество передач</w:t>
            </w:r>
            <w:r w:rsidRPr="00B22DA8">
              <w:rPr>
                <w:rFonts w:ascii="Times New Roman" w:eastAsia="Times New Roman" w:hAnsi="Times New Roman" w:cs="Times New Roman"/>
                <w:sz w:val="24"/>
                <w:szCs w:val="24"/>
                <w:lang w:eastAsia="ru-RU"/>
              </w:rPr>
              <w:t>:</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..вперед</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3</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3</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3</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..назад</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Скорость трактора, </w:t>
            </w:r>
            <w:proofErr w:type="gramStart"/>
            <w:r w:rsidRPr="00B22DA8">
              <w:rPr>
                <w:rFonts w:ascii="Times New Roman" w:eastAsia="Times New Roman" w:hAnsi="Times New Roman" w:cs="Times New Roman"/>
                <w:sz w:val="24"/>
                <w:szCs w:val="24"/>
                <w:lang w:eastAsia="ru-RU"/>
              </w:rPr>
              <w:t>км</w:t>
            </w:r>
            <w:proofErr w:type="gramEnd"/>
            <w:r w:rsidRPr="00B22DA8">
              <w:rPr>
                <w:rFonts w:ascii="Times New Roman" w:eastAsia="Times New Roman" w:hAnsi="Times New Roman" w:cs="Times New Roman"/>
                <w:sz w:val="24"/>
                <w:szCs w:val="24"/>
                <w:lang w:eastAsia="ru-RU"/>
              </w:rPr>
              <w:t>/ч</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1,8...7,0</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2,4...9,2</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3,9...15,2</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Запас хода, </w:t>
            </w:r>
            <w:proofErr w:type="gramStart"/>
            <w:r w:rsidRPr="00B22DA8">
              <w:rPr>
                <w:rFonts w:ascii="Times New Roman" w:eastAsia="Times New Roman" w:hAnsi="Times New Roman" w:cs="Times New Roman"/>
                <w:sz w:val="24"/>
                <w:szCs w:val="24"/>
                <w:lang w:eastAsia="ru-RU"/>
              </w:rPr>
              <w:t>км</w:t>
            </w:r>
            <w:proofErr w:type="gramEnd"/>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150</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150</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150</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 xml:space="preserve">Масса перевозимого груза, </w:t>
            </w:r>
            <w:proofErr w:type="gramStart"/>
            <w:r w:rsidRPr="00B22DA8">
              <w:rPr>
                <w:rFonts w:ascii="Times New Roman" w:eastAsia="Times New Roman" w:hAnsi="Times New Roman" w:cs="Times New Roman"/>
                <w:sz w:val="24"/>
                <w:szCs w:val="24"/>
                <w:lang w:eastAsia="ru-RU"/>
              </w:rPr>
              <w:t>т</w:t>
            </w:r>
            <w:proofErr w:type="gramEnd"/>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2</w:t>
            </w:r>
          </w:p>
        </w:tc>
      </w:tr>
      <w:tr w:rsidR="004F0B8D" w:rsidRPr="004F0B8D" w:rsidTr="00B22DA8">
        <w:trPr>
          <w:jc w:val="center"/>
        </w:trPr>
        <w:tc>
          <w:tcPr>
            <w:tcW w:w="0" w:type="auto"/>
            <w:hideMark/>
          </w:tcPr>
          <w:p w:rsidR="004F0B8D" w:rsidRPr="004F0B8D" w:rsidRDefault="004F0B8D" w:rsidP="004F0B8D">
            <w:pP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Масса буксируемого прицепа,</w:t>
            </w:r>
            <w:r w:rsidRPr="00B22DA8">
              <w:rPr>
                <w:rFonts w:ascii="Times New Roman" w:eastAsia="Times New Roman" w:hAnsi="Times New Roman" w:cs="Times New Roman"/>
                <w:sz w:val="24"/>
                <w:szCs w:val="24"/>
                <w:lang w:eastAsia="ru-RU"/>
              </w:rPr>
              <w:t xml:space="preserve"> </w:t>
            </w:r>
            <w:proofErr w:type="gramStart"/>
            <w:r w:rsidRPr="00B22DA8">
              <w:rPr>
                <w:rFonts w:ascii="Times New Roman" w:eastAsia="Times New Roman" w:hAnsi="Times New Roman" w:cs="Times New Roman"/>
                <w:sz w:val="24"/>
                <w:szCs w:val="24"/>
                <w:lang w:eastAsia="ru-RU"/>
              </w:rPr>
              <w:t>т</w:t>
            </w:r>
            <w:proofErr w:type="gramEnd"/>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6</w:t>
            </w:r>
          </w:p>
        </w:tc>
        <w:tc>
          <w:tcPr>
            <w:tcW w:w="0" w:type="auto"/>
            <w:hideMark/>
          </w:tcPr>
          <w:p w:rsidR="004F0B8D" w:rsidRPr="004F0B8D" w:rsidRDefault="004F0B8D" w:rsidP="004F0B8D">
            <w:pPr>
              <w:jc w:val="center"/>
              <w:rPr>
                <w:rFonts w:ascii="Times New Roman" w:eastAsia="Times New Roman" w:hAnsi="Times New Roman" w:cs="Times New Roman"/>
                <w:sz w:val="24"/>
                <w:szCs w:val="24"/>
                <w:lang w:eastAsia="ru-RU"/>
              </w:rPr>
            </w:pPr>
            <w:r w:rsidRPr="004F0B8D">
              <w:rPr>
                <w:rFonts w:ascii="Times New Roman" w:eastAsia="Times New Roman" w:hAnsi="Times New Roman" w:cs="Times New Roman"/>
                <w:sz w:val="24"/>
                <w:szCs w:val="24"/>
                <w:lang w:eastAsia="ru-RU"/>
              </w:rPr>
              <w:t>6</w:t>
            </w:r>
          </w:p>
        </w:tc>
      </w:tr>
    </w:tbl>
    <w:p w:rsidR="004F0B8D" w:rsidRPr="00B30233" w:rsidRDefault="004F0B8D" w:rsidP="00200100">
      <w:pPr>
        <w:spacing w:line="240" w:lineRule="auto"/>
        <w:rPr>
          <w:rFonts w:ascii="Times New Roman" w:eastAsia="Times New Roman" w:hAnsi="Times New Roman" w:cs="Times New Roman"/>
          <w:sz w:val="24"/>
          <w:szCs w:val="24"/>
          <w:lang w:eastAsia="ru-RU"/>
        </w:rPr>
      </w:pPr>
    </w:p>
    <w:p w:rsidR="00B30233" w:rsidRPr="00B30233" w:rsidRDefault="00B30233" w:rsidP="00200100">
      <w:pPr>
        <w:spacing w:line="240" w:lineRule="auto"/>
        <w:rPr>
          <w:rFonts w:ascii="Times New Roman" w:hAnsi="Times New Roman" w:cs="Times New Roman"/>
          <w:sz w:val="24"/>
          <w:szCs w:val="24"/>
        </w:rPr>
      </w:pPr>
    </w:p>
    <w:sectPr w:rsidR="00B30233" w:rsidRPr="00B30233" w:rsidSect="00B30233">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F5773"/>
    <w:multiLevelType w:val="multilevel"/>
    <w:tmpl w:val="518C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31"/>
    <w:rsid w:val="000E5ABB"/>
    <w:rsid w:val="00200100"/>
    <w:rsid w:val="00412F31"/>
    <w:rsid w:val="004F0B8D"/>
    <w:rsid w:val="0052150E"/>
    <w:rsid w:val="00A20F68"/>
    <w:rsid w:val="00B22DA8"/>
    <w:rsid w:val="00B30233"/>
    <w:rsid w:val="00F0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02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233"/>
    <w:rPr>
      <w:rFonts w:ascii="Times New Roman" w:eastAsia="Times New Roman" w:hAnsi="Times New Roman" w:cs="Times New Roman"/>
      <w:b/>
      <w:bCs/>
      <w:sz w:val="36"/>
      <w:szCs w:val="36"/>
      <w:lang w:eastAsia="ru-RU"/>
    </w:rPr>
  </w:style>
  <w:style w:type="paragraph" w:customStyle="1" w:styleId="rtejustify">
    <w:name w:val="rtejustify"/>
    <w:basedOn w:val="a"/>
    <w:rsid w:val="00B3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30233"/>
    <w:rPr>
      <w:i/>
      <w:iCs/>
    </w:rPr>
  </w:style>
  <w:style w:type="character" w:styleId="a4">
    <w:name w:val="Strong"/>
    <w:basedOn w:val="a0"/>
    <w:uiPriority w:val="22"/>
    <w:qFormat/>
    <w:rsid w:val="00B30233"/>
    <w:rPr>
      <w:b/>
      <w:bCs/>
    </w:rPr>
  </w:style>
  <w:style w:type="paragraph" w:customStyle="1" w:styleId="rtecenter">
    <w:name w:val="rtecenter"/>
    <w:basedOn w:val="a"/>
    <w:rsid w:val="00B30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23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233"/>
    <w:rPr>
      <w:rFonts w:ascii="Tahoma" w:hAnsi="Tahoma" w:cs="Tahoma"/>
      <w:sz w:val="16"/>
      <w:szCs w:val="16"/>
    </w:rPr>
  </w:style>
  <w:style w:type="paragraph" w:styleId="a7">
    <w:name w:val="Normal (Web)"/>
    <w:basedOn w:val="a"/>
    <w:uiPriority w:val="99"/>
    <w:semiHidden/>
    <w:unhideWhenUsed/>
    <w:rsid w:val="004F0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4F0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02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0233"/>
    <w:rPr>
      <w:rFonts w:ascii="Times New Roman" w:eastAsia="Times New Roman" w:hAnsi="Times New Roman" w:cs="Times New Roman"/>
      <w:b/>
      <w:bCs/>
      <w:sz w:val="36"/>
      <w:szCs w:val="36"/>
      <w:lang w:eastAsia="ru-RU"/>
    </w:rPr>
  </w:style>
  <w:style w:type="paragraph" w:customStyle="1" w:styleId="rtejustify">
    <w:name w:val="rtejustify"/>
    <w:basedOn w:val="a"/>
    <w:rsid w:val="00B3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30233"/>
    <w:rPr>
      <w:i/>
      <w:iCs/>
    </w:rPr>
  </w:style>
  <w:style w:type="character" w:styleId="a4">
    <w:name w:val="Strong"/>
    <w:basedOn w:val="a0"/>
    <w:uiPriority w:val="22"/>
    <w:qFormat/>
    <w:rsid w:val="00B30233"/>
    <w:rPr>
      <w:b/>
      <w:bCs/>
    </w:rPr>
  </w:style>
  <w:style w:type="paragraph" w:customStyle="1" w:styleId="rtecenter">
    <w:name w:val="rtecenter"/>
    <w:basedOn w:val="a"/>
    <w:rsid w:val="00B30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3023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233"/>
    <w:rPr>
      <w:rFonts w:ascii="Tahoma" w:hAnsi="Tahoma" w:cs="Tahoma"/>
      <w:sz w:val="16"/>
      <w:szCs w:val="16"/>
    </w:rPr>
  </w:style>
  <w:style w:type="paragraph" w:styleId="a7">
    <w:name w:val="Normal (Web)"/>
    <w:basedOn w:val="a"/>
    <w:uiPriority w:val="99"/>
    <w:semiHidden/>
    <w:unhideWhenUsed/>
    <w:rsid w:val="004F0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4F0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993">
      <w:bodyDiv w:val="1"/>
      <w:marLeft w:val="0"/>
      <w:marRight w:val="0"/>
      <w:marTop w:val="0"/>
      <w:marBottom w:val="0"/>
      <w:divBdr>
        <w:top w:val="none" w:sz="0" w:space="0" w:color="auto"/>
        <w:left w:val="none" w:sz="0" w:space="0" w:color="auto"/>
        <w:bottom w:val="none" w:sz="0" w:space="0" w:color="auto"/>
        <w:right w:val="none" w:sz="0" w:space="0" w:color="auto"/>
      </w:divBdr>
    </w:div>
    <w:div w:id="1522545601">
      <w:bodyDiv w:val="1"/>
      <w:marLeft w:val="0"/>
      <w:marRight w:val="0"/>
      <w:marTop w:val="0"/>
      <w:marBottom w:val="0"/>
      <w:divBdr>
        <w:top w:val="none" w:sz="0" w:space="0" w:color="auto"/>
        <w:left w:val="none" w:sz="0" w:space="0" w:color="auto"/>
        <w:bottom w:val="none" w:sz="0" w:space="0" w:color="auto"/>
        <w:right w:val="none" w:sz="0" w:space="0" w:color="auto"/>
      </w:divBdr>
      <w:divsChild>
        <w:div w:id="57634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974582">
      <w:bodyDiv w:val="1"/>
      <w:marLeft w:val="0"/>
      <w:marRight w:val="0"/>
      <w:marTop w:val="0"/>
      <w:marBottom w:val="0"/>
      <w:divBdr>
        <w:top w:val="none" w:sz="0" w:space="0" w:color="auto"/>
        <w:left w:val="none" w:sz="0" w:space="0" w:color="auto"/>
        <w:bottom w:val="none" w:sz="0" w:space="0" w:color="auto"/>
        <w:right w:val="none" w:sz="0" w:space="0" w:color="auto"/>
      </w:divBdr>
      <w:divsChild>
        <w:div w:id="90972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765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2020-07-11T06:47:00Z</dcterms:created>
  <dcterms:modified xsi:type="dcterms:W3CDTF">2020-07-11T07:04:00Z</dcterms:modified>
</cp:coreProperties>
</file>