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143" w:rsidRPr="001E4143" w:rsidRDefault="00817AE5" w:rsidP="001E414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CCB389" wp14:editId="171058F4">
            <wp:simplePos x="0" y="0"/>
            <wp:positionH relativeFrom="margin">
              <wp:posOffset>352425</wp:posOffset>
            </wp:positionH>
            <wp:positionV relativeFrom="margin">
              <wp:posOffset>704850</wp:posOffset>
            </wp:positionV>
            <wp:extent cx="5819140" cy="38373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143" w:rsidRPr="001E414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08-110 </w:t>
      </w:r>
      <w:r w:rsidR="001E4143" w:rsidRPr="001E4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Т-54В гусеничный узкогабаритный трактор класса тяги 2 на агрегатах МТЗ-50 для работы на виноградниках, мест 1, конструктивный вес 3.445/3.52 </w:t>
      </w:r>
      <w:proofErr w:type="spellStart"/>
      <w:r w:rsidR="001E4143" w:rsidRPr="001E4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1E4143" w:rsidRPr="001E4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Д-50 50 </w:t>
      </w:r>
      <w:proofErr w:type="spellStart"/>
      <w:r w:rsidR="001E4143" w:rsidRPr="001E4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1E4143" w:rsidRPr="001E41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16.1/3.7 км/час, КТЗ г. Кишинев 1967-74 г.</w:t>
      </w:r>
    </w:p>
    <w:p w:rsidR="001E4143" w:rsidRDefault="001E4143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143" w:rsidRDefault="001E4143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143" w:rsidRDefault="001E4143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1E4143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AE5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EC5" w:rsidRPr="005C02B7" w:rsidRDefault="00817AE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6EC5"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Строительство тракторного завода в Кишиневе - столице Молдавии, было начато в 1961 го</w:t>
      </w:r>
      <w:r w:rsid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>ду на базе завода "</w:t>
      </w:r>
      <w:proofErr w:type="spellStart"/>
      <w:r w:rsid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Автодеталь</w:t>
      </w:r>
      <w:proofErr w:type="spellEnd"/>
      <w:r w:rsid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". </w:t>
      </w:r>
      <w:r w:rsidR="00A86EC5"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 строила буквально вся страна - более двухсот предприятий СССР поставляли необходимое оборудование для строительства и производства. Кроме того, с других тракторных заводов Советского Союза были откомандированы специалисты для организации производства.</w:t>
      </w:r>
      <w:r w:rsid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6EC5" w:rsidRPr="00C02CE9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апреле 1961</w:t>
      </w:r>
      <w:r w:rsid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6EC5" w:rsidRPr="00C02CE9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 связи с передачей трактора Т-50В в производство Кишиневскому тракторосборочному заводу был на КТЗ направлен Николай Максимович Чаплыгин</w:t>
      </w:r>
      <w:r w:rsid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6EC5" w:rsidRPr="00C02CE9">
        <w:rPr>
          <w:rFonts w:ascii="Times New Roman" w:eastAsia="Times New Roman" w:hAnsi="Times New Roman" w:cs="Times New Roman"/>
          <w:sz w:val="24"/>
          <w:szCs w:val="24"/>
          <w:lang w:eastAsia="ru-RU"/>
        </w:rPr>
        <w:t>с группой товарищей, где был одним из создателей и руководителей конструкторского бюро СКБ-2т</w:t>
      </w:r>
      <w:r w:rsid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86EC5" w:rsidRDefault="00A86EC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сентябре 1962 года с конвейера Кишиневского </w:t>
      </w:r>
      <w:r w:rsidRPr="00C02CE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тракторосборочн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завода (КТЗ) сошел первый серийный узкогабаритный гусеничный трактор Т-50В (в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иноградный)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Тракторы Т-50В</w:t>
      </w:r>
      <w:r w:rsidRPr="001D5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D5E5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</w:t>
      </w:r>
      <w:proofErr w:type="gramEnd"/>
      <w:r w:rsidRPr="001D5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обычной для гусеничных тракторов схеме, их </w:t>
      </w:r>
      <w:proofErr w:type="spellStart"/>
      <w:r w:rsidRPr="001D5E51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агрегатируют</w:t>
      </w:r>
      <w:proofErr w:type="spellEnd"/>
      <w:r w:rsidRPr="001D5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всеми машинами, предназначенными для обработки виноградных насаждений.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трактор устанавливался дизельный двигатель Алтайского завода АСМД-7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мощностью 50 лошадиных сил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двухпото</w:t>
      </w:r>
      <w:r w:rsidRPr="001D5E51">
        <w:rPr>
          <w:rFonts w:ascii="Times New Roman" w:eastAsia="Times New Roman" w:hAnsi="Times New Roman" w:cs="Times New Roman"/>
          <w:sz w:val="24"/>
          <w:szCs w:val="24"/>
          <w:lang w:eastAsia="ru-RU"/>
        </w:rPr>
        <w:t>чной</w:t>
      </w:r>
      <w:proofErr w:type="spellEnd"/>
      <w:r w:rsidRPr="001D5E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муфтой сцепления, насос НШ-32 и стартер СТ-100 для </w:t>
      </w:r>
      <w:proofErr w:type="spellStart"/>
      <w:r w:rsidRPr="001D5E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электрозапуска</w:t>
      </w:r>
      <w:proofErr w:type="spellEnd"/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5E51">
        <w:rPr>
          <w:rFonts w:ascii="Times New Roman" w:eastAsia="Times New Roman" w:hAnsi="Times New Roman" w:cs="Times New Roman"/>
          <w:sz w:val="24"/>
          <w:szCs w:val="24"/>
          <w:lang w:eastAsia="ru-RU"/>
        </w:rPr>
        <w:t>Муфта сцепления полностью, а коробка передач по всем деталям, кроме корпуса, унифицированы с деталями трактора МТЗ-5МС. Механизм поворота и конечные передачи по ряду деталей унифицированы с деталями тракторов КД-35, КДП-35, Т-38, ДТ-54.</w:t>
      </w:r>
    </w:p>
    <w:p w:rsidR="00A86EC5" w:rsidRDefault="00A86EC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D0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Трактор гусеничный, узкогабаритный, класса 2 т, с навесными, полунавесными и прицепными машинами предназначен для глубокой перепашки междурядий, открытия и закрытия виноградных лоз, культивации в </w:t>
      </w:r>
      <w:proofErr w:type="gramStart"/>
      <w:r w:rsidRPr="000D0D7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виноградни­ках</w:t>
      </w:r>
      <w:proofErr w:type="gramEnd"/>
      <w:r w:rsidRPr="000D0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междурядьями более 1,5 м и других работ общего назначения.</w:t>
      </w:r>
    </w:p>
    <w:p w:rsidR="00A86EC5" w:rsidRPr="005C02B7" w:rsidRDefault="00A86EC5" w:rsidP="00A86E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7C7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мощный узкогабаритный трактор в стране выпускался впервые. Его применение на обработке многолетних насаждений снижало себестоимость центнера продукции на 5- 7 руб., а затраты труда — на 10 - 14 человеко-часов.</w:t>
      </w:r>
    </w:p>
    <w:p w:rsidR="000E5ABB" w:rsidRDefault="00A86EC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1966 </w:t>
      </w:r>
      <w:r w:rsidRPr="00C02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Кишиневский тракторосборочный</w:t>
      </w:r>
      <w:r w:rsidRPr="00C02C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был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переименован в Кишиневский тракторный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в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сентябре 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1967 году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взамен Т-50В 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Кишиневе начался выпуск модернизированного гусеничного трактора Т-54В с дизельным двигателем Д-50 мощностью 50 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л. с</w:t>
      </w:r>
      <w:r w:rsidR="00C36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6FE4" w:rsidRPr="00C36FE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классом тяги 2 (20 кН)</w:t>
      </w:r>
      <w:r w:rsidRPr="005C0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542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в</w:t>
      </w:r>
      <w:r w:rsidRP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1966 году техническая документация на трактор Т-54В была передана в Болгарию, где спустя два года на новом </w:t>
      </w:r>
      <w:proofErr w:type="spellStart"/>
      <w:r w:rsidRP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Карловском</w:t>
      </w:r>
      <w:proofErr w:type="spellEnd"/>
      <w:r w:rsidRP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тракторном заводе началось производство этих машин под названием Т-54В Болгар. </w:t>
      </w:r>
      <w:r w:rsidR="002E7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906CA" w:rsidRDefault="00B906CA" w:rsidP="00B906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906C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задание агрегата – это работа в виноградниках</w:t>
      </w:r>
      <w:proofErr w:type="gramStart"/>
      <w:r w:rsidR="00542DB2" w:rsidRPr="00542DB2">
        <w:t xml:space="preserve"> </w:t>
      </w:r>
      <w:r w:rsidR="00542DB2" w:rsidRPr="00542DB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542DB2" w:rsidRPr="00542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определило некоторые конструктивные особенности этой модели</w:t>
      </w:r>
      <w:r w:rsidRPr="00B906C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Помимо работы в виноградниковых угодьях, машиной могут возделываться посаженные культуры с размером междурядья от 150 см.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2DB2" w:rsidRPr="00542D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Т-54В легли инженерные решения, ранее воплощенные в тракторе МТЗ-50, выпускавшемся в Минске.</w:t>
      </w:r>
      <w:r w:rsidR="00542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2DB2" w:rsidRPr="00542DB2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считался одним из лучши</w:t>
      </w:r>
      <w:proofErr w:type="gramStart"/>
      <w:r w:rsidR="00542DB2" w:rsidRPr="00542DB2">
        <w:rPr>
          <w:rFonts w:ascii="Times New Roman" w:eastAsia="Times New Roman" w:hAnsi="Times New Roman" w:cs="Times New Roman"/>
          <w:sz w:val="24"/>
          <w:szCs w:val="24"/>
          <w:lang w:eastAsia="ru-RU"/>
        </w:rPr>
        <w:t>х в СССР</w:t>
      </w:r>
      <w:proofErr w:type="gramEnd"/>
      <w:r w:rsidR="00542DB2" w:rsidRPr="00542DB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однако специализация новой модели на виноградниках потребовала существенных изменений конструкции. В первую очередь они коснулись ходовой части: колеса были заменены гусеницами. В</w:t>
      </w:r>
      <w:r w:rsidR="00E7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несли и </w:t>
      </w:r>
      <w:r w:rsidR="00E72122" w:rsidRPr="00E7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 других </w:t>
      </w:r>
      <w:r w:rsidR="00E7212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конструктивных изменений</w:t>
      </w:r>
      <w:r w:rsidR="00E72122" w:rsidRPr="00E7212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частности в устройстве навески и механизма поворота, что обеспечивало большую маневренность, а также в форме и облицовке кабины.</w:t>
      </w:r>
      <w:r w:rsidR="00E7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736B" w:rsidRPr="002E7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Легкий, </w:t>
      </w:r>
      <w:r w:rsidR="00C36FE4" w:rsidRPr="00C36FE4">
        <w:rPr>
          <w:rFonts w:ascii="Times New Roman" w:eastAsia="Times New Roman" w:hAnsi="Times New Roman" w:cs="Times New Roman"/>
          <w:sz w:val="24"/>
          <w:szCs w:val="24"/>
          <w:lang w:eastAsia="ru-RU"/>
        </w:rPr>
        <w:t>узкогабаритны</w:t>
      </w:r>
      <w:r w:rsidR="00C36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й, </w:t>
      </w:r>
      <w:r w:rsidR="002E736B" w:rsidRPr="002E736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маневренный и достаточно универсальный трактор быстро стал популярным.</w:t>
      </w:r>
    </w:p>
    <w:p w:rsidR="00E72122" w:rsidRDefault="00E72122" w:rsidP="00B906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Кишиневский завод выпускал две модификации этого трактора. Модель </w:t>
      </w:r>
      <w:r w:rsidRPr="00E72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T-54B-С1 </w:t>
      </w:r>
      <w:r w:rsidRPr="00E7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универсальной. Ширина колеи этого трактора составляла 950 мм, а габаритная - 1259 мм. Он предназначался как для возделывания виноградников с междурядьями более 1,8 м, так и для работ общего назначения. Ширина колеи у </w:t>
      </w:r>
      <w:r w:rsidRPr="00E72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модификации С</w:t>
      </w:r>
      <w:proofErr w:type="gramStart"/>
      <w:r w:rsidRPr="00E72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Pr="00E72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составляла 850 мм, а габаритная - 1050 мм. Это был более специализированный трактор, предназначенный только для работы на виноградниках. Он мог спокойно маневрировать даже в междурядьях шириной всего 1,5 м.</w:t>
      </w:r>
    </w:p>
    <w:p w:rsidR="00D336DD" w:rsidRPr="00D336DD" w:rsidRDefault="006978F7" w:rsidP="00D336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36DD"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остова Т-54 входят </w:t>
      </w:r>
      <w:proofErr w:type="spellStart"/>
      <w:r w:rsidR="00D336DD"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полурама</w:t>
      </w:r>
      <w:proofErr w:type="spellEnd"/>
      <w:r w:rsidR="00D336DD"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D336DD"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сделанная</w:t>
      </w:r>
      <w:proofErr w:type="gramEnd"/>
      <w:r w:rsidR="00D336DD"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2 лонжеронов, соединенных передним брусом, и корпуса заднего моста, главного сцепления, конечных передач и коробки перемены передач. 3 круглых поперечных торсиона подрессоривают остов сзади и спереди.</w:t>
      </w:r>
    </w:p>
    <w:p w:rsidR="00D336DD" w:rsidRPr="00D336DD" w:rsidRDefault="00D336DD" w:rsidP="00D336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Трактор имеет </w:t>
      </w:r>
      <w:proofErr w:type="gramStart"/>
      <w:r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механическую</w:t>
      </w:r>
      <w:proofErr w:type="gramEnd"/>
      <w:r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КПП с передвижными каретками и 9 ступенями. Муфта главного сцепления в Т-54 однодисковая, постоянно замкнутая, фрикционная, сухая. Она приводится в действие посредством нажатия педали. Главная передача включает конические шестерни, имеющие спиральные зубья. Механизмы поворота состоят из многодисковых сухих фрикционных муфт, управляемых рычагами.</w:t>
      </w:r>
      <w:r w:rsidR="008C7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Конечные передачи трактора находятся по обеим сторонам заднего моста. Тормоза в Т-54 плавающего типа, ленточные. Они управляются педалями.</w:t>
      </w:r>
      <w:r w:rsidR="008C7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34C94" w:rsidRDefault="008C7313" w:rsidP="00D336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Ходовая часть</w:t>
      </w:r>
      <w:r w:rsidR="00D336DD"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2 направляющие, 2 поддерживающих ролика, подвески, 2 ведущих колеса, гусеничные цепи и 2 тележки с 4 опорными катками. Подвеска состоит из задней и передней трубы, упругих элементов и рычагов шарниров.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36DD"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Т-54 устанавливается ВОМ, имеющий синхронный и независимый приводы, </w:t>
      </w:r>
      <w:proofErr w:type="gramStart"/>
      <w:r w:rsidR="00D336DD"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раздельно-агрегатная</w:t>
      </w:r>
      <w:proofErr w:type="gramEnd"/>
      <w:r w:rsidR="00D336DD"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гидросистема, прицепное устройство и механизм задней навески. Гидросистема позволяет раздельно управлять 3 цилиндрами, обеспечивая возможность применения трактора с прицепными </w:t>
      </w:r>
      <w:proofErr w:type="spellStart"/>
      <w:r w:rsidR="00D336DD"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гидрофицированными</w:t>
      </w:r>
      <w:proofErr w:type="spellEnd"/>
      <w:r w:rsidR="00D336DD" w:rsidRP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навесными машинами.</w:t>
      </w:r>
    </w:p>
    <w:p w:rsidR="00C36FE4" w:rsidRDefault="00C36FE4" w:rsidP="00C36FE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Т-54 комплектуется 4-цилиндровым 4-тактным дизельным мотором модели «Д-50» с </w:t>
      </w:r>
      <w:proofErr w:type="spellStart"/>
      <w:r w:rsidRPr="00C36FE4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вихрекамерным</w:t>
      </w:r>
      <w:proofErr w:type="spellEnd"/>
      <w:r w:rsidRPr="00C36F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смесеобразованием и жидкостным охлаждением. Пуск агрегата осуществляется посредством электростартера «СТ-212». Мощность 4,75-литрового мотора составляет 50 </w:t>
      </w:r>
      <w:proofErr w:type="spellStart"/>
      <w:r w:rsidRPr="00C36FE4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36FE4">
        <w:rPr>
          <w:rFonts w:ascii="Times New Roman" w:eastAsia="Times New Roman" w:hAnsi="Times New Roman" w:cs="Times New Roman"/>
          <w:sz w:val="24"/>
          <w:szCs w:val="24"/>
          <w:lang w:eastAsia="ru-RU"/>
        </w:rPr>
        <w:t>., запас крутящего момента – 12%.</w:t>
      </w:r>
      <w:r w:rsidR="00D336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6FE4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Агрегат «Д-50» Т-54 достался от трактора МТЗ-50. В тракторе установлен предпусковой подогреватель «П16Е», обеспечивающий подогрев мотора при температуре ниже «минус» 5 градусов Цельсия.</w:t>
      </w:r>
    </w:p>
    <w:p w:rsidR="006978F7" w:rsidRDefault="006978F7" w:rsidP="00B906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8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7313" w:rsidRPr="008C7313">
        <w:rPr>
          <w:rFonts w:ascii="Times New Roman" w:eastAsia="Times New Roman" w:hAnsi="Times New Roman" w:cs="Times New Roman"/>
          <w:sz w:val="24"/>
          <w:szCs w:val="24"/>
          <w:lang w:eastAsia="ru-RU"/>
        </w:rPr>
        <w:t>Т-54 комплектуетс</w:t>
      </w:r>
      <w:bookmarkStart w:id="0" w:name="_GoBack"/>
      <w:bookmarkEnd w:id="0"/>
      <w:r w:rsidR="008C7313" w:rsidRPr="008C7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металлической, одноместной кабиной закрытого типа, оборудованной стеклоочистителем, аптечкой, вентилятором, бачком для питьевой воды и зеркалом заднего вида. Кабина имеет съемные окна дверей. В отдельных случаях их навешивают на кронштейны, установленные на боковые стенки. Для обеспечения комфортных условий работы и исключения </w:t>
      </w:r>
      <w:r w:rsidR="008C7313" w:rsidRPr="008C73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запотевания окон в холодные периоды предусмотрен обогрев кабины от радиатора мотора. Водительское сиденье в Т-54 мягкое, торсионное и регулируемое по росту и массе.</w:t>
      </w:r>
    </w:p>
    <w:p w:rsidR="00CD22D7" w:rsidRPr="00CD22D7" w:rsidRDefault="00CD22D7" w:rsidP="00CD22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>а базе Т-54В был создан лесохозя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йственный трактор </w:t>
      </w:r>
      <w:r w:rsidRPr="00034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Т-54Л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усиленны</w:t>
      </w:r>
      <w:r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>й каркас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кабины.</w:t>
      </w:r>
      <w:proofErr w:type="gramEnd"/>
    </w:p>
    <w:p w:rsidR="00CD22D7" w:rsidRDefault="00CD22D7" w:rsidP="00CD22D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тракторов МТЗ-50 и Т-</w:t>
      </w:r>
      <w:r w:rsidR="00806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54В был создан </w:t>
      </w:r>
      <w:r w:rsidR="008F7A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трактор</w:t>
      </w:r>
      <w:r w:rsidR="0080624D"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624D" w:rsidRPr="00034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Т-54С</w:t>
      </w:r>
      <w:r w:rsidR="00806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624D"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унифицирован</w:t>
      </w:r>
      <w:r w:rsidR="00806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ный с трактором МТЗ-50 </w:t>
      </w:r>
      <w:r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59 %</w:t>
      </w:r>
      <w:r w:rsidR="0080624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 трактором Т-54В на 96%.</w:t>
      </w:r>
      <w:r w:rsidR="00806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7ADC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</w:t>
      </w:r>
      <w:r w:rsidR="008F7ADC" w:rsidRPr="008F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редназначен для выполнения в агрегате с навесными, полунавесными и прицепными </w:t>
      </w:r>
      <w:proofErr w:type="spellStart"/>
      <w:r w:rsidR="008F7ADC" w:rsidRPr="008F7ADC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гидрофицированными</w:t>
      </w:r>
      <w:proofErr w:type="spellEnd"/>
      <w:r w:rsidR="008F7ADC" w:rsidRPr="008F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машинами всего комплекса работ по возделыванию сахарной свеклы, высеваемой с междурядьями 450 и 600 мм, и других пропашных культур.</w:t>
      </w:r>
      <w:proofErr w:type="gramEnd"/>
      <w:r w:rsidR="00AE70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7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624D">
        <w:rPr>
          <w:rFonts w:ascii="Times New Roman" w:eastAsia="Times New Roman" w:hAnsi="Times New Roman" w:cs="Times New Roman"/>
          <w:sz w:val="24"/>
          <w:szCs w:val="24"/>
          <w:lang w:eastAsia="ru-RU"/>
        </w:rPr>
        <w:t>В 1972-1973 годах были испытаны</w:t>
      </w:r>
      <w:r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тракторы </w:t>
      </w:r>
      <w:r w:rsidRPr="00034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80624D" w:rsidRPr="00034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-54А</w:t>
      </w:r>
      <w:r w:rsidR="00806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садоводства и </w:t>
      </w:r>
      <w:r w:rsidR="0080624D" w:rsidRPr="000341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Т-54Д</w:t>
      </w:r>
      <w:r w:rsidR="00806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062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портальный</w:t>
      </w:r>
      <w:proofErr w:type="gramEnd"/>
      <w:r w:rsidR="00806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</w:t>
      </w:r>
      <w:r w:rsidR="0003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виноградарства, в серию</w:t>
      </w:r>
      <w:r w:rsidR="0003416B"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</w:t>
      </w:r>
      <w:r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034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пошли</w:t>
      </w:r>
      <w:r w:rsidRPr="00CD22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86EC5" w:rsidRPr="00A86EC5" w:rsidRDefault="00A86EC5" w:rsidP="00A86EC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>В 1974 году Кишиневский завод начал производить гусеничные тракторы 70-й серии: Т-70В (</w:t>
      </w:r>
      <w:proofErr w:type="gramStart"/>
      <w:r w:rsidRP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виноградный</w:t>
      </w:r>
      <w:proofErr w:type="gramEnd"/>
      <w:r w:rsidRP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Т-70С (свекловичный), разработанные на базе колесного трактора МТЗ-80. Это был компактный трактор классической компоновки массой 4 тонны и длиной 3,3 метра.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E70CB" w:rsidRPr="00AE70CB" w:rsidRDefault="00A86EC5" w:rsidP="00AE70C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6E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трактор Т-70 устанавливался четырехцилиндровый дизельный двигатель Д-240 мощностью 78 лошадиных сил.</w:t>
      </w:r>
    </w:p>
    <w:p w:rsidR="00AE70CB" w:rsidRPr="00AE70CB" w:rsidRDefault="00AE70CB" w:rsidP="00AE70C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70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 характеристика трактора Т-54В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59"/>
        <w:gridCol w:w="5779"/>
      </w:tblGrid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трактора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гусеничный, виноградниковый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тяговое усилие, кгс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трактора конструктивная,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3530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Удельная металлоемкость, кг/</w:t>
            </w:r>
            <w:proofErr w:type="spell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передач: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..вперед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..назад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Диапазон скоростей,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/ч: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..вперед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1,03 - 16,4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..назад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2,17 - 3,70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Колея,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 и 950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Удельное давление на почву, кгс/см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0,58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 двигателя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Д-50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4-цилиндровый, 4-</w:t>
            </w: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тактный с </w:t>
            </w:r>
            <w:proofErr w:type="spell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вихрекамерным</w:t>
            </w:r>
            <w:proofErr w:type="spellEnd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смесеобразованием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мощность при 1600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/мин, </w:t>
            </w:r>
            <w:proofErr w:type="spell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л.с</w:t>
            </w:r>
            <w:proofErr w:type="spellEnd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 крутящего момента, %, не менее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Удельный расход топлива двигателя,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/э. л. с. ч.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Диаметр цилиндра,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 поршня,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 цилиндров,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4,75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двигателя,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AE70CB" w:rsidRPr="00AE70CB" w:rsidTr="00AE70CB">
        <w:tc>
          <w:tcPr>
            <w:tcW w:w="0" w:type="auto"/>
            <w:hideMark/>
          </w:tcPr>
          <w:p w:rsidR="00AE70CB" w:rsidRPr="00AE70CB" w:rsidRDefault="00AE70CB" w:rsidP="00AE70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Пуск двигателя</w:t>
            </w:r>
          </w:p>
        </w:tc>
        <w:tc>
          <w:tcPr>
            <w:tcW w:w="0" w:type="auto"/>
            <w:hideMark/>
          </w:tcPr>
          <w:p w:rsidR="00AE70CB" w:rsidRPr="00AE70CB" w:rsidRDefault="00AE70CB" w:rsidP="00AE7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70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электростартером СТ-212</w:t>
            </w:r>
          </w:p>
        </w:tc>
      </w:tr>
    </w:tbl>
    <w:p w:rsidR="00AE70CB" w:rsidRDefault="00AE70CB" w:rsidP="00A86EC5"/>
    <w:sectPr w:rsidR="00AE70CB" w:rsidSect="006978F7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8F8"/>
    <w:rsid w:val="0003416B"/>
    <w:rsid w:val="00071EB9"/>
    <w:rsid w:val="000E5ABB"/>
    <w:rsid w:val="001E4143"/>
    <w:rsid w:val="002E736B"/>
    <w:rsid w:val="00434C94"/>
    <w:rsid w:val="0052150E"/>
    <w:rsid w:val="00542DB2"/>
    <w:rsid w:val="006978F7"/>
    <w:rsid w:val="0080624D"/>
    <w:rsid w:val="00817AE5"/>
    <w:rsid w:val="008378F8"/>
    <w:rsid w:val="008C7313"/>
    <w:rsid w:val="008F7ADC"/>
    <w:rsid w:val="00A86EC5"/>
    <w:rsid w:val="00AE70CB"/>
    <w:rsid w:val="00B906CA"/>
    <w:rsid w:val="00C36FE4"/>
    <w:rsid w:val="00CD22D7"/>
    <w:rsid w:val="00D336DD"/>
    <w:rsid w:val="00E7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E70CB"/>
    <w:rPr>
      <w:i/>
      <w:iCs/>
    </w:rPr>
  </w:style>
  <w:style w:type="character" w:styleId="a5">
    <w:name w:val="Strong"/>
    <w:basedOn w:val="a0"/>
    <w:uiPriority w:val="22"/>
    <w:qFormat/>
    <w:rsid w:val="00AE70CB"/>
    <w:rPr>
      <w:b/>
      <w:bCs/>
    </w:rPr>
  </w:style>
  <w:style w:type="table" w:styleId="a6">
    <w:name w:val="Table Grid"/>
    <w:basedOn w:val="a1"/>
    <w:uiPriority w:val="59"/>
    <w:rsid w:val="00AE70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17A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7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E70CB"/>
    <w:rPr>
      <w:i/>
      <w:iCs/>
    </w:rPr>
  </w:style>
  <w:style w:type="character" w:styleId="a5">
    <w:name w:val="Strong"/>
    <w:basedOn w:val="a0"/>
    <w:uiPriority w:val="22"/>
    <w:qFormat/>
    <w:rsid w:val="00AE70CB"/>
    <w:rPr>
      <w:b/>
      <w:bCs/>
    </w:rPr>
  </w:style>
  <w:style w:type="table" w:styleId="a6">
    <w:name w:val="Table Grid"/>
    <w:basedOn w:val="a1"/>
    <w:uiPriority w:val="59"/>
    <w:rsid w:val="00AE70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17A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7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5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1190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2019-11-18T07:26:00Z</dcterms:created>
  <dcterms:modified xsi:type="dcterms:W3CDTF">2019-11-18T11:13:00Z</dcterms:modified>
</cp:coreProperties>
</file>