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59" w:rsidRDefault="000E6A59" w:rsidP="000E6A59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E6A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08-260 С-4, С-4М 4х2 лаповый снегопогрузчик на собственном шасси с агрегатами ГАЗ-51, производительность250 м3/час, рабочий вес 4.7 </w:t>
      </w:r>
      <w:proofErr w:type="spellStart"/>
      <w:r w:rsidRPr="000E6A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0E6A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ГАЗ-51 70 </w:t>
      </w:r>
      <w:proofErr w:type="spellStart"/>
      <w:r w:rsidRPr="000E6A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0E6A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рабочая 0,36-2,35 км/ч, трансп. 25 км/час, г. Моск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ва, Свердловск 1954-57-68/73 г.</w:t>
      </w: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3A89CD9" wp14:editId="1696056E">
            <wp:simplePos x="0" y="0"/>
            <wp:positionH relativeFrom="margin">
              <wp:posOffset>746760</wp:posOffset>
            </wp:positionH>
            <wp:positionV relativeFrom="margin">
              <wp:posOffset>876935</wp:posOffset>
            </wp:positionV>
            <wp:extent cx="4572000" cy="3149600"/>
            <wp:effectExtent l="0" t="0" r="0" b="0"/>
            <wp:wrapSquare wrapText="bothSides"/>
            <wp:docPr id="17" name="Рисунок 17" descr="Снегопогрузчик С-4 и самосвал ЗИЛ-ММЗ-555 (фото из архива В/О «Автоэкспорт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егопогрузчик С-4 и самосвал ЗИЛ-ММЗ-555 (фото из архива В/О «Автоэкспорт»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Default="000E6A59" w:rsidP="003C25B2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E6A59" w:rsidRPr="00832D14" w:rsidRDefault="000E6A59" w:rsidP="000E6A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Снегопогрузчик С-4 и самосвал </w:t>
      </w:r>
      <w:r w:rsidR="00090E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Л-ММЗ-555 (фото из архива</w:t>
      </w:r>
      <w:proofErr w:type="gramStart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</w:t>
      </w:r>
      <w:proofErr w:type="gramEnd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/О «Автоэкспорт»)</w:t>
      </w:r>
    </w:p>
    <w:p w:rsidR="000E6A59" w:rsidRDefault="000E6A59" w:rsidP="000E6A59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32D14" w:rsidRPr="003C25B2" w:rsidRDefault="00832D14" w:rsidP="00090E3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C25B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«Золотые ручки»: снегопогрузчики из СССР</w:t>
      </w:r>
    </w:p>
    <w:p w:rsidR="00013FE0" w:rsidRPr="00832D14" w:rsidRDefault="00832D14" w:rsidP="00090E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21 августа 2019</w:t>
      </w:r>
      <w:r w:rsidR="000E6A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E6A59" w:rsidRPr="000E6A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6A59"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Текст: Николай Марков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2D14" w:rsidRPr="00832D14" w:rsidRDefault="00E8077C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Думаю, не ошибусь, если предположу, что не только я один надолго «залипал» в детстве на работу снегопогрузчиков. В то прекрасное время, когда спешить я мог разве что к началу телепередачи «Спокойной ночи, малыши», по целому часу можно было наблюдать, как красное грохочущее чудо захватывает снег своими «ручонками», как снег поднимается вверх по транспортерной ленте, как потом ссыпается в кузов самосвалов, сменяющих друг друга через каждые несколько минут… Было у вас такое в детстве, признайтесь?</w:t>
      </w:r>
      <w:proofErr w:type="gramStart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)</w:t>
      </w:r>
      <w:proofErr w:type="gramEnd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Если бывало – то добро пожаловать в </w:t>
      </w:r>
      <w:proofErr w:type="gramStart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</w:t>
      </w:r>
      <w:proofErr w:type="gramEnd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ретро-обзор по лаповым снегопогрузчикам советского производства! 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Снегопогрузчики в СССР начали делать еще в 1930-е годы, однако привычными «тёщиными ручками» они еще не являлись: снег в них захватывался и подавался на транспортерную ленту посредством фрез. Об этой технике мы еще поговорим как-нибудь отдельно, а вот первым советским снегопогрузчиком именно лапового типа стал, видимо, послевоенный С-3. Эту машину разработали в 1947 году в Конструкторском бюро Управления благоустройства Мосгорисполкома (далее – КБ УБМ) и начали выпускать силами Экспериментально-механического завода того же УБМ. 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D14" w:rsidRPr="00832D14" w:rsidRDefault="00090E3F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85E0194" wp14:editId="196F3015">
            <wp:simplePos x="0" y="0"/>
            <wp:positionH relativeFrom="margin">
              <wp:posOffset>-129540</wp:posOffset>
            </wp:positionH>
            <wp:positionV relativeFrom="margin">
              <wp:posOffset>7531735</wp:posOffset>
            </wp:positionV>
            <wp:extent cx="3381375" cy="1882140"/>
            <wp:effectExtent l="0" t="0" r="9525" b="3810"/>
            <wp:wrapSquare wrapText="bothSides"/>
            <wp:docPr id="16" name="Рисунок 16" descr="С-3 на базе ЗИС-5 (иллюстрация из каталога машин, механизмов и сооружений по санитарной очистке городов; Мникомхоз РСФСР, 1951 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-3 на базе ЗИС-5 (иллюстрация из каталога машин, механизмов и сооружений по санитарной очистке городов; Мникомхоз РСФСР, 1951  г.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С-3 на базе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</w:t>
      </w:r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С-5 (иллюстрация из каталога машин, механизмов и сооружений по санитарной очистке городов; </w:t>
      </w:r>
      <w:proofErr w:type="spellStart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Мникомхоз</w:t>
      </w:r>
      <w:proofErr w:type="spellEnd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РСФСР, 1951 г.)</w:t>
      </w:r>
    </w:p>
    <w:p w:rsid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Базой для С-3 послужило шасси 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С-5, только переделанное таким образом, что ездило теперь задом наперед. Соответственно, ведущий мо</w:t>
      </w:r>
      <w:proofErr w:type="gram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 с дв</w:t>
      </w:r>
      <w:proofErr w:type="gram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ухскатными колесами становился передним, а управляемые колеса вместе с двигателем оказывались сзади. Кабина водителя (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бескапотная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металлическая!) 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располагалась над передним правым колесом, то есть С-3 был не просто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переднеприводной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машиной, но еще и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праворульной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Но, на самом деле, ничего удивительного, ведь водителю так было удобнее следить за тем, чтоб не наскочить на бордюр. Привод рабочего оборудования – лап питателя и транспортерной ленты – осуществлялся при помощи карданной передачи от коробки отбора мощности на коробке передач. От нее же приводился и масляный насос гидросистемы, с </w:t>
      </w:r>
      <w:proofErr w:type="gram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proofErr w:type="gram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регулировалось положение лопаты с лапами и стрелы транспортера. </w:t>
      </w:r>
    </w:p>
    <w:p w:rsidR="00090E3F" w:rsidRPr="00832D14" w:rsidRDefault="000E3D61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32EED15" wp14:editId="2A4A0F2E">
            <wp:simplePos x="0" y="0"/>
            <wp:positionH relativeFrom="margin">
              <wp:posOffset>-3175</wp:posOffset>
            </wp:positionH>
            <wp:positionV relativeFrom="margin">
              <wp:posOffset>1111885</wp:posOffset>
            </wp:positionV>
            <wp:extent cx="2905125" cy="1792605"/>
            <wp:effectExtent l="0" t="0" r="9525" b="0"/>
            <wp:wrapSquare wrapText="bothSides"/>
            <wp:docPr id="15" name="Рисунок 15" descr="С-3 на базе ЗИС-5 в работе. Видно, что от базового шасси сохранены даже крылья (иллюстрация из Большой советской энциклопед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-3 на базе ЗИС-5 в работе. Видно, что от базового шасси сохранены даже крылья (иллюстрация из Большой советской энциклопедии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С-3 на базе </w:t>
      </w:r>
      <w:r w:rsidR="00090E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С-5 в работе. Видно, что от базового шасси сохранены даже крылья (иллюстрация из Большой советской энциклопедии)</w:t>
      </w:r>
    </w:p>
    <w:p w:rsid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при работе снегопогрузчик должен двигаться очень медленно, после коробки передач в его трансмиссию добавлялся 2-ступенчатый демультипликатор. </w:t>
      </w:r>
      <w:proofErr w:type="gram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транспортная скорость с ним снижалась до 20 км/ч. А при включении низшей ступени с передаточным числом 10,2 скорость и вовсе снижалась до черепашьей: от 0,48 км/ч при холостых оборотах на I-й передаче до 3,14 км/ч при максимальных оборотах на IV-й передаче.</w:t>
      </w:r>
      <w:proofErr w:type="gram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еще у снегопогрузчика было целых два сцепления. Но к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преселективным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коробкам передач типа DSG это решение, конечно, отношения не имеет. Второе сцепление (в картере демультипликатора) нужно было для остановки погрузчика при включенном приводе лап и транспортерной ленты, чтобы тот успел «переварить» большие снежные завалы. Конечно, наличие узлов для захвата и перемещения снега, дополнительных агрегатов и карданов не могло не сказаться на весе погрузчика, который увеличился до 7 т: практически столько же весил базовый 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С-5 с полной нагрузкой! </w:t>
      </w:r>
    </w:p>
    <w:p w:rsidR="006A0439" w:rsidRPr="00832D14" w:rsidRDefault="000E3D61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5755E05" wp14:editId="12A4C461">
            <wp:simplePos x="0" y="0"/>
            <wp:positionH relativeFrom="margin">
              <wp:posOffset>6985</wp:posOffset>
            </wp:positionH>
            <wp:positionV relativeFrom="margin">
              <wp:posOffset>4540885</wp:posOffset>
            </wp:positionV>
            <wp:extent cx="2895600" cy="1543685"/>
            <wp:effectExtent l="0" t="0" r="0" b="0"/>
            <wp:wrapSquare wrapText="bothSides"/>
            <wp:docPr id="14" name="Рисунок 14" descr="Снегопогрузчик 2С-3 на базе ЗИС-15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егопогрузчик 2С-3 на базе ЗИС-150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6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Снегопогрузчик 2С-3 на базе </w:t>
      </w:r>
      <w:r w:rsidR="00090E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Зи</w:t>
      </w:r>
      <w:r w:rsidRPr="009066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С-150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(иллюстрация из каталога машин, механизмов и сооружений по санитарной очистке городов; </w:t>
      </w:r>
      <w:proofErr w:type="spellStart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Мникомхоз</w:t>
      </w:r>
      <w:proofErr w:type="spellEnd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РСФСР, 1951 г.)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1949 году по тому же самому принципу в КБ УБМ спроектировали модернизированный снегопогрузчик 2С-3. Базовое шасси у него поменялось на 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С-150, а кабина и оперение стали более элегантными. Это не пустой звук: дизайну всех коммунальных машин, которым предстояло работать в крупных советских городах, уделяли серьезное внимание! Компоновка модели 2С-3, соответственно, осталась прежней – заднемоторной, с передними ведущими и задними управляемыми колесами. Диапазон рабочих скоростей машины варьировался от 0,4 до 2,53 км/ч, транспортная же скорость осталась прежней – 20 км/ч. Но вес снегопогрузчика увеличился еще сильнее: до 7800 кг! </w:t>
      </w:r>
    </w:p>
    <w:p w:rsidR="00832D14" w:rsidRPr="00832D14" w:rsidRDefault="00E45016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3FD3CD1" wp14:editId="3512F7D7">
            <wp:simplePos x="0" y="0"/>
            <wp:positionH relativeFrom="margin">
              <wp:posOffset>0</wp:posOffset>
            </wp:positionH>
            <wp:positionV relativeFrom="margin">
              <wp:posOffset>7084060</wp:posOffset>
            </wp:positionV>
            <wp:extent cx="2949575" cy="1962150"/>
            <wp:effectExtent l="0" t="0" r="3175" b="0"/>
            <wp:wrapSquare wrapText="bothSides"/>
            <wp:docPr id="13" name="Рисунок 13" descr="Т-105 на базе ЗИС-150 (фото из архива Белорусского автозавод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-105 на базе ЗИС-150 (фото из архива Белорусского автозавода)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Т-105 на базе </w:t>
      </w:r>
      <w:r w:rsidR="00090E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</w:t>
      </w:r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С-150 (фото из архива Белорусского автозавода) 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легкий вариант снегопогрузчика на основе грузовика 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С-150 в том же самом 1949 году изготовили на Московском заводе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Минстройдормаша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СССР: он получил обозначение Т-105. За счет укорачивания колесной базы на 40 см и большего внимания к весовой культуре собственную массу машины удалось снизить до 7150 кг. Попутно значительно улучшилась маневренность. Согласно технической характеристике, транспортная скорость Т-105 составляла 25 км/ч, а рабочие скорости варьировались от 0,6 до 3,5 км/ч. В 1951 году изготовление Т-105 передали в Беларусь, на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Жодинский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дорожных и мелиоративных 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машин (будущий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БелАЗ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где снегопогрузчики делали вплоть до начала изготовления карьерных самосвалов в 1958-м. </w:t>
      </w:r>
    </w:p>
    <w:p w:rsidR="006A0439" w:rsidRDefault="005F4B6A" w:rsidP="003C25B2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22D4F3D" wp14:editId="1F458000">
            <wp:simplePos x="0" y="0"/>
            <wp:positionH relativeFrom="margin">
              <wp:posOffset>-60960</wp:posOffset>
            </wp:positionH>
            <wp:positionV relativeFrom="margin">
              <wp:posOffset>445135</wp:posOffset>
            </wp:positionV>
            <wp:extent cx="3084195" cy="2085975"/>
            <wp:effectExtent l="0" t="0" r="1905" b="9525"/>
            <wp:wrapSquare wrapText="bothSides"/>
            <wp:docPr id="12" name="Рисунок 12" descr="ПНФ-2,5 на тракторе ДТ-54 (фото из архива М.Шелепенко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НФ-2,5 на тракторе ДТ-54 (фото из архива М.Шелепенкова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ПНФ-2,5 на тракторе ДТ-54 (фото из архива </w:t>
      </w:r>
      <w:proofErr w:type="spellStart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М.Шелепенкова</w:t>
      </w:r>
      <w:proofErr w:type="spellEnd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Интересно, что лаповые снегопогрузчики в СССР существовали не только на пневмоколесном, но и на гусеничном ходу. Пример такой конструкции, смонтированной на основе трактора ДТ-54, показан на фото выше. Судя по виднеющейся на стреле табличке, называется эта штука как-то типа ПНФ-2,5. Но где конкретно она выпускалась (и выпускалась ли вообще серийно) – не знаю. </w:t>
      </w:r>
    </w:p>
    <w:p w:rsidR="00257A3B" w:rsidRDefault="00257A3B" w:rsidP="003C25B2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87830" w:rsidRDefault="00D87830" w:rsidP="003C25B2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32D14" w:rsidRPr="00832D14" w:rsidRDefault="00D87830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D884DA1" wp14:editId="5116F43A">
            <wp:simplePos x="0" y="0"/>
            <wp:positionH relativeFrom="margin">
              <wp:posOffset>-90170</wp:posOffset>
            </wp:positionH>
            <wp:positionV relativeFrom="margin">
              <wp:posOffset>2854960</wp:posOffset>
            </wp:positionV>
            <wp:extent cx="3114675" cy="1966595"/>
            <wp:effectExtent l="0" t="0" r="9525" b="0"/>
            <wp:wrapSquare wrapText="bothSides"/>
            <wp:docPr id="11" name="Рисунок 11" descr="С-4 на агрегатах ГАЗ-51 (фото из архива А.Дюпуи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-4 на агрегатах ГАЗ-51 (фото из архива А.Дюпуи)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С-4 на агрегатах ГАЗ-51 (фото из архива 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Дюпуи</w:t>
      </w:r>
      <w:proofErr w:type="spellEnd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своем роде революционной среди советских лаповых снегопогрузчиков стала модель С-4, разработанная в КБ УБМ в 1954 году. Она получила собственное шасси с оригинальной рамой и нормальное, классическое расположение мостов: управляемый – впереди, ведущий – сзади. Благодаря этому езда на снегопогрузчике на транспортных скоростях стала проще и уже мало чем отличалась от езды на обычных автомобилях. Унификация с серийными грузовиками сохранилась только по узлам и агрегатам. Ради дальнейшего облегчения конструкции донором теперь послужил не 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С-150, а ГАЗ-51: от него снегопогрузчик позаимствовал двигатель, сцепление, коробку передач, оба моста, рулевое управление, центральный тормоз и радиатор. 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Интересно, что задний ведущий мост упругой подвески колес не имел вовсе, а передняя ось подвешивалась на рессорах от «газика», усиленных четырьмя дополнительными листами. При этом колесная база машины была предельно сокращена: до 2500 мм против 3300 мм у ГАЗ-51. Благодаря всему этому С-4 на фоне предшественников получился очень легким (4850 кг) и чрезвычайно маневренным. </w:t>
      </w:r>
    </w:p>
    <w:p w:rsidR="00832D14" w:rsidRPr="00832D14" w:rsidRDefault="00D87830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72FE600" wp14:editId="43975DB9">
            <wp:simplePos x="0" y="0"/>
            <wp:positionH relativeFrom="margin">
              <wp:posOffset>32385</wp:posOffset>
            </wp:positionH>
            <wp:positionV relativeFrom="margin">
              <wp:posOffset>7103745</wp:posOffset>
            </wp:positionV>
            <wp:extent cx="3190875" cy="2808605"/>
            <wp:effectExtent l="0" t="0" r="9525" b="0"/>
            <wp:wrapSquare wrapText="bothSides"/>
            <wp:docPr id="8" name="Рисунок 8" descr="Снегопогрузчик С-4, вид сзади (фото из архива В/О «Автоэкспорт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егопогрузчик С-4, вид сзади (фото из архива В/О «Автоэкспорт»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32D14"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 у С-4 по-прежнему располагался в задней части рамы, маховиком вперед. Следом за ним стояла стандартная коробка передач с коробкой отбора мощности. От коробки передач крутящий момент передавался при помощи цепной муфты на демультипликатор (с передаточными числами 2,7 и 16,9), а от него уже в обратную сторону шел карданный вал к заднему мосту. Диапазон рабочих скоростей для С-4 составлял 0,36-2,35 км/ч, а максимальная транспортная скорость по-прежнему равнялась 25 км/ч. </w:t>
      </w:r>
    </w:p>
    <w:p w:rsidR="001A1B8A" w:rsidRDefault="001A1B8A" w:rsidP="003C25B2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Снегопогрузчик С-4, вид сзади (фото из архива</w:t>
      </w:r>
      <w:proofErr w:type="gramStart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</w:t>
      </w:r>
      <w:proofErr w:type="gramEnd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/О «Автоэкспорт»)</w:t>
      </w:r>
    </w:p>
    <w:p w:rsidR="00056D73" w:rsidRDefault="00056D73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D73" w:rsidRDefault="00056D73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D73" w:rsidRDefault="00056D73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D73" w:rsidRDefault="00056D73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D73" w:rsidRDefault="00056D73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Первое время изготовлением погрузчиков С-4 занимался Экспериментально-механический завод УБМ в Москве. Затем, с 1957 года, производство передали на Свердловский завод коммунального машиностроения, где оно продолжалось до 1968 года. А позже, вплоть до 1973-го, тот же завод строил модернизированные снегопогрузчики С-4М. В итоге эти машины стали к 1970-м годам самыми массовыми в СССР.</w:t>
      </w:r>
    </w:p>
    <w:p w:rsidR="00832D14" w:rsidRPr="00832D14" w:rsidRDefault="001A1B8A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ED078F4" wp14:editId="6EBCD06D">
            <wp:simplePos x="0" y="0"/>
            <wp:positionH relativeFrom="margin">
              <wp:posOffset>31750</wp:posOffset>
            </wp:positionH>
            <wp:positionV relativeFrom="margin">
              <wp:posOffset>1026160</wp:posOffset>
            </wp:positionV>
            <wp:extent cx="2809875" cy="1423035"/>
            <wp:effectExtent l="0" t="0" r="9525" b="5715"/>
            <wp:wrapSquare wrapText="bothSides"/>
            <wp:docPr id="7" name="Рисунок 7" descr="Полноприводный снегопогрузчик Д-460 (фото из архива Д.Гладког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ноприводный снегопогрузчик Д-460 (фото из архива Д.Гладкого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Полноприводный</w:t>
      </w:r>
      <w:proofErr w:type="spellEnd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снегопогрузчик Д-460 (фото из архива Д.</w:t>
      </w:r>
      <w:r w:rsidR="005F4B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Гладкого)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Интересную альтернативу снегопогрузчику С-4 в 1958 году смог предложить Минский завод дорожных машин «Ударник» (нынешний «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Амкодор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»). На базе собственного специального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полноприводного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Д-452 с дизелем Д-48М (40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там разработали лаповый снегопогрузчик Д-460. Его главная особенность заключалась в разном диаметре передних и задних колес, который компенсировался разными передаточными числами главных передач. Так, спереди у Д-452 стоял неуправляемый мост от 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Л-164 с парой 7,63 и односкатными колесами, использующими обод от МАЗ-200 под шину 12,00-20. Сзади же стоял управляемый мост от 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С-151 с парой 6,67 и стандартными колесами. </w:t>
      </w:r>
    </w:p>
    <w:p w:rsidR="00832D14" w:rsidRPr="00832D14" w:rsidRDefault="001A1B8A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8EA0924" wp14:editId="756DA0FD">
            <wp:simplePos x="0" y="0"/>
            <wp:positionH relativeFrom="margin">
              <wp:posOffset>3175</wp:posOffset>
            </wp:positionH>
            <wp:positionV relativeFrom="margin">
              <wp:posOffset>4102100</wp:posOffset>
            </wp:positionV>
            <wp:extent cx="3010535" cy="2257425"/>
            <wp:effectExtent l="0" t="0" r="0" b="9525"/>
            <wp:wrapSquare wrapText="bothSides"/>
            <wp:docPr id="5" name="Рисунок 5" descr="Снегопогрузчик Д-566 в паре с самосвалом ЗИЛ-ММЗ-585Л (фото из архива Д.Гладкого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егопогрузчик Д-566 в паре с самосвалом ЗИЛ-ММЗ-585Л (фото из архива Д.Гладкого)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8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32D14"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У шасси Д-452 была весьма навороченная трансмиссия с объединенными в один блок коробкой передач, отбором мощности, реверсом, демультипликатором, «</w:t>
      </w:r>
      <w:proofErr w:type="spellStart"/>
      <w:r w:rsidR="00832D14"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раздаткой</w:t>
      </w:r>
      <w:proofErr w:type="spellEnd"/>
      <w:r w:rsidR="00832D14"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итоге у шасси имелось 8 передач вперед и 4 назад. Рабочие скорости передвижения составляли от 0,21 до 3,97 км/ч, а собственный вес машины составлял 6360 кг. 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Снегопогрузчик Д-566 в паре с самосвалом </w:t>
      </w:r>
      <w:r w:rsidR="00090E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Л-ММЗ-585Л (фото из архива Д.</w:t>
      </w:r>
      <w:r w:rsidR="005F4B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Гладкого) 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1965 году минский лаповый снегопогрузчик претерпел глубокую модернизацию и стал называться Д-566. Он получил совершенно новую, более просторную кабину угловатой формы с перенесенными под крышу фарами, внутри которой имелся независимый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отопитель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 разработке этой кабины привлекали художников-конструкторов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ВНИИстройдормаша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движение машину теперь приводил 50-сильный дизель Д-50Л. В трансмиссии осталось 6 передних передач и 3 задних, зато появился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ходоуменьшитель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приводом от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гидромотора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Рабочую скорость при движении вперед теперь можно было установить любую в диапазоне 0…2,5 км/ч. Транспортная же скорость машины выросла до 27,3 км/ч вперед и, как ни странно, целых 34,8 км/ч назад. Колеса переднего моста стали бездисковыми, как у грузовиков МАЗ-500. А вот вес снегопогрузчика снизился до 6000 кг. </w:t>
      </w:r>
    </w:p>
    <w:p w:rsidR="00832D14" w:rsidRPr="00832D14" w:rsidRDefault="001A1B8A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3A59EE5" wp14:editId="23CD7C5A">
            <wp:simplePos x="0" y="0"/>
            <wp:positionH relativeFrom="margin">
              <wp:posOffset>-24765</wp:posOffset>
            </wp:positionH>
            <wp:positionV relativeFrom="margin">
              <wp:posOffset>7265035</wp:posOffset>
            </wp:positionV>
            <wp:extent cx="3038475" cy="1958340"/>
            <wp:effectExtent l="0" t="0" r="9525" b="3810"/>
            <wp:wrapSquare wrapText="bothSides"/>
            <wp:docPr id="4" name="Рисунок 4" descr="Д-566 на уборке снега в Минске с самосвалом ЗИЛ-ММЗ-555 (фото из архива Д.Гладкого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-566 на уборке снега в Минске с самосвалом ЗИЛ-ММЗ-555 (фото из архива Д.Гладкого)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Д-566 на уборке снега в Минске с самосвалом </w:t>
      </w:r>
      <w:r w:rsidR="00090E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Л-ММЗ-555 (фото из архива </w:t>
      </w:r>
      <w:proofErr w:type="spellStart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Д.Гладкого</w:t>
      </w:r>
      <w:proofErr w:type="spellEnd"/>
      <w:r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</w:p>
    <w:p w:rsid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модернизации 1979 года минский снегопогрузчик получил обозначение Д-566А. Справочника с толковым описанием по нему найти не могу. Но </w:t>
      </w:r>
      <w:proofErr w:type="gram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характеристик (рабочие скорости 0,056…0,97 км/ч, транспортные – до 8,4 км/ч вперед и 11,1 км/ч назад) можно предположить</w:t>
      </w:r>
      <w:proofErr w:type="gram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трансмиссия у этой машины стала полностью гидростатической. Вес, кстати, увеличился до 6600 кг. Также в одном из альбомов по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спецавтотехнике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встретилось указание, что к производству Д-566А 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подключился Свердловский завод коммунального машиностроения, что, правда, выглядит странным. </w:t>
      </w:r>
    </w:p>
    <w:p w:rsidR="00E45016" w:rsidRPr="00832D14" w:rsidRDefault="00E45016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D14" w:rsidRPr="00832D14" w:rsidRDefault="00056D73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69E1614" wp14:editId="29C20051">
            <wp:simplePos x="0" y="0"/>
            <wp:positionH relativeFrom="margin">
              <wp:posOffset>13335</wp:posOffset>
            </wp:positionH>
            <wp:positionV relativeFrom="margin">
              <wp:posOffset>534035</wp:posOffset>
            </wp:positionV>
            <wp:extent cx="2963545" cy="2295525"/>
            <wp:effectExtent l="0" t="0" r="8255" b="9525"/>
            <wp:wrapSquare wrapText="bothSides"/>
            <wp:docPr id="3" name="Рисунок 3" descr="КО-203 на выставке. Слева от него в кадре виднеется фрезерный снегоочиститель УП-66, выпускавшийся тем же самым Свердловским заводом коммунального машиностроения на шасси ГАЗ-66 (фото из архива В/О «Автоэкспорт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-203 на выставке. Слева от него в кадре виднеется фрезерный снегоочиститель УП-66, выпускавшийся тем же самым Свердловским заводом коммунального машиностроения на шасси ГАЗ-66 (фото из архива В/О «Автоэкспорт»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КО-203 на выставке. Слева от него в кадре виднеется фрезерный снегоочиститель УП-66, выпускавшийся тем же самым Свердловским заводом коммунального машиностроения на шасси ГАЗ-66 (фото из архива</w:t>
      </w:r>
      <w:proofErr w:type="gramStart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</w:t>
      </w:r>
      <w:proofErr w:type="gramEnd"/>
      <w:r w:rsidR="00832D14" w:rsidRPr="00832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/О «Автоэкспорт»)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тем, взамен старой модели С-4М в Свердловске начали строить новые снегопогрузчики марки КО-203. Их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заднеприводное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осталось принципиально тем же. А вот кабина полностью обновилась, став просторнее и приобретя такую же угловатую форму, как у Д-566. Все агрегаты, включая 75-сильный карбюраторный двигатель, теперь заимствовались у грузовиков ГАЗ-52. Рабочая скорость машины варьировалась от 0,36 до 2,44 км/ч, транспортная составляла 25 км/ч. Вес снизился до 4800 кг. </w:t>
      </w: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силу простоты и высокой ремонтопригодности погрузчики серии КО-203 продержались в эксплуатации очень долго: многие экземпляры вполне сносно дожили до нового века. На фото ниже – как раз живой пример: КО-203, заснятый зимой 1999 года возле кинотеатра «Метеор» в Москве. </w:t>
      </w:r>
    </w:p>
    <w:p w:rsidR="00832D14" w:rsidRPr="00DF7120" w:rsidRDefault="00090E3F" w:rsidP="003C25B2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545C9C6" wp14:editId="615A671A">
            <wp:simplePos x="0" y="0"/>
            <wp:positionH relativeFrom="margin">
              <wp:posOffset>13335</wp:posOffset>
            </wp:positionH>
            <wp:positionV relativeFrom="margin">
              <wp:posOffset>4087495</wp:posOffset>
            </wp:positionV>
            <wp:extent cx="2936875" cy="2057400"/>
            <wp:effectExtent l="0" t="0" r="0" b="0"/>
            <wp:wrapSquare wrapText="bothSides"/>
            <wp:docPr id="1" name="Рисунок 1" descr="КО-203 (фото М.Шелепенков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-203 (фото М.Шелепенкова)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D14" w:rsidRPr="00DF71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КО-203 (фото М.</w:t>
      </w:r>
      <w:r w:rsidR="007D18F7" w:rsidRPr="00DF71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832D14" w:rsidRPr="00DF71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Шелепенкова</w:t>
      </w:r>
      <w:proofErr w:type="spellEnd"/>
      <w:r w:rsidR="00832D14" w:rsidRPr="00DF71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</w:t>
      </w:r>
    </w:p>
    <w:p w:rsidR="00E45016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Следующим витком модернизации свердловских снегопогрузчиков стал переход на </w:t>
      </w:r>
      <w:proofErr w:type="spell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полноприводное</w:t>
      </w:r>
      <w:proofErr w:type="spell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(с установкой раздаточной коробки и переделанного переднего моста типа </w:t>
      </w:r>
      <w:r w:rsidR="00090E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Л-157) и перенос кабины с правой стороны на </w:t>
      </w:r>
      <w:proofErr w:type="gramStart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левую</w:t>
      </w:r>
      <w:proofErr w:type="gramEnd"/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Перестановка поста управления потребовалась из-за того, что в большинстве случаев снегопогрузчик при очистке улиц все равно двигался навстречу общему потоку, ибо так было безопаснее (меньше маневров приходилось совершать встающим под погрузку самосвалам). </w:t>
      </w:r>
    </w:p>
    <w:p w:rsidR="00E45016" w:rsidRDefault="00E45016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D14" w:rsidRPr="00832D14" w:rsidRDefault="00832D14" w:rsidP="003C25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таком виде машина получила обозначение КО-206 и, пережив несколько текущих модернизаций и смен места производства, до сих пор остается на рынке! Но нынешние «двести шестые» – это уже, как говорится, совсем другая история… </w:t>
      </w:r>
    </w:p>
    <w:p w:rsidR="00514F85" w:rsidRDefault="00056D73" w:rsidP="003C25B2">
      <w:r w:rsidRPr="00514F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A8774FC" wp14:editId="699FCEF2">
            <wp:simplePos x="0" y="0"/>
            <wp:positionH relativeFrom="margin">
              <wp:posOffset>-71120</wp:posOffset>
            </wp:positionH>
            <wp:positionV relativeFrom="margin">
              <wp:posOffset>6874510</wp:posOffset>
            </wp:positionV>
            <wp:extent cx="4310380" cy="2867025"/>
            <wp:effectExtent l="0" t="0" r="0" b="9525"/>
            <wp:wrapSquare wrapText="bothSides"/>
            <wp:docPr id="18" name="Рисунок 18" descr="На переднем плане – КО-206, на заднем – его клон КО-206АН, выпускавшийся в 1990-е и 2000-е годы на заводе УАМЗ / АМУР в Новоуральске (фото М.Шелепенков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переднем плане – КО-206, на заднем – его клон КО-206АН, выпускавшийся в 1990-е и 2000-е годы на заводе УАМЗ / АМУР в Новоуральске (фото М.Шелепенкова)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16B" w:rsidRDefault="00514F85" w:rsidP="003C25B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14F85">
        <w:rPr>
          <w:rFonts w:ascii="Times New Roman" w:hAnsi="Times New Roman" w:cs="Times New Roman"/>
          <w:i/>
          <w:iCs/>
          <w:sz w:val="24"/>
          <w:szCs w:val="24"/>
        </w:rPr>
        <w:t xml:space="preserve">На переднем плане – КО-206, на заднем – его клон КО-206АН, выпускавшийся в 1990-е и 2000-е годы на заводе УАМЗ / АМУР в Новоуральске (фото М. </w:t>
      </w:r>
      <w:proofErr w:type="spellStart"/>
      <w:r w:rsidRPr="00514F85">
        <w:rPr>
          <w:rFonts w:ascii="Times New Roman" w:hAnsi="Times New Roman" w:cs="Times New Roman"/>
          <w:i/>
          <w:iCs/>
          <w:sz w:val="24"/>
          <w:szCs w:val="24"/>
        </w:rPr>
        <w:t>Шелепенкова</w:t>
      </w:r>
      <w:proofErr w:type="spellEnd"/>
      <w:r w:rsidRPr="00514F85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</w:p>
    <w:p w:rsidR="0092116B" w:rsidRDefault="0092116B" w:rsidP="003C25B2">
      <w:pPr>
        <w:rPr>
          <w:rFonts w:ascii="Times New Roman" w:hAnsi="Times New Roman" w:cs="Times New Roman"/>
          <w:sz w:val="24"/>
          <w:szCs w:val="24"/>
        </w:rPr>
      </w:pPr>
    </w:p>
    <w:p w:rsidR="001A1B8A" w:rsidRDefault="001A1B8A" w:rsidP="0092116B">
      <w:pPr>
        <w:rPr>
          <w:rFonts w:ascii="Times New Roman" w:hAnsi="Times New Roman" w:cs="Times New Roman"/>
          <w:sz w:val="24"/>
          <w:szCs w:val="24"/>
        </w:rPr>
      </w:pPr>
    </w:p>
    <w:p w:rsidR="001A1B8A" w:rsidRDefault="001A1B8A" w:rsidP="0092116B">
      <w:pPr>
        <w:rPr>
          <w:rFonts w:ascii="Times New Roman" w:hAnsi="Times New Roman" w:cs="Times New Roman"/>
          <w:sz w:val="24"/>
          <w:szCs w:val="24"/>
        </w:rPr>
      </w:pPr>
    </w:p>
    <w:p w:rsidR="001A1B8A" w:rsidRDefault="001A1B8A" w:rsidP="0092116B">
      <w:pPr>
        <w:rPr>
          <w:rFonts w:ascii="Times New Roman" w:hAnsi="Times New Roman" w:cs="Times New Roman"/>
          <w:sz w:val="24"/>
          <w:szCs w:val="24"/>
        </w:rPr>
      </w:pPr>
    </w:p>
    <w:p w:rsidR="001A1B8A" w:rsidRDefault="001A1B8A" w:rsidP="0092116B">
      <w:pPr>
        <w:rPr>
          <w:rFonts w:ascii="Times New Roman" w:hAnsi="Times New Roman" w:cs="Times New Roman"/>
          <w:sz w:val="24"/>
          <w:szCs w:val="24"/>
        </w:rPr>
      </w:pPr>
    </w:p>
    <w:p w:rsidR="0092116B" w:rsidRPr="0092116B" w:rsidRDefault="00090E3F" w:rsidP="0092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90E3F">
        <w:rPr>
          <w:rFonts w:ascii="Times New Roman" w:hAnsi="Times New Roman" w:cs="Times New Roman"/>
          <w:b/>
          <w:sz w:val="24"/>
          <w:szCs w:val="24"/>
        </w:rPr>
        <w:t>Снегопогрузчик</w:t>
      </w:r>
      <w:r>
        <w:rPr>
          <w:rFonts w:ascii="Times New Roman" w:hAnsi="Times New Roman" w:cs="Times New Roman"/>
          <w:sz w:val="24"/>
          <w:szCs w:val="24"/>
        </w:rPr>
        <w:t xml:space="preserve"> С-4М состоит из</w:t>
      </w:r>
      <w:r w:rsidR="0092116B" w:rsidRPr="0092116B">
        <w:rPr>
          <w:rFonts w:ascii="Times New Roman" w:hAnsi="Times New Roman" w:cs="Times New Roman"/>
          <w:sz w:val="24"/>
          <w:szCs w:val="24"/>
        </w:rPr>
        <w:t xml:space="preserve"> самоходного шасси и питателя со скребковым транспортером. Привод всех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="0092116B" w:rsidRPr="0092116B">
        <w:rPr>
          <w:rFonts w:ascii="Times New Roman" w:hAnsi="Times New Roman" w:cs="Times New Roman"/>
          <w:sz w:val="24"/>
          <w:szCs w:val="24"/>
        </w:rPr>
        <w:t>механизмов погрузчика осуществляется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="0092116B" w:rsidRPr="0092116B">
        <w:rPr>
          <w:rFonts w:ascii="Times New Roman" w:hAnsi="Times New Roman" w:cs="Times New Roman"/>
          <w:sz w:val="24"/>
          <w:szCs w:val="24"/>
        </w:rPr>
        <w:t>от  двигателя автомобиля ГАЗ-51А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="0092116B" w:rsidRPr="0092116B">
        <w:rPr>
          <w:rFonts w:ascii="Times New Roman" w:hAnsi="Times New Roman" w:cs="Times New Roman"/>
          <w:sz w:val="24"/>
          <w:szCs w:val="24"/>
        </w:rPr>
        <w:t>через коробку отбора мощности, фрикционную предохранительную муфту,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="0092116B" w:rsidRPr="0092116B">
        <w:rPr>
          <w:rFonts w:ascii="Times New Roman" w:hAnsi="Times New Roman" w:cs="Times New Roman"/>
          <w:sz w:val="24"/>
          <w:szCs w:val="24"/>
        </w:rPr>
        <w:t>карданные валы, промежуточный редуктор и два редуктора питателя.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116B" w:rsidRPr="0092116B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="0092116B" w:rsidRPr="0092116B">
        <w:rPr>
          <w:rFonts w:ascii="Times New Roman" w:hAnsi="Times New Roman" w:cs="Times New Roman"/>
          <w:sz w:val="24"/>
          <w:szCs w:val="24"/>
        </w:rPr>
        <w:t xml:space="preserve"> связаны между собой общим</w:t>
      </w:r>
    </w:p>
    <w:p w:rsidR="0092116B" w:rsidRPr="0092116B" w:rsidRDefault="0092116B" w:rsidP="0092116B">
      <w:pPr>
        <w:rPr>
          <w:rFonts w:ascii="Times New Roman" w:hAnsi="Times New Roman" w:cs="Times New Roman"/>
          <w:sz w:val="24"/>
          <w:szCs w:val="24"/>
        </w:rPr>
      </w:pPr>
      <w:r w:rsidRPr="0092116B">
        <w:rPr>
          <w:rFonts w:ascii="Times New Roman" w:hAnsi="Times New Roman" w:cs="Times New Roman"/>
          <w:sz w:val="24"/>
          <w:szCs w:val="24"/>
        </w:rPr>
        <w:t>валом, являющимся одновременно ведущим валом скребкового транспортера. Поступательное движение погрузчика осуществляется от двигателя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Pr="0092116B">
        <w:rPr>
          <w:rFonts w:ascii="Times New Roman" w:hAnsi="Times New Roman" w:cs="Times New Roman"/>
          <w:sz w:val="24"/>
          <w:szCs w:val="24"/>
        </w:rPr>
        <w:t>через коробку передач, цепную муфту, демультипликатор со вторым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Pr="0092116B">
        <w:rPr>
          <w:rFonts w:ascii="Times New Roman" w:hAnsi="Times New Roman" w:cs="Times New Roman"/>
          <w:sz w:val="24"/>
          <w:szCs w:val="24"/>
        </w:rPr>
        <w:t>сцеплением и карданный вал, связанный с главной передачей заднего моста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Pr="0092116B">
        <w:rPr>
          <w:rFonts w:ascii="Times New Roman" w:hAnsi="Times New Roman" w:cs="Times New Roman"/>
          <w:sz w:val="24"/>
          <w:szCs w:val="24"/>
        </w:rPr>
        <w:t>автомобиля. К ведомым шестерням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Pr="0092116B">
        <w:rPr>
          <w:rFonts w:ascii="Times New Roman" w:hAnsi="Times New Roman" w:cs="Times New Roman"/>
          <w:sz w:val="24"/>
          <w:szCs w:val="24"/>
        </w:rPr>
        <w:t>редуктора питателя прикреплены диски, на которые установлены лапы.</w:t>
      </w:r>
      <w:r w:rsidR="00A57980">
        <w:rPr>
          <w:rFonts w:ascii="Times New Roman" w:hAnsi="Times New Roman" w:cs="Times New Roman"/>
          <w:sz w:val="24"/>
          <w:szCs w:val="24"/>
        </w:rPr>
        <w:t xml:space="preserve"> </w:t>
      </w:r>
      <w:r w:rsidRPr="0092116B">
        <w:rPr>
          <w:rFonts w:ascii="Times New Roman" w:hAnsi="Times New Roman" w:cs="Times New Roman"/>
          <w:sz w:val="24"/>
          <w:szCs w:val="24"/>
        </w:rPr>
        <w:t>Цеп</w:t>
      </w:r>
      <w:r w:rsidR="00A57980">
        <w:rPr>
          <w:rFonts w:ascii="Times New Roman" w:hAnsi="Times New Roman" w:cs="Times New Roman"/>
          <w:sz w:val="24"/>
          <w:szCs w:val="24"/>
        </w:rPr>
        <w:t>ь скребкового транспортера натя</w:t>
      </w:r>
      <w:r w:rsidRPr="0092116B">
        <w:rPr>
          <w:rFonts w:ascii="Times New Roman" w:hAnsi="Times New Roman" w:cs="Times New Roman"/>
          <w:sz w:val="24"/>
          <w:szCs w:val="24"/>
        </w:rPr>
        <w:t>нута между звездочками ведущего вала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92116B">
        <w:rPr>
          <w:rFonts w:ascii="Times New Roman" w:hAnsi="Times New Roman" w:cs="Times New Roman"/>
          <w:sz w:val="24"/>
          <w:szCs w:val="24"/>
        </w:rPr>
        <w:t xml:space="preserve">и натяжной оси. Рабочей ветвью транспортера является </w:t>
      </w:r>
      <w:proofErr w:type="gramStart"/>
      <w:r w:rsidRPr="0092116B">
        <w:rPr>
          <w:rFonts w:ascii="Times New Roman" w:hAnsi="Times New Roman" w:cs="Times New Roman"/>
          <w:sz w:val="24"/>
          <w:szCs w:val="24"/>
        </w:rPr>
        <w:t>верхняя</w:t>
      </w:r>
      <w:proofErr w:type="gramEnd"/>
      <w:r w:rsidRPr="0092116B">
        <w:rPr>
          <w:rFonts w:ascii="Times New Roman" w:hAnsi="Times New Roman" w:cs="Times New Roman"/>
          <w:sz w:val="24"/>
          <w:szCs w:val="24"/>
        </w:rPr>
        <w:t>, что дает</w:t>
      </w:r>
    </w:p>
    <w:p w:rsidR="008C4E88" w:rsidRPr="008C4E88" w:rsidRDefault="0092116B" w:rsidP="008C4E88">
      <w:pPr>
        <w:rPr>
          <w:rFonts w:ascii="Times New Roman" w:hAnsi="Times New Roman" w:cs="Times New Roman"/>
          <w:sz w:val="24"/>
          <w:szCs w:val="24"/>
        </w:rPr>
      </w:pPr>
      <w:r w:rsidRPr="0092116B">
        <w:rPr>
          <w:rFonts w:ascii="Times New Roman" w:hAnsi="Times New Roman" w:cs="Times New Roman"/>
          <w:sz w:val="24"/>
          <w:szCs w:val="24"/>
        </w:rPr>
        <w:t>возможность грузить крупный скол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92116B">
        <w:rPr>
          <w:rFonts w:ascii="Times New Roman" w:hAnsi="Times New Roman" w:cs="Times New Roman"/>
          <w:sz w:val="24"/>
          <w:szCs w:val="24"/>
        </w:rPr>
        <w:t>снега и крупные куски материала</w:t>
      </w:r>
      <w:r w:rsidR="008C4E88">
        <w:rPr>
          <w:rFonts w:ascii="Times New Roman" w:hAnsi="Times New Roman" w:cs="Times New Roman"/>
          <w:sz w:val="24"/>
          <w:szCs w:val="24"/>
        </w:rPr>
        <w:t>.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="008C4E88" w:rsidRPr="008C4E88">
        <w:rPr>
          <w:rFonts w:ascii="Times New Roman" w:hAnsi="Times New Roman" w:cs="Times New Roman"/>
          <w:sz w:val="24"/>
          <w:szCs w:val="24"/>
        </w:rPr>
        <w:t>Погрузчик снабжен гидравлическим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="008C4E88" w:rsidRPr="008C4E88">
        <w:rPr>
          <w:rFonts w:ascii="Times New Roman" w:hAnsi="Times New Roman" w:cs="Times New Roman"/>
          <w:sz w:val="24"/>
          <w:szCs w:val="24"/>
        </w:rPr>
        <w:t>устройством для подъема и опускания стрелы транспортера и лопаты,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="008C4E88" w:rsidRPr="008C4E88">
        <w:rPr>
          <w:rFonts w:ascii="Times New Roman" w:hAnsi="Times New Roman" w:cs="Times New Roman"/>
          <w:sz w:val="24"/>
          <w:szCs w:val="24"/>
        </w:rPr>
        <w:t>причем лопату с питателем и стрелу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="008C4E88" w:rsidRPr="008C4E88">
        <w:rPr>
          <w:rFonts w:ascii="Times New Roman" w:hAnsi="Times New Roman" w:cs="Times New Roman"/>
          <w:sz w:val="24"/>
          <w:szCs w:val="24"/>
        </w:rPr>
        <w:t>транспортера можно поднимать и опускать независимо друг от друга при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="008C4E88" w:rsidRPr="008C4E88">
        <w:rPr>
          <w:rFonts w:ascii="Times New Roman" w:hAnsi="Times New Roman" w:cs="Times New Roman"/>
          <w:sz w:val="24"/>
          <w:szCs w:val="24"/>
        </w:rPr>
        <w:t xml:space="preserve">помощи гидроцилиндров. Масло в цилиндры подается из бака </w:t>
      </w:r>
      <w:proofErr w:type="gramStart"/>
      <w:r w:rsidR="008C4E88" w:rsidRPr="008C4E88">
        <w:rPr>
          <w:rFonts w:ascii="Times New Roman" w:hAnsi="Times New Roman" w:cs="Times New Roman"/>
          <w:sz w:val="24"/>
          <w:szCs w:val="24"/>
        </w:rPr>
        <w:t>шестеренным</w:t>
      </w:r>
      <w:proofErr w:type="gramEnd"/>
    </w:p>
    <w:p w:rsidR="008C4E88" w:rsidRPr="008C4E88" w:rsidRDefault="008C4E88" w:rsidP="008C4E88">
      <w:pPr>
        <w:rPr>
          <w:rFonts w:ascii="Times New Roman" w:hAnsi="Times New Roman" w:cs="Times New Roman"/>
          <w:sz w:val="24"/>
          <w:szCs w:val="24"/>
        </w:rPr>
      </w:pPr>
      <w:r w:rsidRPr="008C4E88">
        <w:rPr>
          <w:rFonts w:ascii="Times New Roman" w:hAnsi="Times New Roman" w:cs="Times New Roman"/>
          <w:sz w:val="24"/>
          <w:szCs w:val="24"/>
        </w:rPr>
        <w:t>насосом, установленным на коробке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отбора мощности, через гидравлический переключатель.</w:t>
      </w:r>
    </w:p>
    <w:p w:rsidR="008C4E88" w:rsidRPr="008C4E88" w:rsidRDefault="008C4E88" w:rsidP="008C4E88">
      <w:pPr>
        <w:rPr>
          <w:rFonts w:ascii="Times New Roman" w:hAnsi="Times New Roman" w:cs="Times New Roman"/>
          <w:sz w:val="24"/>
          <w:szCs w:val="24"/>
        </w:rPr>
      </w:pPr>
      <w:r w:rsidRPr="008C4E88">
        <w:rPr>
          <w:rFonts w:ascii="Times New Roman" w:hAnsi="Times New Roman" w:cs="Times New Roman"/>
          <w:sz w:val="24"/>
          <w:szCs w:val="24"/>
        </w:rPr>
        <w:t xml:space="preserve">Шасси погрузчика собрано в основном из агрегатов автомобиля ГАЗ-51 А— </w:t>
      </w:r>
      <w:proofErr w:type="gramStart"/>
      <w:r w:rsidRPr="008C4E88">
        <w:rPr>
          <w:rFonts w:ascii="Times New Roman" w:hAnsi="Times New Roman" w:cs="Times New Roman"/>
          <w:sz w:val="24"/>
          <w:szCs w:val="24"/>
        </w:rPr>
        <w:t>дв</w:t>
      </w:r>
      <w:proofErr w:type="gramEnd"/>
      <w:r w:rsidRPr="008C4E88">
        <w:rPr>
          <w:rFonts w:ascii="Times New Roman" w:hAnsi="Times New Roman" w:cs="Times New Roman"/>
          <w:sz w:val="24"/>
          <w:szCs w:val="24"/>
        </w:rPr>
        <w:t>игателя с радиатором, коробки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передач, сцепления, центрального тормоза, рулевого управления, заднего</w:t>
      </w:r>
    </w:p>
    <w:p w:rsidR="008C4E88" w:rsidRPr="008C4E88" w:rsidRDefault="008C4E88" w:rsidP="008C4E88">
      <w:pPr>
        <w:rPr>
          <w:rFonts w:ascii="Times New Roman" w:hAnsi="Times New Roman" w:cs="Times New Roman"/>
          <w:sz w:val="24"/>
          <w:szCs w:val="24"/>
        </w:rPr>
      </w:pPr>
      <w:r w:rsidRPr="008C4E88">
        <w:rPr>
          <w:rFonts w:ascii="Times New Roman" w:hAnsi="Times New Roman" w:cs="Times New Roman"/>
          <w:sz w:val="24"/>
          <w:szCs w:val="24"/>
        </w:rPr>
        <w:t>моста и переднего моста с рессорами.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Агрегаты шасси крепятся на специально изготовленной раме, на которой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помимо автомобильных узлов смонтирован демультипликатор со вторым</w:t>
      </w:r>
    </w:p>
    <w:p w:rsidR="008C4E88" w:rsidRDefault="008C4E88" w:rsidP="008C4E88">
      <w:pPr>
        <w:rPr>
          <w:rFonts w:ascii="Times New Roman" w:hAnsi="Times New Roman" w:cs="Times New Roman"/>
          <w:sz w:val="24"/>
          <w:szCs w:val="24"/>
        </w:rPr>
      </w:pPr>
      <w:r w:rsidRPr="008C4E88">
        <w:rPr>
          <w:rFonts w:ascii="Times New Roman" w:hAnsi="Times New Roman" w:cs="Times New Roman"/>
          <w:sz w:val="24"/>
          <w:szCs w:val="24"/>
        </w:rPr>
        <w:t>сцеплением, соединенный с коробкой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 xml:space="preserve">передач цепной </w:t>
      </w:r>
      <w:proofErr w:type="spellStart"/>
      <w:r w:rsidRPr="008C4E88">
        <w:rPr>
          <w:rFonts w:ascii="Times New Roman" w:hAnsi="Times New Roman" w:cs="Times New Roman"/>
          <w:sz w:val="24"/>
          <w:szCs w:val="24"/>
        </w:rPr>
        <w:t>муфтой</w:t>
      </w:r>
      <w:r w:rsidR="005E2DB3">
        <w:rPr>
          <w:rFonts w:ascii="Times New Roman" w:hAnsi="Times New Roman" w:cs="Times New Roman"/>
          <w:sz w:val="24"/>
          <w:szCs w:val="24"/>
        </w:rPr>
        <w:t>.</w:t>
      </w:r>
      <w:r w:rsidRPr="008C4E88">
        <w:rPr>
          <w:rFonts w:ascii="Times New Roman" w:hAnsi="Times New Roman" w:cs="Times New Roman"/>
          <w:sz w:val="24"/>
          <w:szCs w:val="24"/>
        </w:rPr>
        <w:t>.Передняя</w:t>
      </w:r>
      <w:proofErr w:type="spellEnd"/>
      <w:r w:rsidRPr="008C4E88">
        <w:rPr>
          <w:rFonts w:ascii="Times New Roman" w:hAnsi="Times New Roman" w:cs="Times New Roman"/>
          <w:sz w:val="24"/>
          <w:szCs w:val="24"/>
        </w:rPr>
        <w:t xml:space="preserve"> ось соединена с рамой посредством рессор автомобиля ГАЗ-51</w:t>
      </w:r>
      <w:proofErr w:type="gramStart"/>
      <w:r w:rsidRPr="008C4E8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C4E88">
        <w:rPr>
          <w:rFonts w:ascii="Times New Roman" w:hAnsi="Times New Roman" w:cs="Times New Roman"/>
          <w:sz w:val="24"/>
          <w:szCs w:val="24"/>
        </w:rPr>
        <w:t>,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в каждую рессору добавлено по четыре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листа. Задний мост имеет жесткое соединение с рамой.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Рулевой механизм использован</w:t>
      </w:r>
      <w:r w:rsidR="005E2DB3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(с изменениями) от автомобиля ГАЗ-51А. Тормозная система — от того же</w:t>
      </w:r>
      <w:r w:rsidR="00EE2847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автомобиля и состоит из ножного тормоза, действующего на все колеса,</w:t>
      </w:r>
      <w:r w:rsidR="00EE2847">
        <w:rPr>
          <w:rFonts w:ascii="Times New Roman" w:hAnsi="Times New Roman" w:cs="Times New Roman"/>
          <w:sz w:val="24"/>
          <w:szCs w:val="24"/>
        </w:rPr>
        <w:t xml:space="preserve"> </w:t>
      </w:r>
      <w:r w:rsidRPr="008C4E88">
        <w:rPr>
          <w:rFonts w:ascii="Times New Roman" w:hAnsi="Times New Roman" w:cs="Times New Roman"/>
          <w:sz w:val="24"/>
          <w:szCs w:val="24"/>
        </w:rPr>
        <w:t>и ручного, действующего на трансмиссию погрузчика.</w:t>
      </w:r>
    </w:p>
    <w:p w:rsidR="00056D73" w:rsidRDefault="00056D73" w:rsidP="008C4E8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jc w:val="center"/>
        <w:tblLook w:val="0000" w:firstRow="0" w:lastRow="0" w:firstColumn="0" w:lastColumn="0" w:noHBand="0" w:noVBand="0"/>
      </w:tblPr>
      <w:tblGrid>
        <w:gridCol w:w="5514"/>
        <w:gridCol w:w="1196"/>
        <w:gridCol w:w="1202"/>
      </w:tblGrid>
      <w:tr w:rsidR="002B7632" w:rsidRPr="002B7632" w:rsidTr="00961DDD">
        <w:trPr>
          <w:trHeight w:val="300"/>
          <w:jc w:val="center"/>
        </w:trPr>
        <w:tc>
          <w:tcPr>
            <w:tcW w:w="0" w:type="auto"/>
            <w:gridSpan w:val="3"/>
          </w:tcPr>
          <w:p w:rsidR="002B7632" w:rsidRPr="002B7632" w:rsidRDefault="002B7632" w:rsidP="002B7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Техническая характеристика лаповых снегопогрузчиков Д-566 и С-4М</w:t>
            </w:r>
          </w:p>
        </w:tc>
      </w:tr>
      <w:tr w:rsidR="007269C9" w:rsidRPr="002B7632" w:rsidTr="00961DDD">
        <w:trPr>
          <w:trHeight w:val="240"/>
          <w:jc w:val="center"/>
        </w:trPr>
        <w:tc>
          <w:tcPr>
            <w:tcW w:w="0" w:type="auto"/>
          </w:tcPr>
          <w:p w:rsidR="007269C9" w:rsidRPr="002B7632" w:rsidRDefault="007269C9" w:rsidP="007269C9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69C9" w:rsidRPr="002B7632" w:rsidRDefault="007269C9" w:rsidP="007269C9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Д-566</w:t>
            </w:r>
          </w:p>
        </w:tc>
        <w:tc>
          <w:tcPr>
            <w:tcW w:w="0" w:type="auto"/>
          </w:tcPr>
          <w:p w:rsidR="007269C9" w:rsidRPr="002B7632" w:rsidRDefault="007269C9" w:rsidP="007269C9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С-4М</w:t>
            </w:r>
          </w:p>
        </w:tc>
      </w:tr>
      <w:tr w:rsidR="002B7632" w:rsidRPr="002B7632" w:rsidTr="00961DDD">
        <w:trPr>
          <w:trHeight w:val="240"/>
          <w:jc w:val="center"/>
        </w:trPr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Производительность,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D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3/ч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2B7632" w:rsidRPr="002B7632" w:rsidTr="00961DDD">
        <w:trPr>
          <w:trHeight w:val="277"/>
          <w:jc w:val="center"/>
        </w:trPr>
        <w:tc>
          <w:tcPr>
            <w:tcW w:w="0" w:type="auto"/>
          </w:tcPr>
          <w:p w:rsidR="002B7632" w:rsidRPr="002B7632" w:rsidRDefault="002B7632" w:rsidP="00076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Ширина захвата, </w:t>
            </w:r>
            <w:proofErr w:type="gramStart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2350</w:t>
            </w:r>
          </w:p>
        </w:tc>
      </w:tr>
      <w:tr w:rsidR="002B7632" w:rsidRPr="002B7632" w:rsidTr="00961DDD">
        <w:trPr>
          <w:trHeight w:val="318"/>
          <w:jc w:val="center"/>
        </w:trPr>
        <w:tc>
          <w:tcPr>
            <w:tcW w:w="0" w:type="auto"/>
          </w:tcPr>
          <w:p w:rsidR="002B7632" w:rsidRPr="002B7632" w:rsidRDefault="0007698D" w:rsidP="00E46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Наибольшая высота по</w:t>
            </w:r>
            <w:r w:rsidR="002B7632"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грузки, </w:t>
            </w:r>
            <w:proofErr w:type="gramStart"/>
            <w:r w:rsidR="002B7632" w:rsidRPr="002B763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</w:tr>
      <w:tr w:rsidR="002B7632" w:rsidRPr="002B7632" w:rsidTr="00961DDD">
        <w:trPr>
          <w:trHeight w:val="357"/>
          <w:jc w:val="center"/>
        </w:trPr>
        <w:tc>
          <w:tcPr>
            <w:tcW w:w="0" w:type="auto"/>
          </w:tcPr>
          <w:p w:rsidR="002B7632" w:rsidRPr="002B7632" w:rsidRDefault="0007698D" w:rsidP="007269C9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Наибольший п</w:t>
            </w:r>
            <w:r w:rsidR="007269C9">
              <w:rPr>
                <w:rFonts w:ascii="Times New Roman" w:hAnsi="Times New Roman" w:cs="Times New Roman"/>
                <w:sz w:val="24"/>
                <w:szCs w:val="24"/>
              </w:rPr>
              <w:t>одъем ло</w:t>
            </w:r>
            <w:r w:rsidR="007269C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паты над уровнем земли </w:t>
            </w:r>
            <w:proofErr w:type="gramStart"/>
            <w:r w:rsidR="002B7632" w:rsidRPr="002B763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2B7632" w:rsidRPr="002B7632" w:rsidTr="00961DDD">
        <w:trPr>
          <w:trHeight w:val="277"/>
          <w:jc w:val="center"/>
        </w:trPr>
        <w:tc>
          <w:tcPr>
            <w:tcW w:w="0" w:type="auto"/>
          </w:tcPr>
          <w:p w:rsidR="002B7632" w:rsidRPr="002B7632" w:rsidRDefault="007269C9" w:rsidP="007269C9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желоба т</w:t>
            </w:r>
            <w:r w:rsidR="00961DDD">
              <w:rPr>
                <w:rFonts w:ascii="Times New Roman" w:hAnsi="Times New Roman" w:cs="Times New Roman"/>
                <w:sz w:val="24"/>
                <w:szCs w:val="24"/>
              </w:rPr>
              <w:t>ранс</w:t>
            </w:r>
            <w:r w:rsidR="002B7632"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портера, </w:t>
            </w:r>
            <w:proofErr w:type="gramStart"/>
            <w:r w:rsidR="002B7632" w:rsidRPr="002B763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</w:tr>
      <w:tr w:rsidR="002B7632" w:rsidRPr="002B7632" w:rsidTr="00961DDD">
        <w:trPr>
          <w:trHeight w:val="250"/>
          <w:jc w:val="center"/>
        </w:trPr>
        <w:tc>
          <w:tcPr>
            <w:tcW w:w="0" w:type="auto"/>
          </w:tcPr>
          <w:p w:rsidR="002B7632" w:rsidRPr="002B7632" w:rsidRDefault="007269C9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транспортера, 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</w:tr>
      <w:tr w:rsidR="002B7632" w:rsidRPr="002B7632" w:rsidTr="00961DDD">
        <w:trPr>
          <w:trHeight w:val="240"/>
          <w:jc w:val="center"/>
        </w:trPr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База, </w:t>
            </w:r>
            <w:proofErr w:type="gramStart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3050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2B7632" w:rsidRPr="002B7632" w:rsidTr="00961DDD">
        <w:trPr>
          <w:trHeight w:val="373"/>
          <w:jc w:val="center"/>
        </w:trPr>
        <w:tc>
          <w:tcPr>
            <w:tcW w:w="0" w:type="auto"/>
          </w:tcPr>
          <w:p w:rsidR="002B7632" w:rsidRPr="002B7632" w:rsidRDefault="002B7632" w:rsidP="00F43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Дорожный просвет, </w:t>
            </w:r>
            <w:proofErr w:type="gramStart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2B7632" w:rsidRPr="002B7632" w:rsidTr="00961DDD">
        <w:trPr>
          <w:trHeight w:val="259"/>
          <w:jc w:val="center"/>
        </w:trPr>
        <w:tc>
          <w:tcPr>
            <w:tcW w:w="0" w:type="auto"/>
          </w:tcPr>
          <w:p w:rsidR="002B7632" w:rsidRPr="002B7632" w:rsidRDefault="00F438F1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Двигатель: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7632" w:rsidRPr="002B7632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Д-50Л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ГАЗ-51</w:t>
            </w:r>
            <w:proofErr w:type="gramStart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2B7632" w:rsidRPr="002B7632" w:rsidTr="00961DDD">
        <w:trPr>
          <w:trHeight w:val="315"/>
          <w:jc w:val="center"/>
        </w:trPr>
        <w:tc>
          <w:tcPr>
            <w:tcW w:w="0" w:type="auto"/>
          </w:tcPr>
          <w:p w:rsidR="002B7632" w:rsidRPr="002B7632" w:rsidRDefault="00D87D98" w:rsidP="002B7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мощность, 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B7632"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7698D" w:rsidRPr="002B7632" w:rsidTr="00961DDD">
        <w:trPr>
          <w:trHeight w:val="217"/>
          <w:jc w:val="center"/>
        </w:trPr>
        <w:tc>
          <w:tcPr>
            <w:tcW w:w="0" w:type="auto"/>
            <w:gridSpan w:val="3"/>
          </w:tcPr>
          <w:p w:rsidR="0007698D" w:rsidRPr="002B7632" w:rsidRDefault="0007698D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Скорости передвижения машины, </w:t>
            </w:r>
            <w:proofErr w:type="gramStart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/ч;</w:t>
            </w:r>
          </w:p>
        </w:tc>
      </w:tr>
      <w:tr w:rsidR="002B7632" w:rsidRPr="002B7632" w:rsidTr="00961DDD">
        <w:trPr>
          <w:trHeight w:val="351"/>
          <w:jc w:val="center"/>
        </w:trPr>
        <w:tc>
          <w:tcPr>
            <w:tcW w:w="0" w:type="auto"/>
          </w:tcPr>
          <w:p w:rsidR="002B7632" w:rsidRPr="002B7632" w:rsidRDefault="0007698D" w:rsidP="002B7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0" w:type="auto"/>
          </w:tcPr>
          <w:p w:rsidR="002B7632" w:rsidRPr="002B7632" w:rsidRDefault="0007698D" w:rsidP="0007698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 687-</w:t>
            </w:r>
            <w:r w:rsidR="002B7632" w:rsidRPr="002B763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0,36-2,35</w:t>
            </w:r>
          </w:p>
        </w:tc>
      </w:tr>
      <w:tr w:rsidR="002B7632" w:rsidRPr="002B7632" w:rsidTr="00961DDD">
        <w:trPr>
          <w:trHeight w:val="285"/>
          <w:jc w:val="center"/>
        </w:trPr>
        <w:tc>
          <w:tcPr>
            <w:tcW w:w="0" w:type="auto"/>
          </w:tcPr>
          <w:p w:rsidR="002B7632" w:rsidRPr="002B7632" w:rsidRDefault="002B7632" w:rsidP="00076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транспортная 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До 27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До 25</w:t>
            </w:r>
          </w:p>
        </w:tc>
      </w:tr>
      <w:tr w:rsidR="0007698D" w:rsidRPr="002B7632" w:rsidTr="00961DDD">
        <w:trPr>
          <w:trHeight w:val="279"/>
          <w:jc w:val="center"/>
        </w:trPr>
        <w:tc>
          <w:tcPr>
            <w:tcW w:w="0" w:type="auto"/>
            <w:gridSpan w:val="3"/>
          </w:tcPr>
          <w:p w:rsidR="0007698D" w:rsidRPr="002B7632" w:rsidRDefault="0007698D" w:rsidP="00076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в рабочем положении, </w:t>
            </w:r>
            <w:proofErr w:type="gramStart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B7632" w:rsidRPr="002B7632" w:rsidTr="00961DDD">
        <w:trPr>
          <w:trHeight w:val="254"/>
          <w:jc w:val="center"/>
        </w:trPr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длина .......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8540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8325</w:t>
            </w:r>
          </w:p>
        </w:tc>
      </w:tr>
      <w:tr w:rsidR="002B7632" w:rsidRPr="002B7632" w:rsidTr="00961DDD">
        <w:trPr>
          <w:trHeight w:val="259"/>
          <w:jc w:val="center"/>
        </w:trPr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2850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2490</w:t>
            </w:r>
          </w:p>
        </w:tc>
      </w:tr>
      <w:tr w:rsidR="002B7632" w:rsidRPr="002B7632" w:rsidTr="00961DDD">
        <w:trPr>
          <w:trHeight w:val="259"/>
          <w:jc w:val="center"/>
        </w:trPr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3240</w:t>
            </w:r>
          </w:p>
        </w:tc>
        <w:tc>
          <w:tcPr>
            <w:tcW w:w="0" w:type="auto"/>
          </w:tcPr>
          <w:p w:rsidR="002B7632" w:rsidRPr="002B7632" w:rsidRDefault="002B7632" w:rsidP="002B7632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B7632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</w:p>
        </w:tc>
      </w:tr>
      <w:tr w:rsidR="00C93C01" w:rsidRPr="00374CBA" w:rsidTr="00961DDD">
        <w:trPr>
          <w:trHeight w:val="287"/>
          <w:jc w:val="center"/>
        </w:trPr>
        <w:tc>
          <w:tcPr>
            <w:tcW w:w="0" w:type="auto"/>
            <w:gridSpan w:val="3"/>
          </w:tcPr>
          <w:p w:rsidR="00C93C01" w:rsidRPr="00374CBA" w:rsidRDefault="00C93C01" w:rsidP="00C93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>в транспортном поло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жении</w:t>
            </w:r>
          </w:p>
        </w:tc>
      </w:tr>
      <w:tr w:rsidR="00C93C01" w:rsidRPr="00374CBA" w:rsidTr="00961DDD">
        <w:trPr>
          <w:trHeight w:val="188"/>
          <w:jc w:val="center"/>
        </w:trPr>
        <w:tc>
          <w:tcPr>
            <w:tcW w:w="0" w:type="auto"/>
          </w:tcPr>
          <w:p w:rsidR="00C93C01" w:rsidRPr="00374CBA" w:rsidRDefault="00C93C01" w:rsidP="00C93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0" w:type="auto"/>
          </w:tcPr>
          <w:p w:rsidR="00C93C01" w:rsidRDefault="00C93C01" w:rsidP="00C93C01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>9320</w:t>
            </w:r>
          </w:p>
        </w:tc>
        <w:tc>
          <w:tcPr>
            <w:tcW w:w="0" w:type="auto"/>
          </w:tcPr>
          <w:p w:rsidR="00C93C01" w:rsidRDefault="00C93C01" w:rsidP="00C93C01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8726</w:t>
            </w:r>
          </w:p>
        </w:tc>
      </w:tr>
      <w:tr w:rsidR="00374CBA" w:rsidRPr="00374CBA" w:rsidTr="00961DDD">
        <w:trPr>
          <w:trHeight w:val="269"/>
          <w:jc w:val="center"/>
        </w:trPr>
        <w:tc>
          <w:tcPr>
            <w:tcW w:w="0" w:type="auto"/>
          </w:tcPr>
          <w:p w:rsidR="00374CBA" w:rsidRPr="00374CBA" w:rsidRDefault="00374CBA" w:rsidP="0037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0" w:type="auto"/>
          </w:tcPr>
          <w:p w:rsidR="00374CBA" w:rsidRPr="00374CBA" w:rsidRDefault="00374CBA" w:rsidP="0037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 xml:space="preserve"> 2850</w:t>
            </w:r>
          </w:p>
        </w:tc>
        <w:tc>
          <w:tcPr>
            <w:tcW w:w="0" w:type="auto"/>
          </w:tcPr>
          <w:p w:rsidR="00374CBA" w:rsidRPr="00374CBA" w:rsidRDefault="00374CBA" w:rsidP="00E26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 xml:space="preserve">2490 </w:t>
            </w:r>
            <w:r w:rsidR="00E26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4CBA" w:rsidRPr="00374CBA" w:rsidTr="00961DDD">
        <w:trPr>
          <w:trHeight w:val="230"/>
          <w:jc w:val="center"/>
        </w:trPr>
        <w:tc>
          <w:tcPr>
            <w:tcW w:w="0" w:type="auto"/>
          </w:tcPr>
          <w:p w:rsidR="00374CBA" w:rsidRPr="00374CBA" w:rsidRDefault="00374CBA" w:rsidP="0037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высота</w:t>
            </w:r>
          </w:p>
        </w:tc>
        <w:tc>
          <w:tcPr>
            <w:tcW w:w="0" w:type="auto"/>
          </w:tcPr>
          <w:p w:rsidR="00374CBA" w:rsidRPr="00374CBA" w:rsidRDefault="00374CBA" w:rsidP="0037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 xml:space="preserve"> 8240</w:t>
            </w:r>
          </w:p>
        </w:tc>
        <w:tc>
          <w:tcPr>
            <w:tcW w:w="0" w:type="auto"/>
          </w:tcPr>
          <w:p w:rsidR="00374CBA" w:rsidRPr="00374CBA" w:rsidRDefault="00374CBA" w:rsidP="00E26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 xml:space="preserve">2625 </w:t>
            </w:r>
            <w:r w:rsidR="00E26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4CBA" w:rsidRPr="00374CBA" w:rsidTr="00961DDD">
        <w:trPr>
          <w:trHeight w:val="266"/>
          <w:jc w:val="center"/>
        </w:trPr>
        <w:tc>
          <w:tcPr>
            <w:tcW w:w="0" w:type="auto"/>
          </w:tcPr>
          <w:p w:rsidR="00374CBA" w:rsidRPr="00374CBA" w:rsidRDefault="00374CBA" w:rsidP="0037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proofErr w:type="gramStart"/>
            <w:r w:rsidRPr="00374CBA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</w:tcPr>
          <w:p w:rsidR="00374CBA" w:rsidRPr="00374CBA" w:rsidRDefault="00374CBA" w:rsidP="0037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BA">
              <w:rPr>
                <w:rFonts w:ascii="Times New Roman" w:hAnsi="Times New Roman" w:cs="Times New Roman"/>
                <w:sz w:val="24"/>
                <w:szCs w:val="24"/>
              </w:rPr>
              <w:t>6200</w:t>
            </w:r>
          </w:p>
        </w:tc>
        <w:tc>
          <w:tcPr>
            <w:tcW w:w="0" w:type="auto"/>
          </w:tcPr>
          <w:p w:rsidR="00374CBA" w:rsidRPr="00374CBA" w:rsidRDefault="00E268E0" w:rsidP="00E26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374CBA" w:rsidRPr="00374CBA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E2847" w:rsidRDefault="00EE2847" w:rsidP="008C4E88">
      <w:pPr>
        <w:rPr>
          <w:rFonts w:ascii="Times New Roman" w:hAnsi="Times New Roman" w:cs="Times New Roman"/>
          <w:sz w:val="24"/>
          <w:szCs w:val="24"/>
        </w:rPr>
      </w:pPr>
    </w:p>
    <w:p w:rsidR="00EE2847" w:rsidRDefault="00961DDD" w:rsidP="00961DDD">
      <w:pPr>
        <w:pStyle w:val="30"/>
        <w:shd w:val="clear" w:color="auto" w:fill="auto"/>
        <w:spacing w:before="0" w:after="0"/>
        <w:ind w:left="360" w:right="2698"/>
        <w:jc w:val="both"/>
      </w:pPr>
      <w:r>
        <w:rPr>
          <w:color w:val="000000"/>
          <w:lang w:eastAsia="ru-RU" w:bidi="ru-RU"/>
        </w:rPr>
        <w:t xml:space="preserve"> </w:t>
      </w:r>
      <w:r w:rsidR="00EE2847">
        <w:rPr>
          <w:color w:val="000000"/>
          <w:lang w:eastAsia="ru-RU" w:bidi="ru-RU"/>
        </w:rPr>
        <w:br/>
      </w:r>
      <w:r>
        <w:rPr>
          <w:color w:val="000000"/>
          <w:lang w:eastAsia="ru-RU" w:bidi="ru-RU"/>
        </w:rPr>
        <w:t xml:space="preserve"> </w:t>
      </w:r>
    </w:p>
    <w:p w:rsidR="00EE2847" w:rsidRDefault="00EE2847" w:rsidP="008C4E88">
      <w:pPr>
        <w:rPr>
          <w:rFonts w:ascii="Times New Roman" w:hAnsi="Times New Roman" w:cs="Times New Roman"/>
          <w:sz w:val="24"/>
          <w:szCs w:val="24"/>
        </w:rPr>
      </w:pPr>
    </w:p>
    <w:p w:rsidR="0092116B" w:rsidRDefault="0092116B" w:rsidP="0092116B">
      <w:pPr>
        <w:rPr>
          <w:rFonts w:ascii="Times New Roman" w:hAnsi="Times New Roman" w:cs="Times New Roman"/>
          <w:sz w:val="24"/>
          <w:szCs w:val="24"/>
        </w:rPr>
      </w:pPr>
    </w:p>
    <w:p w:rsidR="000E5ABB" w:rsidRPr="00514F85" w:rsidRDefault="000E5ABB" w:rsidP="0092116B">
      <w:pPr>
        <w:rPr>
          <w:rFonts w:ascii="Times New Roman" w:hAnsi="Times New Roman" w:cs="Times New Roman"/>
          <w:sz w:val="24"/>
          <w:szCs w:val="24"/>
        </w:rPr>
      </w:pPr>
    </w:p>
    <w:sectPr w:rsidR="000E5ABB" w:rsidRPr="00514F85" w:rsidSect="00F56239">
      <w:pgSz w:w="11906" w:h="16838"/>
      <w:pgMar w:top="709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4FA"/>
    <w:rsid w:val="00013FE0"/>
    <w:rsid w:val="00056D73"/>
    <w:rsid w:val="0007698D"/>
    <w:rsid w:val="00090E3F"/>
    <w:rsid w:val="000C04FA"/>
    <w:rsid w:val="000E3D61"/>
    <w:rsid w:val="000E5ABB"/>
    <w:rsid w:val="000E6A59"/>
    <w:rsid w:val="001A1B8A"/>
    <w:rsid w:val="00257A3B"/>
    <w:rsid w:val="00285406"/>
    <w:rsid w:val="002B7632"/>
    <w:rsid w:val="00325FB7"/>
    <w:rsid w:val="00374CBA"/>
    <w:rsid w:val="003C25B2"/>
    <w:rsid w:val="0048192E"/>
    <w:rsid w:val="004A6691"/>
    <w:rsid w:val="00514F85"/>
    <w:rsid w:val="0052150E"/>
    <w:rsid w:val="005E2DB3"/>
    <w:rsid w:val="005F4B6A"/>
    <w:rsid w:val="006A0439"/>
    <w:rsid w:val="006B5609"/>
    <w:rsid w:val="007269C9"/>
    <w:rsid w:val="007D18F7"/>
    <w:rsid w:val="00832D14"/>
    <w:rsid w:val="008A1D40"/>
    <w:rsid w:val="008C4E88"/>
    <w:rsid w:val="0090669B"/>
    <w:rsid w:val="0092116B"/>
    <w:rsid w:val="00961DDD"/>
    <w:rsid w:val="00A57980"/>
    <w:rsid w:val="00C54794"/>
    <w:rsid w:val="00C93C01"/>
    <w:rsid w:val="00D87830"/>
    <w:rsid w:val="00D87D98"/>
    <w:rsid w:val="00DF7120"/>
    <w:rsid w:val="00E268E0"/>
    <w:rsid w:val="00E45016"/>
    <w:rsid w:val="00E46E7E"/>
    <w:rsid w:val="00E8077C"/>
    <w:rsid w:val="00EE2847"/>
    <w:rsid w:val="00F438F1"/>
    <w:rsid w:val="00F5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D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D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832D14"/>
  </w:style>
  <w:style w:type="character" w:customStyle="1" w:styleId="article-statcount">
    <w:name w:val="article-stat__count"/>
    <w:basedOn w:val="a0"/>
    <w:rsid w:val="00832D14"/>
  </w:style>
  <w:style w:type="character" w:customStyle="1" w:styleId="article-stat-tipvalue">
    <w:name w:val="article-stat-tip__value"/>
    <w:basedOn w:val="a0"/>
    <w:rsid w:val="00832D14"/>
  </w:style>
  <w:style w:type="paragraph" w:customStyle="1" w:styleId="article-renderblock">
    <w:name w:val="article-render__block"/>
    <w:basedOn w:val="a"/>
    <w:rsid w:val="00832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32D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14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92116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2116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2116B"/>
    <w:rPr>
      <w:sz w:val="28"/>
      <w:szCs w:val="28"/>
      <w:shd w:val="clear" w:color="auto" w:fill="FFFFFF"/>
    </w:rPr>
  </w:style>
  <w:style w:type="character" w:customStyle="1" w:styleId="311pt">
    <w:name w:val="Основной текст (3) + Интервал 11 pt"/>
    <w:basedOn w:val="3"/>
    <w:rsid w:val="0092116B"/>
    <w:rPr>
      <w:rFonts w:ascii="Times New Roman" w:eastAsia="Times New Roman" w:hAnsi="Times New Roman" w:cs="Times New Roman"/>
      <w:b/>
      <w:bCs/>
      <w:color w:val="000000"/>
      <w:spacing w:val="2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"/>
    <w:rsid w:val="009211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"/>
    <w:rsid w:val="0092116B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92116B"/>
    <w:pPr>
      <w:widowControl w:val="0"/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30">
    <w:name w:val="Основной текст (3)"/>
    <w:basedOn w:val="a"/>
    <w:link w:val="3"/>
    <w:rsid w:val="0092116B"/>
    <w:pPr>
      <w:widowControl w:val="0"/>
      <w:shd w:val="clear" w:color="auto" w:fill="FFFFFF"/>
      <w:spacing w:before="240" w:after="480" w:line="254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92116B"/>
    <w:pPr>
      <w:widowControl w:val="0"/>
      <w:shd w:val="clear" w:color="auto" w:fill="FFFFFF"/>
      <w:spacing w:line="0" w:lineRule="atLeast"/>
      <w:jc w:val="both"/>
    </w:pPr>
    <w:rPr>
      <w:sz w:val="28"/>
      <w:szCs w:val="28"/>
    </w:rPr>
  </w:style>
  <w:style w:type="character" w:customStyle="1" w:styleId="a5">
    <w:name w:val="Подпись к таблице_"/>
    <w:basedOn w:val="a0"/>
    <w:link w:val="a6"/>
    <w:rsid w:val="00EE28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EE2847"/>
    <w:pPr>
      <w:widowControl w:val="0"/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7">
    <w:name w:val="Table Grid"/>
    <w:basedOn w:val="a1"/>
    <w:uiPriority w:val="59"/>
    <w:rsid w:val="00EE28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D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D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832D14"/>
  </w:style>
  <w:style w:type="character" w:customStyle="1" w:styleId="article-statcount">
    <w:name w:val="article-stat__count"/>
    <w:basedOn w:val="a0"/>
    <w:rsid w:val="00832D14"/>
  </w:style>
  <w:style w:type="character" w:customStyle="1" w:styleId="article-stat-tipvalue">
    <w:name w:val="article-stat-tip__value"/>
    <w:basedOn w:val="a0"/>
    <w:rsid w:val="00832D14"/>
  </w:style>
  <w:style w:type="paragraph" w:customStyle="1" w:styleId="article-renderblock">
    <w:name w:val="article-render__block"/>
    <w:basedOn w:val="a"/>
    <w:rsid w:val="00832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32D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14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92116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2116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2116B"/>
    <w:rPr>
      <w:sz w:val="28"/>
      <w:szCs w:val="28"/>
      <w:shd w:val="clear" w:color="auto" w:fill="FFFFFF"/>
    </w:rPr>
  </w:style>
  <w:style w:type="character" w:customStyle="1" w:styleId="311pt">
    <w:name w:val="Основной текст (3) + Интервал 11 pt"/>
    <w:basedOn w:val="3"/>
    <w:rsid w:val="0092116B"/>
    <w:rPr>
      <w:rFonts w:ascii="Times New Roman" w:eastAsia="Times New Roman" w:hAnsi="Times New Roman" w:cs="Times New Roman"/>
      <w:b/>
      <w:bCs/>
      <w:color w:val="000000"/>
      <w:spacing w:val="2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"/>
    <w:rsid w:val="009211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"/>
    <w:rsid w:val="0092116B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92116B"/>
    <w:pPr>
      <w:widowControl w:val="0"/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30">
    <w:name w:val="Основной текст (3)"/>
    <w:basedOn w:val="a"/>
    <w:link w:val="3"/>
    <w:rsid w:val="0092116B"/>
    <w:pPr>
      <w:widowControl w:val="0"/>
      <w:shd w:val="clear" w:color="auto" w:fill="FFFFFF"/>
      <w:spacing w:before="240" w:after="480" w:line="254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92116B"/>
    <w:pPr>
      <w:widowControl w:val="0"/>
      <w:shd w:val="clear" w:color="auto" w:fill="FFFFFF"/>
      <w:spacing w:line="0" w:lineRule="atLeast"/>
      <w:jc w:val="both"/>
    </w:pPr>
    <w:rPr>
      <w:sz w:val="28"/>
      <w:szCs w:val="28"/>
    </w:rPr>
  </w:style>
  <w:style w:type="character" w:customStyle="1" w:styleId="a5">
    <w:name w:val="Подпись к таблице_"/>
    <w:basedOn w:val="a0"/>
    <w:link w:val="a6"/>
    <w:rsid w:val="00EE28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EE2847"/>
    <w:pPr>
      <w:widowControl w:val="0"/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7">
    <w:name w:val="Table Grid"/>
    <w:basedOn w:val="a1"/>
    <w:uiPriority w:val="59"/>
    <w:rsid w:val="00EE28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7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9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3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5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1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6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8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8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5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7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7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4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8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8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30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9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8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72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3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72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35DD8-79BE-4BD3-9EC6-F5C5916CF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2224</Words>
  <Characters>12679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2020-01-04T06:15:00Z</dcterms:created>
  <dcterms:modified xsi:type="dcterms:W3CDTF">2020-01-16T12:08:00Z</dcterms:modified>
</cp:coreProperties>
</file>