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A3" w:rsidRDefault="00C81EDD" w:rsidP="00C81E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E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01-446 </w:t>
      </w:r>
      <w:r w:rsidRPr="00C81EDD">
        <w:rPr>
          <w:rFonts w:ascii="Times New Roman" w:hAnsi="Times New Roman" w:cs="Times New Roman"/>
          <w:b/>
          <w:sz w:val="28"/>
          <w:szCs w:val="28"/>
        </w:rPr>
        <w:t xml:space="preserve">ПП-24 пожарный </w:t>
      </w:r>
      <w:proofErr w:type="spellStart"/>
      <w:r w:rsidRPr="00C81EDD">
        <w:rPr>
          <w:rFonts w:ascii="Times New Roman" w:hAnsi="Times New Roman" w:cs="Times New Roman"/>
          <w:b/>
          <w:sz w:val="28"/>
          <w:szCs w:val="28"/>
        </w:rPr>
        <w:t>пеноподъёмник</w:t>
      </w:r>
      <w:proofErr w:type="spellEnd"/>
      <w:r w:rsidRPr="00C81EDD">
        <w:rPr>
          <w:rFonts w:ascii="Times New Roman" w:hAnsi="Times New Roman" w:cs="Times New Roman"/>
          <w:b/>
          <w:sz w:val="28"/>
          <w:szCs w:val="28"/>
        </w:rPr>
        <w:t xml:space="preserve"> рабочей высотой 24 м на базе АЛМ-32(157К)-ЛР 6х6, </w:t>
      </w:r>
      <w:proofErr w:type="spellStart"/>
      <w:r w:rsidRPr="00C81EDD">
        <w:rPr>
          <w:rFonts w:ascii="Times New Roman" w:hAnsi="Times New Roman" w:cs="Times New Roman"/>
          <w:b/>
          <w:sz w:val="28"/>
          <w:szCs w:val="28"/>
        </w:rPr>
        <w:t>пеногенераторов</w:t>
      </w:r>
      <w:proofErr w:type="spellEnd"/>
      <w:r w:rsidRPr="00C81EDD">
        <w:rPr>
          <w:rFonts w:ascii="Times New Roman" w:hAnsi="Times New Roman" w:cs="Times New Roman"/>
          <w:b/>
          <w:sz w:val="28"/>
          <w:szCs w:val="28"/>
        </w:rPr>
        <w:t xml:space="preserve"> ГПС-600 8 шт., боевой расчёт 3, полный вес 10.23 </w:t>
      </w:r>
      <w:proofErr w:type="spellStart"/>
      <w:r w:rsidRPr="00C81ED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81EDD">
        <w:rPr>
          <w:rFonts w:ascii="Times New Roman" w:hAnsi="Times New Roman" w:cs="Times New Roman"/>
          <w:b/>
          <w:sz w:val="28"/>
          <w:szCs w:val="28"/>
        </w:rPr>
        <w:t xml:space="preserve">, ЗиЛ-157К 104 </w:t>
      </w:r>
      <w:proofErr w:type="spellStart"/>
      <w:r w:rsidRPr="00C81EDD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C81EDD">
        <w:rPr>
          <w:rFonts w:ascii="Times New Roman" w:hAnsi="Times New Roman" w:cs="Times New Roman"/>
          <w:b/>
          <w:sz w:val="28"/>
          <w:szCs w:val="28"/>
        </w:rPr>
        <w:t>, 65 км/час, 12 Отряд</w:t>
      </w:r>
      <w:proofErr w:type="gramStart"/>
      <w:r w:rsidRPr="00C81EDD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Pr="00C81EDD">
        <w:rPr>
          <w:rFonts w:ascii="Times New Roman" w:hAnsi="Times New Roman" w:cs="Times New Roman"/>
          <w:b/>
          <w:sz w:val="28"/>
          <w:szCs w:val="28"/>
        </w:rPr>
        <w:t xml:space="preserve">ех. Службы ПО </w:t>
      </w:r>
    </w:p>
    <w:p w:rsidR="00C81EDD" w:rsidRPr="00C81EDD" w:rsidRDefault="00C81EDD" w:rsidP="00C81E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EDD">
        <w:rPr>
          <w:rFonts w:ascii="Times New Roman" w:hAnsi="Times New Roman" w:cs="Times New Roman"/>
          <w:b/>
          <w:sz w:val="28"/>
          <w:szCs w:val="28"/>
        </w:rPr>
        <w:t>г. Ленинграда 1960-е г.</w:t>
      </w:r>
    </w:p>
    <w:p w:rsidR="00C81EDD" w:rsidRDefault="00DF61A3" w:rsidP="00A1680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B5282A" wp14:editId="16D2BB43">
            <wp:simplePos x="0" y="0"/>
            <wp:positionH relativeFrom="margin">
              <wp:posOffset>352425</wp:posOffset>
            </wp:positionH>
            <wp:positionV relativeFrom="margin">
              <wp:posOffset>1026160</wp:posOffset>
            </wp:positionV>
            <wp:extent cx="5751195" cy="593407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1A3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224" w:rsidRPr="00A16805" w:rsidRDefault="00DF61A3" w:rsidP="00A168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4224" w:rsidRPr="00A16805">
        <w:rPr>
          <w:rFonts w:ascii="Times New Roman" w:hAnsi="Times New Roman" w:cs="Times New Roman"/>
          <w:sz w:val="24"/>
          <w:szCs w:val="24"/>
        </w:rPr>
        <w:t xml:space="preserve">Первый пожарный автоподъемник ПЕ-30 был изготовлен на </w:t>
      </w:r>
      <w:proofErr w:type="spellStart"/>
      <w:r w:rsidR="00D44224" w:rsidRPr="00A16805">
        <w:rPr>
          <w:rFonts w:ascii="Times New Roman" w:hAnsi="Times New Roman" w:cs="Times New Roman"/>
          <w:sz w:val="24"/>
          <w:szCs w:val="24"/>
        </w:rPr>
        <w:t>Торжковском</w:t>
      </w:r>
      <w:proofErr w:type="spellEnd"/>
      <w:r w:rsidR="00D44224" w:rsidRPr="00A16805">
        <w:rPr>
          <w:rFonts w:ascii="Times New Roman" w:hAnsi="Times New Roman" w:cs="Times New Roman"/>
          <w:sz w:val="24"/>
          <w:szCs w:val="24"/>
        </w:rPr>
        <w:t xml:space="preserve"> заводе пожарной техники (ныне ООО «</w:t>
      </w:r>
      <w:proofErr w:type="spellStart"/>
      <w:r w:rsidR="00D44224" w:rsidRPr="00A16805">
        <w:rPr>
          <w:rFonts w:ascii="Times New Roman" w:hAnsi="Times New Roman" w:cs="Times New Roman"/>
          <w:sz w:val="24"/>
          <w:szCs w:val="24"/>
        </w:rPr>
        <w:t>Пожтехника</w:t>
      </w:r>
      <w:proofErr w:type="spellEnd"/>
      <w:r w:rsidR="00D44224" w:rsidRPr="00A16805">
        <w:rPr>
          <w:rFonts w:ascii="Times New Roman" w:hAnsi="Times New Roman" w:cs="Times New Roman"/>
          <w:sz w:val="24"/>
          <w:szCs w:val="24"/>
        </w:rPr>
        <w:t>») к 30-летнему юбилею предприятия в 1965 году. Он был предназначен для подачи огнетушащих сре</w:t>
      </w:r>
      <w:proofErr w:type="gramStart"/>
      <w:r w:rsidR="00D44224" w:rsidRPr="00A16805">
        <w:rPr>
          <w:rFonts w:ascii="Times New Roman" w:hAnsi="Times New Roman" w:cs="Times New Roman"/>
          <w:sz w:val="24"/>
          <w:szCs w:val="24"/>
        </w:rPr>
        <w:t>дств к р</w:t>
      </w:r>
      <w:proofErr w:type="gramEnd"/>
      <w:r w:rsidR="00D44224" w:rsidRPr="00A16805">
        <w:rPr>
          <w:rFonts w:ascii="Times New Roman" w:hAnsi="Times New Roman" w:cs="Times New Roman"/>
          <w:sz w:val="24"/>
          <w:szCs w:val="24"/>
        </w:rPr>
        <w:t xml:space="preserve">езервуару с горящими нефтепродуктами и позволял вести борьбу с огнем из-за </w:t>
      </w:r>
      <w:proofErr w:type="spellStart"/>
      <w:r w:rsidR="00D44224" w:rsidRPr="00A16805">
        <w:rPr>
          <w:rFonts w:ascii="Times New Roman" w:hAnsi="Times New Roman" w:cs="Times New Roman"/>
          <w:sz w:val="24"/>
          <w:szCs w:val="24"/>
        </w:rPr>
        <w:t>обваловки</w:t>
      </w:r>
      <w:proofErr w:type="spellEnd"/>
      <w:r w:rsidR="00D44224" w:rsidRPr="00A16805">
        <w:rPr>
          <w:rFonts w:ascii="Times New Roman" w:hAnsi="Times New Roman" w:cs="Times New Roman"/>
          <w:sz w:val="24"/>
          <w:szCs w:val="24"/>
        </w:rPr>
        <w:t xml:space="preserve"> резервуара.</w:t>
      </w:r>
    </w:p>
    <w:p w:rsidR="009A5130" w:rsidRPr="00DF61A3" w:rsidRDefault="009A5130" w:rsidP="00A168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F61A3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bookmarkEnd w:id="0"/>
    <w:p w:rsidR="000E5ABB" w:rsidRPr="00A16805" w:rsidRDefault="009A5130" w:rsidP="00A1680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Пеноподъемник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пожарный предназначен для доставки </w:t>
      </w:r>
      <w:proofErr w:type="gramStart"/>
      <w:r w:rsidRPr="00A1680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168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6805">
        <w:rPr>
          <w:rFonts w:ascii="Times New Roman" w:hAnsi="Times New Roman" w:cs="Times New Roman"/>
          <w:sz w:val="24"/>
          <w:szCs w:val="24"/>
        </w:rPr>
        <w:t>мету</w:t>
      </w:r>
      <w:proofErr w:type="gramEnd"/>
      <w:r w:rsidRPr="00A16805">
        <w:rPr>
          <w:rFonts w:ascii="Times New Roman" w:hAnsi="Times New Roman" w:cs="Times New Roman"/>
          <w:sz w:val="24"/>
          <w:szCs w:val="24"/>
        </w:rPr>
        <w:t xml:space="preserve"> пожара пожарного расчета и пожарного оборудования и агрегатов, которые обеспечивают подачу воды или воздушно-механической пены из-за обвалования при пожарах в резервуарах, на технологических установках нефтяной, нефтеперерабатывающей, нефтехимической промышленности высотой до 40 м, а также в промышленны</w:t>
      </w:r>
      <w:r w:rsidRPr="00A16805">
        <w:rPr>
          <w:rFonts w:ascii="Times New Roman" w:hAnsi="Times New Roman" w:cs="Times New Roman"/>
          <w:sz w:val="24"/>
          <w:szCs w:val="24"/>
        </w:rPr>
        <w:t>х, жилых зданиях и сооружениях</w:t>
      </w:r>
      <w:r w:rsidRPr="00A16805">
        <w:rPr>
          <w:rFonts w:ascii="Times New Roman" w:hAnsi="Times New Roman" w:cs="Times New Roman"/>
          <w:sz w:val="24"/>
          <w:szCs w:val="24"/>
        </w:rPr>
        <w:t>. Может использоваться для обеспечения подачи больших объемов веды, создания защитных экранов в районах аварий, катастроф, стихийных бедствий.</w:t>
      </w:r>
      <w:r w:rsidRPr="00A16805">
        <w:rPr>
          <w:rFonts w:ascii="Times New Roman" w:hAnsi="Times New Roman" w:cs="Times New Roman"/>
          <w:sz w:val="24"/>
          <w:szCs w:val="24"/>
        </w:rPr>
        <w:t xml:space="preserve"> </w:t>
      </w:r>
      <w:r w:rsidRPr="00A16805">
        <w:rPr>
          <w:rFonts w:ascii="Times New Roman" w:hAnsi="Times New Roman" w:cs="Times New Roman"/>
          <w:sz w:val="24"/>
          <w:szCs w:val="24"/>
        </w:rPr>
        <w:t xml:space="preserve">Главные механизмы и агрегаты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пеноподъемника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- базовое шасси, опорное основание, поворотная рама, компле</w:t>
      </w:r>
      <w:proofErr w:type="gramStart"/>
      <w:r w:rsidRPr="00A16805">
        <w:rPr>
          <w:rFonts w:ascii="Times New Roman" w:hAnsi="Times New Roman" w:cs="Times New Roman"/>
          <w:sz w:val="24"/>
          <w:szCs w:val="24"/>
        </w:rPr>
        <w:t>кт стр</w:t>
      </w:r>
      <w:proofErr w:type="gramEnd"/>
      <w:r w:rsidRPr="00A16805">
        <w:rPr>
          <w:rFonts w:ascii="Times New Roman" w:hAnsi="Times New Roman" w:cs="Times New Roman"/>
          <w:sz w:val="24"/>
          <w:szCs w:val="24"/>
        </w:rPr>
        <w:t xml:space="preserve">ел, механизмы подъема и поворота, </w:t>
      </w:r>
      <w:r w:rsidRPr="00A16805">
        <w:rPr>
          <w:rFonts w:ascii="Times New Roman" w:hAnsi="Times New Roman" w:cs="Times New Roman"/>
          <w:sz w:val="24"/>
          <w:szCs w:val="24"/>
        </w:rPr>
        <w:lastRenderedPageBreak/>
        <w:t>насосная установка, емкость для пенообразователя, органы управления.</w:t>
      </w:r>
      <w:r w:rsidRPr="00A16805">
        <w:rPr>
          <w:rFonts w:ascii="Times New Roman" w:hAnsi="Times New Roman" w:cs="Times New Roman"/>
          <w:sz w:val="24"/>
          <w:szCs w:val="24"/>
        </w:rPr>
        <w:t xml:space="preserve"> </w:t>
      </w:r>
      <w:r w:rsidRPr="00A16805">
        <w:rPr>
          <w:rFonts w:ascii="Times New Roman" w:hAnsi="Times New Roman" w:cs="Times New Roman"/>
          <w:sz w:val="24"/>
          <w:szCs w:val="24"/>
        </w:rPr>
        <w:t xml:space="preserve">Принцип работы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пеноподъемника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заключается в подъеме стрелы с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пеногенераторами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в необходимую точку пространства и подачи собственным пожарным насосом через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водокоммуникации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огнетушащего вещества - раствора пенообразователя.</w:t>
      </w:r>
    </w:p>
    <w:p w:rsidR="009A5130" w:rsidRPr="00A16805" w:rsidRDefault="009A5130" w:rsidP="00A168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6805">
        <w:rPr>
          <w:rFonts w:ascii="Times New Roman" w:hAnsi="Times New Roman" w:cs="Times New Roman"/>
          <w:sz w:val="24"/>
          <w:szCs w:val="24"/>
        </w:rPr>
        <w:t xml:space="preserve"> </w:t>
      </w:r>
      <w:r w:rsidRPr="00A16805">
        <w:rPr>
          <w:rFonts w:ascii="Times New Roman" w:hAnsi="Times New Roman" w:cs="Times New Roman"/>
          <w:sz w:val="24"/>
          <w:szCs w:val="24"/>
        </w:rPr>
        <w:t xml:space="preserve">Базой для установки агрегатов и систем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пеноподъемника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служат </w:t>
      </w:r>
      <w:proofErr w:type="spellStart"/>
      <w:r w:rsidRPr="00A16805">
        <w:rPr>
          <w:rFonts w:ascii="Times New Roman" w:hAnsi="Times New Roman" w:cs="Times New Roman"/>
          <w:sz w:val="24"/>
          <w:szCs w:val="24"/>
        </w:rPr>
        <w:t>полноприводные</w:t>
      </w:r>
      <w:proofErr w:type="spellEnd"/>
      <w:r w:rsidRPr="00A16805">
        <w:rPr>
          <w:rFonts w:ascii="Times New Roman" w:hAnsi="Times New Roman" w:cs="Times New Roman"/>
          <w:sz w:val="24"/>
          <w:szCs w:val="24"/>
        </w:rPr>
        <w:t xml:space="preserve"> шасси грузовых автомобилей, имеющих колесную формулу 6х6 или выше.</w:t>
      </w:r>
    </w:p>
    <w:p w:rsidR="00856583" w:rsidRDefault="00856583" w:rsidP="00A168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6805">
        <w:rPr>
          <w:rFonts w:ascii="Times New Roman" w:hAnsi="Times New Roman" w:cs="Times New Roman"/>
          <w:sz w:val="24"/>
          <w:szCs w:val="24"/>
        </w:rPr>
        <w:t xml:space="preserve"> Ввиду того, что в 1960-е годы </w:t>
      </w:r>
      <w:r w:rsidRPr="00A16805">
        <w:rPr>
          <w:rFonts w:ascii="Times New Roman" w:hAnsi="Times New Roman" w:cs="Times New Roman"/>
          <w:sz w:val="24"/>
          <w:szCs w:val="24"/>
        </w:rPr>
        <w:t>автоподъемник</w:t>
      </w:r>
      <w:r w:rsidR="00342364" w:rsidRPr="00A16805">
        <w:rPr>
          <w:rFonts w:ascii="Times New Roman" w:hAnsi="Times New Roman" w:cs="Times New Roman"/>
          <w:sz w:val="24"/>
          <w:szCs w:val="24"/>
        </w:rPr>
        <w:t>и серийно не выпускались, их изготавливали силами</w:t>
      </w:r>
      <w:proofErr w:type="gramStart"/>
      <w:r w:rsidR="00342364" w:rsidRPr="00A16805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342364" w:rsidRPr="00A16805">
        <w:rPr>
          <w:rFonts w:ascii="Times New Roman" w:hAnsi="Times New Roman" w:cs="Times New Roman"/>
          <w:sz w:val="24"/>
          <w:szCs w:val="24"/>
        </w:rPr>
        <w:t>ех. Отрядов</w:t>
      </w:r>
      <w:r w:rsidR="00070133" w:rsidRPr="00A16805">
        <w:rPr>
          <w:rFonts w:ascii="Times New Roman" w:hAnsi="Times New Roman" w:cs="Times New Roman"/>
          <w:sz w:val="24"/>
          <w:szCs w:val="24"/>
        </w:rPr>
        <w:t xml:space="preserve"> Пожарной О</w:t>
      </w:r>
      <w:r w:rsidR="00342364" w:rsidRPr="00A16805">
        <w:rPr>
          <w:rFonts w:ascii="Times New Roman" w:hAnsi="Times New Roman" w:cs="Times New Roman"/>
          <w:sz w:val="24"/>
          <w:szCs w:val="24"/>
        </w:rPr>
        <w:t>храны</w:t>
      </w:r>
      <w:r w:rsidR="00F30A86" w:rsidRPr="00A16805">
        <w:rPr>
          <w:rFonts w:ascii="Times New Roman" w:hAnsi="Times New Roman" w:cs="Times New Roman"/>
          <w:sz w:val="24"/>
          <w:szCs w:val="24"/>
        </w:rPr>
        <w:t xml:space="preserve"> на базе снятых с эксплуатации </w:t>
      </w:r>
      <w:proofErr w:type="spellStart"/>
      <w:r w:rsidR="00F30A86" w:rsidRPr="00A16805">
        <w:rPr>
          <w:rFonts w:ascii="Times New Roman" w:hAnsi="Times New Roman" w:cs="Times New Roman"/>
          <w:sz w:val="24"/>
          <w:szCs w:val="24"/>
        </w:rPr>
        <w:t>автолестниц</w:t>
      </w:r>
      <w:proofErr w:type="spellEnd"/>
      <w:r w:rsidR="00F30A86" w:rsidRPr="00A16805">
        <w:rPr>
          <w:rFonts w:ascii="Times New Roman" w:hAnsi="Times New Roman" w:cs="Times New Roman"/>
          <w:sz w:val="24"/>
          <w:szCs w:val="24"/>
        </w:rPr>
        <w:t xml:space="preserve"> на шасси ЗиЛ-157. </w:t>
      </w:r>
      <w:r w:rsidR="004F7268" w:rsidRPr="00A16805">
        <w:rPr>
          <w:rFonts w:ascii="Times New Roman" w:hAnsi="Times New Roman" w:cs="Times New Roman"/>
          <w:sz w:val="24"/>
          <w:szCs w:val="24"/>
        </w:rPr>
        <w:t xml:space="preserve">Одним из первых таких автомобилей был создан на шасси ЗиЛ-157К в </w:t>
      </w:r>
      <w:r w:rsidR="004F7268" w:rsidRPr="00A16805">
        <w:rPr>
          <w:rFonts w:ascii="Times New Roman" w:hAnsi="Times New Roman" w:cs="Times New Roman"/>
          <w:sz w:val="24"/>
          <w:szCs w:val="24"/>
        </w:rPr>
        <w:t>12 Отряд</w:t>
      </w:r>
      <w:r w:rsidR="00070133" w:rsidRPr="00A16805">
        <w:rPr>
          <w:rFonts w:ascii="Times New Roman" w:hAnsi="Times New Roman" w:cs="Times New Roman"/>
          <w:sz w:val="24"/>
          <w:szCs w:val="24"/>
        </w:rPr>
        <w:t>е</w:t>
      </w:r>
      <w:r w:rsidR="004F7268" w:rsidRPr="00A16805">
        <w:rPr>
          <w:rFonts w:ascii="Times New Roman" w:hAnsi="Times New Roman" w:cs="Times New Roman"/>
          <w:sz w:val="24"/>
          <w:szCs w:val="24"/>
        </w:rPr>
        <w:t xml:space="preserve"> Тех</w:t>
      </w:r>
      <w:r w:rsidR="00070133" w:rsidRPr="00A16805">
        <w:rPr>
          <w:rFonts w:ascii="Times New Roman" w:hAnsi="Times New Roman" w:cs="Times New Roman"/>
          <w:sz w:val="24"/>
          <w:szCs w:val="24"/>
        </w:rPr>
        <w:t>нической</w:t>
      </w:r>
      <w:r w:rsidR="004F7268" w:rsidRPr="00A16805">
        <w:rPr>
          <w:rFonts w:ascii="Times New Roman" w:hAnsi="Times New Roman" w:cs="Times New Roman"/>
          <w:sz w:val="24"/>
          <w:szCs w:val="24"/>
        </w:rPr>
        <w:t xml:space="preserve"> Службы </w:t>
      </w:r>
      <w:r w:rsidR="00070133" w:rsidRPr="00A16805">
        <w:rPr>
          <w:rFonts w:ascii="Times New Roman" w:hAnsi="Times New Roman" w:cs="Times New Roman"/>
          <w:sz w:val="24"/>
          <w:szCs w:val="24"/>
        </w:rPr>
        <w:t xml:space="preserve">Пожарной Охраны </w:t>
      </w:r>
      <w:r w:rsidR="004F7268" w:rsidRPr="00A16805">
        <w:rPr>
          <w:rFonts w:ascii="Times New Roman" w:hAnsi="Times New Roman" w:cs="Times New Roman"/>
          <w:sz w:val="24"/>
          <w:szCs w:val="24"/>
        </w:rPr>
        <w:t>Ленинграда</w:t>
      </w:r>
      <w:r w:rsidR="00070133" w:rsidRPr="00A16805">
        <w:rPr>
          <w:rFonts w:ascii="Times New Roman" w:hAnsi="Times New Roman" w:cs="Times New Roman"/>
          <w:sz w:val="24"/>
          <w:szCs w:val="24"/>
        </w:rPr>
        <w:t xml:space="preserve">. В качестве базы была использована </w:t>
      </w:r>
      <w:proofErr w:type="spellStart"/>
      <w:r w:rsidR="00070133" w:rsidRPr="00A16805">
        <w:rPr>
          <w:rFonts w:ascii="Times New Roman" w:hAnsi="Times New Roman" w:cs="Times New Roman"/>
          <w:sz w:val="24"/>
          <w:szCs w:val="24"/>
        </w:rPr>
        <w:t>автолестница</w:t>
      </w:r>
      <w:proofErr w:type="spellEnd"/>
      <w:r w:rsidR="00070133" w:rsidRPr="00A16805">
        <w:rPr>
          <w:rFonts w:ascii="Times New Roman" w:hAnsi="Times New Roman" w:cs="Times New Roman"/>
          <w:sz w:val="24"/>
          <w:szCs w:val="24"/>
        </w:rPr>
        <w:t xml:space="preserve"> </w:t>
      </w:r>
      <w:r w:rsidR="00A16805" w:rsidRPr="00A16805">
        <w:rPr>
          <w:rFonts w:ascii="Times New Roman" w:hAnsi="Times New Roman" w:cs="Times New Roman"/>
          <w:sz w:val="24"/>
          <w:szCs w:val="24"/>
        </w:rPr>
        <w:t>АЛМ-32(157К</w:t>
      </w:r>
      <w:proofErr w:type="gramStart"/>
      <w:r w:rsidR="00A16805" w:rsidRPr="00A16805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A16805" w:rsidRPr="00A16805">
        <w:rPr>
          <w:rFonts w:ascii="Times New Roman" w:hAnsi="Times New Roman" w:cs="Times New Roman"/>
          <w:sz w:val="24"/>
          <w:szCs w:val="24"/>
        </w:rPr>
        <w:t>ЛР</w:t>
      </w:r>
      <w:r w:rsidR="00A16805" w:rsidRPr="00A16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6805" w:rsidRPr="00A16805">
        <w:rPr>
          <w:rFonts w:ascii="Times New Roman" w:hAnsi="Times New Roman" w:cs="Times New Roman"/>
          <w:sz w:val="24"/>
          <w:szCs w:val="24"/>
        </w:rPr>
        <w:t>Новоторжокского</w:t>
      </w:r>
      <w:proofErr w:type="spellEnd"/>
      <w:r w:rsidR="00A16805" w:rsidRPr="00A16805">
        <w:rPr>
          <w:rFonts w:ascii="Times New Roman" w:hAnsi="Times New Roman" w:cs="Times New Roman"/>
          <w:sz w:val="24"/>
          <w:szCs w:val="24"/>
        </w:rPr>
        <w:t xml:space="preserve"> машиностроительного</w:t>
      </w:r>
      <w:r w:rsidR="00A16805" w:rsidRPr="00A16805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A16805" w:rsidRPr="00A16805">
        <w:rPr>
          <w:rFonts w:ascii="Times New Roman" w:hAnsi="Times New Roman" w:cs="Times New Roman"/>
          <w:sz w:val="24"/>
          <w:szCs w:val="24"/>
        </w:rPr>
        <w:t>а.</w:t>
      </w:r>
    </w:p>
    <w:p w:rsidR="006F2E21" w:rsidRDefault="006F2E21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2E21" w:rsidRPr="00BF5F04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2E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Автолестница</w:t>
      </w:r>
      <w:proofErr w:type="spellEnd"/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для спасательных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 и тушения пожаров в зданиях</w:t>
      </w:r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высотой до восьми этажей; а также для подачи воды через лафетный ствол, закрепленный на вершине лестницы. Управление лафетным стволом осуществляется с земли. </w:t>
      </w:r>
      <w:proofErr w:type="spellStart"/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Автолестница</w:t>
      </w:r>
      <w:proofErr w:type="spellEnd"/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смонтирована на шасси автомобиля ЗиЛ-157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/157</w:t>
      </w:r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повышенной проходимости, грузоподъемностью 4500 кг.</w:t>
      </w:r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В задней части смонтирован башенный механизм для осуществления движений лестницы, который приводится в действие от двигателя автомобиля через коробку отбора мощности. </w:t>
      </w:r>
      <w:proofErr w:type="spellStart"/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Автолестница</w:t>
      </w:r>
      <w:proofErr w:type="spellEnd"/>
      <w:r w:rsidRPr="00BF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четыре колена и выполняет следующие основные движения: подъем комплекта колен до 75 град. и опускание; выдвигание колен и их сдвигание; поворот вокруг вертикальной оси влево и вправо на 360 град. Управление лестницей и двигателем осуществляется с пульта, расположенного на левой стороне автомобиля.</w:t>
      </w:r>
    </w:p>
    <w:p w:rsidR="006F2E21" w:rsidRDefault="006F2E21" w:rsidP="006F2E21">
      <w:pPr>
        <w:spacing w:after="0"/>
      </w:pPr>
      <w:proofErr w:type="spellStart"/>
      <w:r w:rsidRPr="00B327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Торжокский</w:t>
      </w:r>
      <w:proofErr w:type="spellEnd"/>
      <w:r w:rsidRPr="00B327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завод противопожарного оборудования Московского СНХ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настоящему</w:t>
      </w:r>
      <w:proofErr w:type="gramEnd"/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серийная 30-метровая </w:t>
      </w:r>
      <w:proofErr w:type="spellStart"/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автолестница</w:t>
      </w:r>
      <w:proofErr w:type="spellEnd"/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F2E21" w:rsidRPr="009F4772" w:rsidRDefault="006F2E21" w:rsidP="006F2E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Краткая характеристика: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кол-во колен лестницы - 4+1 шт.,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подъема - 30,2 м (32,2 м с доп. коленом),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макс. вылет с нагрузкой 100 кг - 13,6 м.,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макс. вылет без нагрузки - 15,5 м.,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наклона лестницы - 0°+78°,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при угле 75° - 325 кг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мостовая нагрузка при угле не менее 56° - 800 кг,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опорного контура - 3050 мм,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подъема лестницы, выдвигания на полную длину и поворот на 90° - 70 сек.,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колесная база шасси - 4225 мм,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габаритные размеры: 9640х2290х3000 мм,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свеса - 50°/12°, </w:t>
      </w:r>
    </w:p>
    <w:p w:rsidR="006F2E21" w:rsidRPr="009F4772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 - 9.765 т., </w:t>
      </w:r>
    </w:p>
    <w:p w:rsidR="006F2E21" w:rsidRDefault="006F2E21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макс. скорость - 65 км/ч</w:t>
      </w:r>
      <w:r w:rsidR="00C81EDD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</w:p>
    <w:p w:rsidR="00C81EDD" w:rsidRPr="00575C63" w:rsidRDefault="00C81EDD" w:rsidP="00C81EDD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C63">
        <w:rPr>
          <w:rFonts w:ascii="Times New Roman" w:hAnsi="Times New Roman" w:cs="Times New Roman"/>
          <w:b/>
          <w:sz w:val="28"/>
          <w:szCs w:val="28"/>
        </w:rPr>
        <w:t xml:space="preserve">ПЕРВАЯ МОДЕРНИЗАЦИЯ </w:t>
      </w:r>
      <w:r>
        <w:rPr>
          <w:rFonts w:ascii="Times New Roman" w:hAnsi="Times New Roman" w:cs="Times New Roman"/>
          <w:b/>
          <w:sz w:val="28"/>
          <w:szCs w:val="28"/>
        </w:rPr>
        <w:t>ЗиЛ</w:t>
      </w:r>
      <w:r w:rsidRPr="00575C63">
        <w:rPr>
          <w:rFonts w:ascii="Times New Roman" w:hAnsi="Times New Roman" w:cs="Times New Roman"/>
          <w:b/>
          <w:sz w:val="28"/>
          <w:szCs w:val="28"/>
        </w:rPr>
        <w:t>-157 1961 г.</w:t>
      </w:r>
    </w:p>
    <w:p w:rsidR="00C81EDD" w:rsidRPr="00575C63" w:rsidRDefault="00C81EDD" w:rsidP="00C81EDD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75C63">
        <w:rPr>
          <w:rFonts w:ascii="Times New Roman" w:hAnsi="Times New Roman" w:cs="Times New Roman"/>
          <w:sz w:val="24"/>
          <w:szCs w:val="24"/>
        </w:rPr>
        <w:t xml:space="preserve">В октябре 1961 года Московский автозавод перешёл на производство модернизированного вездехода </w:t>
      </w:r>
      <w:r>
        <w:rPr>
          <w:rFonts w:ascii="Times New Roman" w:hAnsi="Times New Roman" w:cs="Times New Roman"/>
          <w:b/>
          <w:sz w:val="24"/>
          <w:szCs w:val="24"/>
        </w:rPr>
        <w:t>ЗиЛ</w:t>
      </w:r>
      <w:r w:rsidRPr="00575C63">
        <w:rPr>
          <w:rFonts w:ascii="Times New Roman" w:hAnsi="Times New Roman" w:cs="Times New Roman"/>
          <w:b/>
          <w:sz w:val="24"/>
          <w:szCs w:val="24"/>
        </w:rPr>
        <w:t>-157К</w:t>
      </w:r>
      <w:r w:rsidRPr="00575C63">
        <w:rPr>
          <w:rFonts w:ascii="Times New Roman" w:hAnsi="Times New Roman" w:cs="Times New Roman"/>
          <w:sz w:val="24"/>
          <w:szCs w:val="24"/>
        </w:rPr>
        <w:t xml:space="preserve">, в конструкции которого, как и на грузовике </w:t>
      </w:r>
      <w:r>
        <w:rPr>
          <w:rFonts w:ascii="Times New Roman" w:hAnsi="Times New Roman" w:cs="Times New Roman"/>
          <w:sz w:val="24"/>
          <w:szCs w:val="24"/>
        </w:rPr>
        <w:t>ЗиЛ</w:t>
      </w:r>
      <w:r w:rsidRPr="00575C63">
        <w:rPr>
          <w:rFonts w:ascii="Times New Roman" w:hAnsi="Times New Roman" w:cs="Times New Roman"/>
          <w:sz w:val="24"/>
          <w:szCs w:val="24"/>
        </w:rPr>
        <w:t xml:space="preserve">-164А, применялись узлы от готовившегося к выпуску нового автомобиля </w:t>
      </w:r>
      <w:r>
        <w:rPr>
          <w:rFonts w:ascii="Times New Roman" w:hAnsi="Times New Roman" w:cs="Times New Roman"/>
          <w:sz w:val="24"/>
          <w:szCs w:val="24"/>
        </w:rPr>
        <w:t>ЗиЛ</w:t>
      </w:r>
      <w:r w:rsidRPr="00575C63">
        <w:rPr>
          <w:rFonts w:ascii="Times New Roman" w:hAnsi="Times New Roman" w:cs="Times New Roman"/>
          <w:sz w:val="24"/>
          <w:szCs w:val="24"/>
        </w:rPr>
        <w:t xml:space="preserve">-130. В их перечень входили однодисковое сцепление, синхронизированная коробка передач, барабанный ручной тормоз и комбинированный тормозной кран. </w:t>
      </w:r>
      <w:r w:rsidRPr="00575C63">
        <w:rPr>
          <w:rFonts w:ascii="Times New Roman" w:hAnsi="Times New Roman" w:cs="Times New Roman"/>
          <w:sz w:val="24"/>
          <w:szCs w:val="24"/>
        </w:rPr>
        <w:br/>
        <w:t xml:space="preserve">На машину устанавливался 6-цилиндровый карбюраторный четырёхтактный рядный </w:t>
      </w:r>
      <w:proofErr w:type="spellStart"/>
      <w:r w:rsidRPr="00575C63">
        <w:rPr>
          <w:rFonts w:ascii="Times New Roman" w:hAnsi="Times New Roman" w:cs="Times New Roman"/>
          <w:sz w:val="24"/>
          <w:szCs w:val="24"/>
        </w:rPr>
        <w:lastRenderedPageBreak/>
        <w:t>нижнеклапанный</w:t>
      </w:r>
      <w:proofErr w:type="spellEnd"/>
      <w:r w:rsidRPr="00575C63">
        <w:rPr>
          <w:rFonts w:ascii="Times New Roman" w:hAnsi="Times New Roman" w:cs="Times New Roman"/>
          <w:sz w:val="24"/>
          <w:szCs w:val="24"/>
        </w:rPr>
        <w:t xml:space="preserve"> двигатель, получивший наименование </w:t>
      </w:r>
      <w:r>
        <w:rPr>
          <w:rFonts w:ascii="Times New Roman" w:hAnsi="Times New Roman" w:cs="Times New Roman"/>
          <w:sz w:val="24"/>
          <w:szCs w:val="24"/>
        </w:rPr>
        <w:t>ЗиЛ</w:t>
      </w:r>
      <w:r w:rsidRPr="00575C63">
        <w:rPr>
          <w:rFonts w:ascii="Times New Roman" w:hAnsi="Times New Roman" w:cs="Times New Roman"/>
          <w:sz w:val="24"/>
          <w:szCs w:val="24"/>
        </w:rPr>
        <w:t xml:space="preserve">-157К, мощностью 104 </w:t>
      </w:r>
      <w:proofErr w:type="spellStart"/>
      <w:r w:rsidRPr="00575C63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575C63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575C63">
        <w:rPr>
          <w:rFonts w:ascii="Times New Roman" w:hAnsi="Times New Roman" w:cs="Times New Roman"/>
          <w:sz w:val="24"/>
          <w:szCs w:val="24"/>
        </w:rPr>
        <w:t xml:space="preserve">. при 2600 </w:t>
      </w:r>
      <w:proofErr w:type="gramStart"/>
      <w:r w:rsidRPr="00575C63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575C63">
        <w:rPr>
          <w:rFonts w:ascii="Times New Roman" w:hAnsi="Times New Roman" w:cs="Times New Roman"/>
          <w:sz w:val="24"/>
          <w:szCs w:val="24"/>
        </w:rPr>
        <w:t>/мин (с ограничителем) со степенью сжатия 6,2 и объёмом 5555 см3.</w:t>
      </w:r>
    </w:p>
    <w:p w:rsidR="00C81EDD" w:rsidRDefault="00C81EDD" w:rsidP="00C81EDD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75C63">
        <w:rPr>
          <w:rFonts w:ascii="Times New Roman" w:hAnsi="Times New Roman" w:cs="Times New Roman"/>
          <w:sz w:val="24"/>
          <w:szCs w:val="24"/>
        </w:rPr>
        <w:t xml:space="preserve">Грузоподъёмность машины осталась прежней – 2500 кг по грунтовым дорогам и бездорожью и 4500 кг по дорогам с улучшенным твёрдым покрытием. </w:t>
      </w:r>
      <w:r w:rsidRPr="00575C63">
        <w:rPr>
          <w:rFonts w:ascii="Times New Roman" w:hAnsi="Times New Roman" w:cs="Times New Roman"/>
          <w:sz w:val="24"/>
          <w:szCs w:val="24"/>
        </w:rPr>
        <w:br/>
        <w:t xml:space="preserve">Автомобиль </w:t>
      </w:r>
      <w:r>
        <w:rPr>
          <w:rFonts w:ascii="Times New Roman" w:hAnsi="Times New Roman" w:cs="Times New Roman"/>
          <w:sz w:val="24"/>
          <w:szCs w:val="24"/>
        </w:rPr>
        <w:t>ЗиЛ</w:t>
      </w:r>
      <w:r w:rsidRPr="00575C63">
        <w:rPr>
          <w:rFonts w:ascii="Times New Roman" w:hAnsi="Times New Roman" w:cs="Times New Roman"/>
          <w:sz w:val="24"/>
          <w:szCs w:val="24"/>
        </w:rPr>
        <w:t xml:space="preserve">-157К выпускался Московским автозаводом до 1978 года. Параллельно его производство с 27 октября 1977 -го осуществлялось на Уральском автомоторном заводе (УАМЗ), где оно также продолжалось до 1978 года. С указанного времени эту модель сменил модернизированный грузовик </w:t>
      </w:r>
      <w:r>
        <w:rPr>
          <w:rFonts w:ascii="Times New Roman" w:hAnsi="Times New Roman" w:cs="Times New Roman"/>
          <w:sz w:val="24"/>
          <w:szCs w:val="24"/>
        </w:rPr>
        <w:t>ЗиЛ</w:t>
      </w:r>
      <w:r w:rsidRPr="00575C63">
        <w:rPr>
          <w:rFonts w:ascii="Times New Roman" w:hAnsi="Times New Roman" w:cs="Times New Roman"/>
          <w:sz w:val="24"/>
          <w:szCs w:val="24"/>
        </w:rPr>
        <w:t>-157КД.</w:t>
      </w:r>
    </w:p>
    <w:p w:rsidR="00C81EDD" w:rsidRPr="00575C63" w:rsidRDefault="00C81EDD" w:rsidP="00C81EDD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81EDD" w:rsidRPr="0003141B" w:rsidRDefault="00C81EDD" w:rsidP="00C81EDD">
      <w:pPr>
        <w:pStyle w:val="a4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314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Основные ТТХ серийного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ЗиЛ</w:t>
      </w:r>
      <w:r w:rsidRPr="000314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-157К (1961 - 1978)</w:t>
      </w:r>
    </w:p>
    <w:tbl>
      <w:tblPr>
        <w:tblStyle w:val="a3"/>
        <w:tblW w:w="10155" w:type="dxa"/>
        <w:tblLook w:val="04A0" w:firstRow="1" w:lastRow="0" w:firstColumn="1" w:lastColumn="0" w:noHBand="0" w:noVBand="1"/>
      </w:tblPr>
      <w:tblGrid>
        <w:gridCol w:w="6093"/>
        <w:gridCol w:w="4062"/>
      </w:tblGrid>
      <w:tr w:rsidR="00C81EDD" w:rsidRPr="00F938A9" w:rsidTr="008F0B2D">
        <w:trPr>
          <w:trHeight w:val="217"/>
        </w:trPr>
        <w:tc>
          <w:tcPr>
            <w:tcW w:w="6093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 по шоссе, кг </w:t>
            </w:r>
          </w:p>
        </w:tc>
        <w:tc>
          <w:tcPr>
            <w:tcW w:w="4062" w:type="dxa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4500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 по грунту,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2500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буксируемого прицепа,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3600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10230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5540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 (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мм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6684 х 2315 х 2360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платформы (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мм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3570 х 2090 х 355+570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погрузочная высота,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1388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4225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 задней тележки,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310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передних/ задних колес,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1755/ 1750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наружный радиус поворота,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</w:t>
            </w:r>
          </w:p>
        </w:tc>
      </w:tr>
      <w:tr w:rsidR="00C81EDD" w:rsidRPr="00F938A9" w:rsidTr="008F0B2D">
        <w:trPr>
          <w:trHeight w:val="21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 + 65 </w:t>
            </w:r>
          </w:p>
        </w:tc>
      </w:tr>
      <w:tr w:rsidR="00C81EDD" w:rsidRPr="00F938A9" w:rsidTr="008F0B2D">
        <w:trPr>
          <w:trHeight w:val="23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510 </w:t>
            </w:r>
          </w:p>
        </w:tc>
      </w:tr>
    </w:tbl>
    <w:p w:rsidR="00C81EDD" w:rsidRPr="00575C63" w:rsidRDefault="00C81EDD" w:rsidP="00C81ED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двигатель: ЗиЛ</w:t>
      </w:r>
      <w:r w:rsidRPr="00575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-157К</w:t>
      </w:r>
    </w:p>
    <w:tbl>
      <w:tblPr>
        <w:tblStyle w:val="a3"/>
        <w:tblW w:w="10155" w:type="dxa"/>
        <w:tblLook w:val="04A0" w:firstRow="1" w:lastRow="0" w:firstColumn="1" w:lastColumn="0" w:noHBand="0" w:noVBand="1"/>
      </w:tblPr>
      <w:tblGrid>
        <w:gridCol w:w="6093"/>
        <w:gridCol w:w="4062"/>
      </w:tblGrid>
      <w:tr w:rsidR="00C81EDD" w:rsidRPr="00F938A9" w:rsidTr="008F0B2D">
        <w:trPr>
          <w:trHeight w:val="507"/>
        </w:trPr>
        <w:tc>
          <w:tcPr>
            <w:tcW w:w="10155" w:type="dxa"/>
            <w:gridSpan w:val="2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четырехтактный, 6-цилиндровый, рядный,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нижнеклапанный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жидкостного охлаждения</w:t>
            </w:r>
          </w:p>
        </w:tc>
      </w:tr>
      <w:tr w:rsidR="00C81EDD" w:rsidRPr="00F938A9" w:rsidTr="008F0B2D">
        <w:trPr>
          <w:trHeight w:val="261"/>
        </w:trPr>
        <w:tc>
          <w:tcPr>
            <w:tcW w:w="6093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62" w:type="dxa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101,6 </w:t>
            </w:r>
          </w:p>
        </w:tc>
      </w:tr>
      <w:tr w:rsidR="00C81EDD" w:rsidRPr="00F938A9" w:rsidTr="008F0B2D">
        <w:trPr>
          <w:trHeight w:val="245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114,3 </w:t>
            </w:r>
          </w:p>
        </w:tc>
      </w:tr>
      <w:tr w:rsidR="00C81EDD" w:rsidRPr="00F938A9" w:rsidTr="008F0B2D">
        <w:trPr>
          <w:trHeight w:val="245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5,55 </w:t>
            </w:r>
          </w:p>
        </w:tc>
      </w:tr>
      <w:tr w:rsidR="00C81EDD" w:rsidRPr="00F938A9" w:rsidTr="008F0B2D">
        <w:trPr>
          <w:trHeight w:val="26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6,5 </w:t>
            </w:r>
          </w:p>
        </w:tc>
      </w:tr>
      <w:tr w:rsidR="00C81EDD" w:rsidRPr="00F938A9" w:rsidTr="008F0B2D">
        <w:trPr>
          <w:trHeight w:val="245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1-5-3-6-2-4 </w:t>
            </w:r>
          </w:p>
        </w:tc>
      </w:tr>
      <w:tr w:rsidR="00C81EDD" w:rsidRPr="00F938A9" w:rsidTr="008F0B2D">
        <w:trPr>
          <w:trHeight w:val="291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двигателя, 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 ограничителем число оборотов)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104 (76,5) при 2600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C81EDD" w:rsidRPr="00F938A9" w:rsidTr="008F0B2D">
        <w:trPr>
          <w:trHeight w:val="356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*м (</w:t>
            </w:r>
            <w:proofErr w:type="spell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34,5 (345) при 1100-1400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</w:tbl>
    <w:p w:rsidR="00C81EDD" w:rsidRPr="00575C63" w:rsidRDefault="00C81EDD" w:rsidP="00C81EDD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</w:t>
      </w:r>
    </w:p>
    <w:tbl>
      <w:tblPr>
        <w:tblStyle w:val="a3"/>
        <w:tblW w:w="10245" w:type="dxa"/>
        <w:tblLook w:val="04A0" w:firstRow="1" w:lastRow="0" w:firstColumn="1" w:lastColumn="0" w:noHBand="0" w:noVBand="1"/>
      </w:tblPr>
      <w:tblGrid>
        <w:gridCol w:w="3023"/>
        <w:gridCol w:w="7222"/>
      </w:tblGrid>
      <w:tr w:rsidR="00C81EDD" w:rsidRPr="00F938A9" w:rsidTr="008F0B2D">
        <w:trPr>
          <w:trHeight w:val="267"/>
        </w:trPr>
        <w:tc>
          <w:tcPr>
            <w:tcW w:w="3089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сцепление </w:t>
            </w:r>
          </w:p>
        </w:tc>
        <w:tc>
          <w:tcPr>
            <w:tcW w:w="7156" w:type="dxa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-130, однодисковое, сухое </w:t>
            </w:r>
          </w:p>
        </w:tc>
      </w:tr>
      <w:tr w:rsidR="00C81EDD" w:rsidRPr="00F938A9" w:rsidTr="008F0B2D">
        <w:trPr>
          <w:trHeight w:val="686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-130,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  <w:proofErr w:type="gramEnd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2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5-ступенчатая (синхронизаторы II-V)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I- 7,44; II- 4,10; III- 2,29; IV- 1,47, V- 1,00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задний ход - 7,09</w:t>
            </w:r>
          </w:p>
        </w:tc>
      </w:tr>
      <w:tr w:rsidR="00C81EDD" w:rsidRPr="00F938A9" w:rsidTr="008F0B2D">
        <w:trPr>
          <w:trHeight w:val="518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раздаточная коробка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2-ступенчатая (1,16:1 и 2,27:1)</w:t>
            </w:r>
            <w:r w:rsidRPr="008A2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муфтой включения переднего моста</w:t>
            </w:r>
          </w:p>
        </w:tc>
      </w:tr>
      <w:tr w:rsidR="00C81EDD" w:rsidRPr="00F938A9" w:rsidTr="008F0B2D">
        <w:trPr>
          <w:trHeight w:val="30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одинарная, пара конических шестерен со спиральными зубьями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6,67:1</w:t>
            </w:r>
          </w:p>
        </w:tc>
      </w:tr>
      <w:tr w:rsidR="00C81EDD" w:rsidRPr="00F938A9" w:rsidTr="008F0B2D">
        <w:trPr>
          <w:trHeight w:val="343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задних мостов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раздельный, параллельный </w:t>
            </w:r>
          </w:p>
        </w:tc>
      </w:tr>
      <w:tr w:rsidR="00C81EDD" w:rsidRPr="00F938A9" w:rsidTr="008F0B2D">
        <w:trPr>
          <w:trHeight w:val="237"/>
        </w:trPr>
        <w:tc>
          <w:tcPr>
            <w:tcW w:w="0" w:type="auto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шин/ модель</w:t>
            </w:r>
          </w:p>
        </w:tc>
        <w:tc>
          <w:tcPr>
            <w:tcW w:w="0" w:type="auto"/>
            <w:hideMark/>
          </w:tcPr>
          <w:p w:rsidR="00C81EDD" w:rsidRPr="00F938A9" w:rsidRDefault="00C81EDD" w:rsidP="008F0B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12,00-18"/ К-12А, позже К-70</w:t>
            </w:r>
          </w:p>
        </w:tc>
      </w:tr>
    </w:tbl>
    <w:p w:rsidR="00C81EDD" w:rsidRPr="00F938A9" w:rsidRDefault="00C81EDD" w:rsidP="00C81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проходимость</w:t>
      </w:r>
    </w:p>
    <w:tbl>
      <w:tblPr>
        <w:tblStyle w:val="a3"/>
        <w:tblW w:w="10316" w:type="dxa"/>
        <w:tblLook w:val="04A0" w:firstRow="1" w:lastRow="0" w:firstColumn="1" w:lastColumn="0" w:noHBand="0" w:noVBand="1"/>
      </w:tblPr>
      <w:tblGrid>
        <w:gridCol w:w="6190"/>
        <w:gridCol w:w="4126"/>
      </w:tblGrid>
      <w:tr w:rsidR="00C81EDD" w:rsidRPr="00F938A9" w:rsidTr="008F0B2D">
        <w:trPr>
          <w:trHeight w:val="271"/>
        </w:trPr>
        <w:tc>
          <w:tcPr>
            <w:tcW w:w="6190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преодолеваемый брод, </w:t>
            </w:r>
            <w:proofErr w:type="gramStart"/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4126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0,8 </w:t>
            </w:r>
          </w:p>
        </w:tc>
      </w:tr>
      <w:tr w:rsidR="00C81EDD" w:rsidRPr="00F938A9" w:rsidTr="008F0B2D">
        <w:trPr>
          <w:trHeight w:val="271"/>
        </w:trPr>
        <w:tc>
          <w:tcPr>
            <w:tcW w:w="6190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преодолеваемый подъем, град. </w:t>
            </w:r>
          </w:p>
        </w:tc>
        <w:tc>
          <w:tcPr>
            <w:tcW w:w="4126" w:type="dxa"/>
            <w:hideMark/>
          </w:tcPr>
          <w:p w:rsidR="00C81EDD" w:rsidRPr="00F938A9" w:rsidRDefault="00C81EDD" w:rsidP="008F0B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</w:p>
        </w:tc>
      </w:tr>
    </w:tbl>
    <w:p w:rsidR="00C81EDD" w:rsidRPr="009F4772" w:rsidRDefault="00C81EDD" w:rsidP="006F2E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E21" w:rsidRPr="00A16805" w:rsidRDefault="006F2E21" w:rsidP="00A168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224" w:rsidRDefault="00A16805" w:rsidP="009A5130">
      <w:r>
        <w:t xml:space="preserve"> </w:t>
      </w:r>
      <w:r w:rsidR="00D44224">
        <w:t xml:space="preserve"> </w:t>
      </w:r>
    </w:p>
    <w:sectPr w:rsidR="00D44224" w:rsidSect="006F2E21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AC"/>
    <w:rsid w:val="00070133"/>
    <w:rsid w:val="000E5ABB"/>
    <w:rsid w:val="00342364"/>
    <w:rsid w:val="004F7268"/>
    <w:rsid w:val="0052150E"/>
    <w:rsid w:val="006F2E21"/>
    <w:rsid w:val="00856583"/>
    <w:rsid w:val="009A5130"/>
    <w:rsid w:val="009C364E"/>
    <w:rsid w:val="00A16805"/>
    <w:rsid w:val="00B70DAC"/>
    <w:rsid w:val="00C81EDD"/>
    <w:rsid w:val="00D44224"/>
    <w:rsid w:val="00D8369D"/>
    <w:rsid w:val="00DF61A3"/>
    <w:rsid w:val="00F3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1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1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3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2019-04-05T06:11:00Z</dcterms:created>
  <dcterms:modified xsi:type="dcterms:W3CDTF">2019-04-05T09:43:00Z</dcterms:modified>
</cp:coreProperties>
</file>