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87" w:rsidRPr="00461B87" w:rsidRDefault="00DE209C" w:rsidP="00461B8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E9BEC68" wp14:editId="7EC914B0">
            <wp:simplePos x="0" y="0"/>
            <wp:positionH relativeFrom="margin">
              <wp:posOffset>104140</wp:posOffset>
            </wp:positionH>
            <wp:positionV relativeFrom="margin">
              <wp:posOffset>916940</wp:posOffset>
            </wp:positionV>
            <wp:extent cx="6057900" cy="3576955"/>
            <wp:effectExtent l="0" t="0" r="0" b="444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3576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1B87" w:rsidRPr="00461B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07-166 ДЗ-98, Д-395В 6х6 тяжелый автогрейдер с бульдозерным отвалом, производительность 3000 м</w:t>
      </w:r>
      <w:proofErr w:type="gramStart"/>
      <w:r w:rsidR="00461B87" w:rsidRPr="00461B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proofErr w:type="gramEnd"/>
      <w:r w:rsidR="00461B87" w:rsidRPr="00461B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/час, отвал 3.7 м, рабочий вес 19.5 </w:t>
      </w:r>
      <w:proofErr w:type="spellStart"/>
      <w:r w:rsidR="00461B87" w:rsidRPr="00461B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="00461B87" w:rsidRPr="00461B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УД1Д6-250ТК-С4 250 </w:t>
      </w:r>
      <w:proofErr w:type="spellStart"/>
      <w:r w:rsidR="00461B87" w:rsidRPr="00461B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лс</w:t>
      </w:r>
      <w:proofErr w:type="spellEnd"/>
      <w:r w:rsidR="00461B87" w:rsidRPr="00461B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40 км/час, з-д дорожных машин им. Колющенко Д. В., г. Челябинск 1971 г.</w:t>
      </w:r>
    </w:p>
    <w:p w:rsidR="00461B87" w:rsidRDefault="00461B87" w:rsidP="006161CB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1B87" w:rsidRDefault="006161CB" w:rsidP="006161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61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Автогрейдер ДЗ-98</w:t>
      </w:r>
      <w:r w:rsidRPr="00616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тяжелого типа со всеми ведущими колесами (передними и задними), из которых передние - управляемые, оборудован основными рабочими органами - отвалом и </w:t>
      </w:r>
      <w:proofErr w:type="spellStart"/>
      <w:r w:rsidRPr="006161C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кирковщиком</w:t>
      </w:r>
      <w:proofErr w:type="spellEnd"/>
      <w:r w:rsidRPr="00616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Является дальнейшим развитием модели автогрейдера </w:t>
      </w:r>
      <w:hyperlink r:id="rId6" w:history="1">
        <w:r w:rsidRPr="00461B8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Д-395</w:t>
        </w:r>
      </w:hyperlink>
      <w:r w:rsidRPr="006161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61CB" w:rsidRPr="006161CB" w:rsidRDefault="006161CB" w:rsidP="006161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61C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Автогрейдер состоит из двигателей с системами питания, запуска, предпускового подогрева двигателя, выпуска газа и, охлаждения; трансмиссии, включающей в себя промежуточный редуктор, сцепление, коробку передач, раздаточную коробку (промежуточный редуктор, сцепление, коробка передач и раздаточная коробка выполнены в одном блоке); карданной передачи (привода, переднего, среднего и заднего мостов); переднего, среднего и заднего мостов;</w:t>
      </w:r>
      <w:proofErr w:type="gramEnd"/>
      <w:r w:rsidRPr="00616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ходовой части, состоящей из основной рамы, балансирной подвески среднего и заднего мостов, ступиц колес, колес с шинами; механизмов управления, включающих в себя рулевое управление и тормоза; гидросистемы; системы </w:t>
      </w:r>
      <w:proofErr w:type="gramStart"/>
      <w:r w:rsidRPr="006161C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электро-оборудования</w:t>
      </w:r>
      <w:proofErr w:type="gramEnd"/>
      <w:r w:rsidRPr="00616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приборов; кабины с облицовкой и оперением; рабочего оборудования, состоящего из тяговой рамы с поворотным кругом, отвала и </w:t>
      </w:r>
      <w:proofErr w:type="spellStart"/>
      <w:r w:rsidRPr="006161C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кирковщика</w:t>
      </w:r>
      <w:proofErr w:type="spellEnd"/>
      <w:r w:rsidRPr="006161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61CB" w:rsidRPr="006161CB" w:rsidRDefault="00DE209C" w:rsidP="006161C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1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F7457FE" wp14:editId="6D607D51">
            <wp:simplePos x="0" y="0"/>
            <wp:positionH relativeFrom="margin">
              <wp:posOffset>-210185</wp:posOffset>
            </wp:positionH>
            <wp:positionV relativeFrom="margin">
              <wp:posOffset>7089140</wp:posOffset>
            </wp:positionV>
            <wp:extent cx="4547870" cy="1876425"/>
            <wp:effectExtent l="0" t="0" r="5080" b="9525"/>
            <wp:wrapSquare wrapText="bothSides"/>
            <wp:docPr id="2" name="Рисунок 2" descr="https://techstory.ru/foto24/05/1_dz98s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echstory.ru/foto24/05/1_dz98sx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787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61CB" w:rsidRPr="006161CB" w:rsidRDefault="006161CB" w:rsidP="006161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Крутящий момент от двигателя к задним ведущим колесам передается с помощью промежуточного редуктора, сцепления, коробки передач, раздаточной коробки, карданных валов привода заднего и среднего мостов, одинарных главных передач, полуосей и бортовых передач. От коробки передач к передним ведущим колесам крутящий момент передается с помощью карданной передачи, одинарной главной </w:t>
      </w:r>
      <w:r w:rsidRPr="006161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передачи, полуосей 8 с шарнирами постоянной угловой скорости и бортовых передач.</w:t>
      </w:r>
      <w:r w:rsidRPr="00616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автогрейдере установлен четырехтактный дизельный двигатель У1Д6-250ТК-С2/СЗ с </w:t>
      </w:r>
      <w:proofErr w:type="spellStart"/>
      <w:r w:rsidRPr="006161C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электростартерным</w:t>
      </w:r>
      <w:proofErr w:type="spellEnd"/>
      <w:r w:rsidRPr="00616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запуском и аварийным запуском с помощью сжатого воздуха. Система охлаждения двигателя - жидкостная.</w:t>
      </w:r>
      <w:r w:rsidRPr="00616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Промежуточный редуктор - однорядный с эластичной соединительной муфтой, служит для независимого привода гидронасосов гидросистемы автогрейдера. Модификация автогрейдера в северном исполнении снабжена промежуточным редуктором с механизмом отключения трансмиссии от двигателя.</w:t>
      </w:r>
      <w:r w:rsidRPr="00616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Сцепление - сухого типа, двухдисковое. Выключение сцепления - механическое с гидроусилителем и производится с помощью педали, установленной в кабине машиниста.</w:t>
      </w:r>
      <w:r w:rsidRPr="00616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Коробка</w:t>
      </w:r>
      <w:r w:rsidR="00493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 - механическая, 4-</w:t>
      </w:r>
      <w:bookmarkStart w:id="0" w:name="_GoBack"/>
      <w:bookmarkEnd w:id="0"/>
      <w:r w:rsidRPr="006161C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вальная с двумя диапазонами передач: рабочим и транспортным. В каждом диапазоне три передачи вперед и три назад. Все зубчатые колеса коробки передач прямозубые. Передачи в коробке включаются с помощью подвижных зубчатых муфт (кареток), а переключаются рычагом, установленным на коробке передач слева (по направлению движения). При транспортном режиме передний мост может отключаться.</w:t>
      </w:r>
      <w:r w:rsidRPr="00616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Карданная передача - открытого типа с шарнирами непостоянной угловой скорости на игольчатых подшипниках и состоит из двух карданных валов привода соответственно заднего и среднего мостов и карданной передачи привода переднего ведущего моста, состоящей из четырех карданных валов с тремя промежуточными валами и пятью опорами.</w:t>
      </w:r>
      <w:r w:rsidRPr="00616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Задний и средний мосты включают в себя литой стальной картер; редуктор с одинарной главной передачей, состоящей из пары конических зубчатых колес с круговыми зубьями, полуосей и одинарных бортовых передач внутреннего зацепления. Подвеска заднего и среднего мостов - балансирная.</w:t>
      </w:r>
      <w:r w:rsidRPr="00616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Передний мост снабжен поворотными колесами и полуосями с шарнирами постоянной </w:t>
      </w:r>
      <w:r w:rsidR="00BB006F" w:rsidRPr="006161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50DCBD6" wp14:editId="2D51CFAC">
            <wp:simplePos x="0" y="0"/>
            <wp:positionH relativeFrom="margin">
              <wp:posOffset>-112395</wp:posOffset>
            </wp:positionH>
            <wp:positionV relativeFrom="margin">
              <wp:posOffset>4459605</wp:posOffset>
            </wp:positionV>
            <wp:extent cx="6570980" cy="2124075"/>
            <wp:effectExtent l="0" t="0" r="1270" b="9525"/>
            <wp:wrapSquare wrapText="bothSides"/>
            <wp:docPr id="1" name="Рисунок 1" descr="https://techstory.ru/foto24/06/dz98r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echstory.ru/foto24/06/dz98ram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61CB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угловой скорости.</w:t>
      </w:r>
      <w:r w:rsidRPr="00616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Основная рама - сварной конструкции, состоит из балки трубчатого сечения и задней части из двух лонжеронов коробчатого сечения. В передней части к лонжеронам приварена поперечная труба рамы, внутренняя полость которой является баком гидросистемы автогрейдера.</w:t>
      </w:r>
    </w:p>
    <w:p w:rsidR="006161CB" w:rsidRPr="006161CB" w:rsidRDefault="00BB006F" w:rsidP="006161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1CB" w:rsidRPr="006161C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Рулевое управление включает в себя рулевое колесо, карданную передачу, рулевой механизм с гидроусилителем и систему рычагов и тяг механизма поворота передних управляемых колес.</w:t>
      </w:r>
      <w:r w:rsidR="006161CB" w:rsidRPr="00616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Система тормозов состоит из колесных (ножных) тормозов дискового типа (с металлокерамическими дисками, работающими в масляной ванне) с пневматическим приводом и стояночного (ручного) тормоза ленточного типа с механическим приводом.</w:t>
      </w:r>
      <w:r w:rsidR="006161CB" w:rsidRPr="00616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Гидросистема служит для привода гидроусилителя рулевого управления, гидроусилителя сцепления и управления рабочим оборудованием. </w:t>
      </w:r>
      <w:proofErr w:type="gramStart"/>
      <w:r w:rsidR="006161CB" w:rsidRPr="00616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состоит из масляного бака; фильтра гидронасоса типа НШ-67Л (левого вращения) и гидронасоса типа НШ-46П (правого вращения); </w:t>
      </w:r>
      <w:proofErr w:type="spellStart"/>
      <w:r w:rsidR="006161CB" w:rsidRPr="006161C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гидрораспределителя</w:t>
      </w:r>
      <w:proofErr w:type="spellEnd"/>
      <w:r w:rsidR="006161CB" w:rsidRPr="00616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пяти гидроцилиндров управления рабочим оборудованием: двух гидроцилиндров подъема и опускания отвала, гидроцилиндра выноса тяговой рамы, гидроцилиндра выноса отвала и гидроцилиндра подъема и опускания </w:t>
      </w:r>
      <w:proofErr w:type="spellStart"/>
      <w:r w:rsidR="006161CB" w:rsidRPr="006161C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кирковщика</w:t>
      </w:r>
      <w:proofErr w:type="spellEnd"/>
      <w:r w:rsidR="006161CB" w:rsidRPr="006161CB">
        <w:rPr>
          <w:rFonts w:ascii="Times New Roman" w:eastAsia="Times New Roman" w:hAnsi="Times New Roman" w:cs="Times New Roman"/>
          <w:sz w:val="24"/>
          <w:szCs w:val="24"/>
          <w:lang w:eastAsia="ru-RU"/>
        </w:rPr>
        <w:t>; механизма поворота, отвала; распределителя рулевого управления; гидроцилиндра усилителя рулевого управления;</w:t>
      </w:r>
      <w:proofErr w:type="gramEnd"/>
      <w:r w:rsidR="006161CB" w:rsidRPr="00616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предохранительного клапана; гидроусилителя сцепления; делителя потока; </w:t>
      </w:r>
      <w:r w:rsidR="006161CB" w:rsidRPr="006161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соединительных трубопроводов и рукавов.</w:t>
      </w:r>
      <w:r w:rsidR="006161CB" w:rsidRPr="00616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Гидросистема </w:t>
      </w:r>
      <w:proofErr w:type="gramStart"/>
      <w:r w:rsidR="006161CB" w:rsidRPr="006161C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выполнена</w:t>
      </w:r>
      <w:proofErr w:type="gramEnd"/>
      <w:r w:rsidR="006161CB" w:rsidRPr="00616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раздельно-агрегатной схеме с двумя контурами открытого типа, соединенными между собой в сливной </w:t>
      </w:r>
      <w:proofErr w:type="spellStart"/>
      <w:r w:rsidR="006161CB" w:rsidRPr="006161C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гидролинии</w:t>
      </w:r>
      <w:proofErr w:type="spellEnd"/>
      <w:r w:rsidR="006161CB" w:rsidRPr="00616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каждом контуре - свой гидронасос. Масляный бак гидросистемы - общий для обоих контуров.</w:t>
      </w:r>
      <w:r w:rsidR="006161CB" w:rsidRPr="00616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Первый контур питается от шестеренного гидронасоса НШ-46П и приводит в действие гидроусилитель рулевого управления и гидроусилитель сцепления. Второй контур питается от шестеренного гидронасоса НШ-67Л и приводит в действие гидроцилиндры подъема и опускания отвала, гидроцилиндр выноса тяговой рамы, гидронасос выноса отвала, гидроцилиндр подъема и опускания </w:t>
      </w:r>
      <w:proofErr w:type="spellStart"/>
      <w:r w:rsidR="006161CB" w:rsidRPr="006161C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кирковщика</w:t>
      </w:r>
      <w:proofErr w:type="spellEnd"/>
      <w:r w:rsidR="006161CB" w:rsidRPr="00616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механизм поворота отвала.</w:t>
      </w:r>
      <w:r w:rsidR="006161CB" w:rsidRPr="00616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Система электрооборудования - постоянного тока с номинальным напряжением 24</w:t>
      </w:r>
      <w:r w:rsidR="006161CB" w:rsidRPr="006161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="006161CB" w:rsidRPr="00616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Источниками тока являются генератор, работающий с реле-регулятором, и четыре аккумуляторные батареи 6СТМ-128. Система электрооборудования выполнена по </w:t>
      </w:r>
      <w:proofErr w:type="gramStart"/>
      <w:r w:rsidR="006161CB" w:rsidRPr="006161C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одно-проводной</w:t>
      </w:r>
      <w:proofErr w:type="gramEnd"/>
      <w:r w:rsidR="006161CB" w:rsidRPr="00616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схеме (отрицательные полюсы источников и потребителей электроэнергии соединены на «массу» автогрейдера).</w:t>
      </w:r>
      <w:r w:rsidR="006161CB" w:rsidRPr="00616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Кабина автогрейдера - двухместная закрытая, оборудована регулируемым сиденьем машиниста, контрольно-измерительными приборами, вентиляцией и отоплением.</w:t>
      </w:r>
      <w:r w:rsidR="006161CB" w:rsidRPr="00616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Отвал автогрейдера - с нижними и боковыми ножами, рабочие поверхности которых наплавлены износостойким твердым сплавом. В зависимости от выполняемых работ отвал может занимать различные положения (поворот в плане на 360°, подъем и опускание, наклон в, обе стороны в вертикальных плоскостях, вынос в обе стороны с наклоном к горизонту от 0 до 90°). Отвал можно устанавливать под различными углами резания, что достигается изменением положения зубчатых гребенок, которые крепят верхнюю Часть отвала к поворотному кругу. Отвал поворачивают в плане с помощью механизма поворота, состоящего из </w:t>
      </w:r>
      <w:proofErr w:type="spellStart"/>
      <w:r w:rsidR="006161CB" w:rsidRPr="006161C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гидромотора</w:t>
      </w:r>
      <w:proofErr w:type="spellEnd"/>
      <w:r w:rsidR="006161CB" w:rsidRPr="00616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червячного редуктора.</w:t>
      </w:r>
      <w:r w:rsidR="006161CB" w:rsidRPr="00616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Рабочим оборудованием управляют из кабины машиниста автогрейдера с помощью гидравлического привода.</w:t>
      </w:r>
      <w:r w:rsidR="006161CB" w:rsidRPr="00616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Модификации автогрейдеров тяжелого типа выпускают на базе основной модели автогрейдера ДЗ-98.</w:t>
      </w:r>
    </w:p>
    <w:p w:rsidR="006161CB" w:rsidRPr="006161CB" w:rsidRDefault="006161CB" w:rsidP="006161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1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Автогрейдер ДЗ-98-1С</w:t>
      </w:r>
      <w:r w:rsidRPr="00616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модификация с двигателем мощностью 165 </w:t>
      </w:r>
      <w:proofErr w:type="spellStart"/>
      <w:r w:rsidRPr="006161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л.</w:t>
      </w:r>
      <w:proofErr w:type="gramStart"/>
      <w:r w:rsidRPr="006161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spellEnd"/>
      <w:proofErr w:type="gramEnd"/>
      <w:r w:rsidRPr="006161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6161CB" w:rsidRPr="006161CB" w:rsidRDefault="006161CB" w:rsidP="006161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1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Автогрейдер ДЗ-98-0-1</w:t>
      </w:r>
      <w:r w:rsidRPr="00616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 системой «Профиль-2», обе</w:t>
      </w:r>
      <w:r w:rsidR="00493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спечивающей </w:t>
      </w:r>
      <w:proofErr w:type="gramStart"/>
      <w:r w:rsidR="00493FD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автоматическое</w:t>
      </w:r>
      <w:proofErr w:type="gramEnd"/>
      <w:r w:rsidR="00493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93F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</w:t>
      </w:r>
      <w:r w:rsidRPr="006161C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лизирование</w:t>
      </w:r>
      <w:proofErr w:type="spellEnd"/>
      <w:r w:rsidRPr="00616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заданных положений отвала автогрейдера в поперечной плоскости и по высоте.</w:t>
      </w:r>
    </w:p>
    <w:p w:rsidR="006161CB" w:rsidRPr="006161CB" w:rsidRDefault="006161CB" w:rsidP="006161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1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Автогрейдер ДЗ-98А </w:t>
      </w:r>
      <w:r w:rsidRPr="006161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 двигателем У1Д6-250ТК, трансмиссия механическая, три ведущих моста.</w:t>
      </w:r>
    </w:p>
    <w:p w:rsidR="006161CB" w:rsidRPr="006161CB" w:rsidRDefault="006161CB" w:rsidP="006161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1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Автогрейдер ДЗ-98А-0-2 </w:t>
      </w:r>
      <w:r w:rsidRPr="00616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оснащен двигателем У1Д6-250ТК, трансмиссия механическая, три ведущих моста. </w:t>
      </w:r>
      <w:proofErr w:type="gramStart"/>
      <w:r w:rsidRPr="006161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</w:t>
      </w:r>
      <w:proofErr w:type="gramEnd"/>
      <w:r w:rsidRPr="00616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системой «Профиль-20».</w:t>
      </w:r>
    </w:p>
    <w:p w:rsidR="006161CB" w:rsidRPr="006161CB" w:rsidRDefault="006161CB" w:rsidP="006161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1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Автогрейдер ДЗ-98В </w:t>
      </w:r>
      <w:r w:rsidRPr="006161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 двигателем ЯМЗ-240Г.</w:t>
      </w:r>
    </w:p>
    <w:p w:rsidR="006161CB" w:rsidRPr="006161CB" w:rsidRDefault="006161CB" w:rsidP="006161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1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Автогрейдер ДЗ-98В.1 </w:t>
      </w:r>
      <w:r w:rsidRPr="00616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оснащен двигателем ЯМЗ-8482.10 с </w:t>
      </w:r>
      <w:proofErr w:type="spellStart"/>
      <w:r w:rsidRPr="006161C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электрофакельным</w:t>
      </w:r>
      <w:proofErr w:type="spellEnd"/>
      <w:r w:rsidRPr="00616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устройством, облегчающим пуск в холодный период</w:t>
      </w:r>
      <w:proofErr w:type="gramStart"/>
      <w:r w:rsidRPr="006161CB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6161CB" w:rsidRPr="006161CB" w:rsidRDefault="006161CB" w:rsidP="006161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Завод-изготовитель: </w:t>
      </w:r>
      <w:proofErr w:type="gramStart"/>
      <w:r w:rsidRPr="006161C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Челябинский</w:t>
      </w:r>
      <w:proofErr w:type="gramEnd"/>
      <w:r w:rsidRPr="00616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дорожных машин им.</w:t>
      </w:r>
      <w:r w:rsidR="00493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61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Колющенко.</w:t>
      </w:r>
    </w:p>
    <w:p w:rsidR="000E5ABB" w:rsidRPr="006161CB" w:rsidRDefault="000E5ABB" w:rsidP="006161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E5ABB" w:rsidRPr="006161CB" w:rsidSect="00461B87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30B"/>
    <w:rsid w:val="000E5ABB"/>
    <w:rsid w:val="00364C19"/>
    <w:rsid w:val="00461B87"/>
    <w:rsid w:val="00493FD6"/>
    <w:rsid w:val="0052150E"/>
    <w:rsid w:val="006161CB"/>
    <w:rsid w:val="007E130B"/>
    <w:rsid w:val="00BB006F"/>
    <w:rsid w:val="00DE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61CB"/>
    <w:rPr>
      <w:b/>
      <w:bCs/>
    </w:rPr>
  </w:style>
  <w:style w:type="character" w:styleId="a4">
    <w:name w:val="Hyperlink"/>
    <w:basedOn w:val="a0"/>
    <w:uiPriority w:val="99"/>
    <w:semiHidden/>
    <w:unhideWhenUsed/>
    <w:rsid w:val="006161C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16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161C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161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61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61CB"/>
    <w:rPr>
      <w:b/>
      <w:bCs/>
    </w:rPr>
  </w:style>
  <w:style w:type="character" w:styleId="a4">
    <w:name w:val="Hyperlink"/>
    <w:basedOn w:val="a0"/>
    <w:uiPriority w:val="99"/>
    <w:semiHidden/>
    <w:unhideWhenUsed/>
    <w:rsid w:val="006161C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16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161C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161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6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8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echstory.ru/du/graider_d395.ht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2020-03-16T15:44:00Z</dcterms:created>
  <dcterms:modified xsi:type="dcterms:W3CDTF">2020-03-17T06:20:00Z</dcterms:modified>
</cp:coreProperties>
</file>