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E8" w:rsidRPr="003851E8" w:rsidRDefault="003851E8" w:rsidP="003851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1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08-186 </w:t>
      </w:r>
      <w:r w:rsidRPr="0038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ДТ-75М "Казахстан" гусеничный сельскохозяйственный трактор общего назначения, тяговый класс 3, мест 2, рабочий вес 6.36 </w:t>
      </w:r>
      <w:proofErr w:type="spellStart"/>
      <w:r w:rsidRPr="0038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38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двигатель А-41 90 </w:t>
      </w:r>
      <w:proofErr w:type="spellStart"/>
      <w:r w:rsidRPr="0038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38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11.2/4.54 км/час, Павлодарский тракторный завод г. Павлодар 1968-86 г.</w:t>
      </w:r>
    </w:p>
    <w:p w:rsidR="003851E8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5BF804" wp14:editId="754683F2">
            <wp:simplePos x="0" y="0"/>
            <wp:positionH relativeFrom="margin">
              <wp:posOffset>622935</wp:posOffset>
            </wp:positionH>
            <wp:positionV relativeFrom="margin">
              <wp:posOffset>840740</wp:posOffset>
            </wp:positionV>
            <wp:extent cx="5504180" cy="3575685"/>
            <wp:effectExtent l="0" t="0" r="127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851E8" w:rsidRDefault="003851E8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E8" w:rsidRDefault="003851E8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475" w:rsidRDefault="00FD7475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34" w:rsidRPr="00A90C34" w:rsidRDefault="00A90C34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1966 году по решению 23-го съезда КПСС в городе Павлодаре Казахской ССР началось строительство тракторного завода.</w:t>
      </w:r>
      <w:r w:rsid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летом 1968 года с конвейера Павлодарского тракторного завода имени В.И. Ленина (ПТЗ) сошел первый гусеничный трактор ДТ-75М «Казахстан». </w:t>
      </w: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Трансмиссии для тракторов поставлял омский завод «</w:t>
      </w:r>
      <w:proofErr w:type="spellStart"/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Сибзавод</w:t>
      </w:r>
      <w:proofErr w:type="spellEnd"/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(Сибирский завод сельскохозяйственного машиностроения).</w:t>
      </w:r>
    </w:p>
    <w:p w:rsidR="000E5ABB" w:rsidRPr="009F0CFF" w:rsidRDefault="009F0CFF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C34"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был выпущен 100-тысячный трактор ДТ-75М, производство постоянно наращивалось, и в 1980 году с конвейера сошел 300-тысячный трактор «Казахстан».</w:t>
      </w:r>
    </w:p>
    <w:p w:rsidR="00A90C34" w:rsidRPr="009F0CFF" w:rsidRDefault="00A90C34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1986 году трактор «Казахстан» модернизировали – машина получила новую комфортабельную кабину и новый индекс ДТ-75МЛ.</w:t>
      </w:r>
      <w:r w:rsidR="0050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47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кабина для ДТ-75МЛ/ДТ-75Т была разработана в Волгограде, где несколько лет работало объединенное КБ по верхнему строению гусеничных пахотных тракторов.</w:t>
      </w:r>
    </w:p>
    <w:p w:rsidR="00A90C34" w:rsidRPr="009F0CFF" w:rsidRDefault="009F0CFF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C34"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1990-х годов на трактор установили двигатель мощностью 95 лошадиных сил (трактор ДТ-90П – «промышленный»).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C34"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1991 году на базе ДТ-75МЛ заводом был разработан колесный трактор ДТ-75МЛК, но дальше опытного производства дело не пошло.</w:t>
      </w:r>
    </w:p>
    <w:p w:rsidR="009F0CFF" w:rsidRDefault="00A90C34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годы производства до 1997 года Павлодарским заводом было выпущено более 865 тысяч тракторов различных модификаций. На пике производственной мощности ПТЗ выпускал 55 тысяч тракторов в год.</w:t>
      </w:r>
    </w:p>
    <w:p w:rsidR="00A90C34" w:rsidRPr="009F0CFF" w:rsidRDefault="00A90C34" w:rsidP="009F0CFF">
      <w:pPr>
        <w:spacing w:line="240" w:lineRule="auto"/>
        <w:rPr>
          <w:sz w:val="24"/>
          <w:szCs w:val="24"/>
        </w:rPr>
      </w:pP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1998 году завод был признан банкротом. После смены собственника, планировалось производить новую модель гусеничного трактора Т-95.4 тягового класса 4.0 с </w:t>
      </w:r>
      <w:proofErr w:type="spellStart"/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турбированным</w:t>
      </w:r>
      <w:proofErr w:type="spellEnd"/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мощностью 120 лошадиных сил.</w:t>
      </w:r>
      <w:r w:rsid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CFF">
        <w:t xml:space="preserve">Но </w:t>
      </w:r>
      <w:r w:rsidRPr="009F0CFF">
        <w:rPr>
          <w:sz w:val="24"/>
          <w:szCs w:val="24"/>
        </w:rPr>
        <w:t>этот проект так и не был реализован в полном объёме – всего в 2001 году было выпущено около 150 тракторов Т-95.4.</w:t>
      </w:r>
    </w:p>
    <w:p w:rsidR="00A90C34" w:rsidRPr="00A90C34" w:rsidRDefault="00A90C34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в Павлодаре пытались организовать производство белорусских тракторов МТЗ, но переговоры зашли в тупик.</w:t>
      </w:r>
      <w:r w:rsid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Ничем закончились и попытки выпуска на мощностях завода тракторов по лицензии Ташкентского тракторного завода. В 2002 году на Павлодарском заводе было собрано всего около 200 тракторов.</w:t>
      </w:r>
      <w:r w:rsid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2005 году была предпринята последняя попытка возродить производство тракторов совместно с Минским тракторным заводом – был заключен контракт на сборку тракторов «</w:t>
      </w:r>
      <w:proofErr w:type="spellStart"/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proofErr w:type="spellEnd"/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Но контракт был сорван, и летом 2006 года правительство Казахстана приняло решение о прекращении попыток реанимировать Павлодарский тракторный завод.</w:t>
      </w:r>
    </w:p>
    <w:p w:rsidR="00A90C34" w:rsidRDefault="00A90C34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Так, спустя 40 лет, закончилась история одного из крупнейших тракторных заводов СССР.</w:t>
      </w:r>
    </w:p>
    <w:p w:rsidR="00B939E9" w:rsidRDefault="00B939E9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E9" w:rsidRDefault="00B939E9" w:rsidP="00B939E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Косенко</w:t>
      </w:r>
    </w:p>
    <w:p w:rsidR="00B939E9" w:rsidRDefault="00B939E9" w:rsidP="00B939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Знаменитый трактор-долгожитель ДТ-75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4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компиляция</w:t>
      </w:r>
    </w:p>
    <w:p w:rsidR="00B939E9" w:rsidRDefault="00B939E9" w:rsidP="009F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E9" w:rsidRPr="005962F8" w:rsidRDefault="00B939E9" w:rsidP="00B93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Гусеничный сельскохозяйственный тягового класса 3 трактор общего назначения ДТ-75 пришел на смену не менее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знаменитому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ДТ-54, точнее, уже модернизированному ДТ-54А. Появление ДТ-75 было связано с реализацией накопленных к тому времени результатов научных исследований по повышению рабочих скоростей машинно-тракторных агрегатов с 3-5 до 5-7 км/ч.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E9" w:rsidRPr="005962F8" w:rsidRDefault="00B939E9" w:rsidP="00B939E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808" w:rsidRDefault="00B939E9" w:rsidP="00B93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конструкцию ДТ-75 по сравнению с предшественником было внесено много новшеств, направленных на повышение эксплуатационных качеств, улучшение условий труда тракториста.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 них: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дизель СМД-14 Харьковского завода «Серп и Молот» на 39% большей мощности, меньшей массы, более скоростной и экономичный, с двухкаскадным пуском (пуск дизеля, как и на ДТ-54, осуществлялся двухтактным бензиновым пусковым двигателем, который в свою очередь запускался электростартером; при этом была предусмотрена и дублирующая ручная заводка «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пускача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расширенный в сторону увеличения диапазон скоростей движения;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более совершенная трансмиссия с 2-дисковым главным сцеплением, с 7-ступенчатой коробкой передач (КПП), главной передачей и планетарным механизмом поворота (ПМП) в едином жестком корпусе, с включаемым на ходу увеличителем крутящего момента (УКМ) и конечными передачами модульной конструкции;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прочная и долговечная сварная рама;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уменьшенная до 1330 мм колея, позволяющая лучше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агрегатироваться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энергоемкими орудиями малого захвата, в первую очередь, с 4-корпусным навесным плугом, и удовлетворительно вписывающаяся во все основные используемые в СССР междурядья пропашных культур (шириной 45, 60, 70 и 90 см);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усовершенствованная ходовая система со стальными балансирами и смазываемыми цапфами кареток подвески, с усиленными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амортизационно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-натяжными устройствами и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одноободными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направляющими колесами, с гусеницами с 7-проушинными звеньями и толкающим зацеплением с ведущими колесами;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более комфортабельная кабина автомобильного типа, оборудованная вентилятором,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(теплым воздухом от радиатора) и стеклоочистителем.</w:t>
      </w:r>
    </w:p>
    <w:p w:rsidR="00D21808" w:rsidRDefault="00D21808" w:rsidP="00B93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1967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трактор наряду с СМД-14 получил новый дизель А-41 (АМ-41) Алтайского моторного завода большего рабочего объема (7,43 л против 6,3 л) мощностью 90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увеличенным запасом крутящего момента. Машина с этим мотором испытания проходила под маркой ДТ-90, а в серию пошла под маркой </w:t>
      </w:r>
      <w:r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ДТ-75М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Конструкторские проработки при этом показали, что под установку более габаритного А-41 целесообразно удлинить раму трактора. Удлиненная на 130 мм рама была принята как унифицированная под оба дизеля: и А-41, и СМД-14.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этот период было проведено и первое изменение дизайна трактора, когда он вследствие внедрения радиатора с латунными штампованными бачками вместо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чугунных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литых получил плоскую решетку радиатора без вертикального деления.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внедрена унифицированная (с харьковским трактором Т-74) гусеница с более долговечными звеньями, имевшая лучшие сцепные качества, особенно на склонах и скользком основании.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трактора ДТ-75М и повышение мощности ДТ-75 позволили отказаться от УКМ. Примерно в это же время было внедрено более привычное ножное управление главным сцеплением и более простой и надежный, вполне подходящий для гусеничного трактора зависимый ВОМ.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Тракторы ДТ-75 и ДТ-75М стали комплектоваться по заказам потребителей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ходоуменьшителем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обеспечивающим низкие технологические скорости движения (0,33 - 4,74 км/ч), необходимые при работе, например, с дождевальными агрегатами, рассадопосадочными машинами, и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реверс-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редуктором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востребованным при комплектации трактора бульдозерным оборудованием.</w:t>
      </w:r>
    </w:p>
    <w:p w:rsidR="00610E2F" w:rsidRDefault="00D21808" w:rsidP="00B93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60-х годов тракторы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ВгТЗ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новую подвеску с одинарной (вместо 2-х коаксиальных) пружиной-рессорой кареток, обеспечившую снижение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забиваемости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увеличение</w:t>
      </w:r>
      <w:r w:rsidRPr="00B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грузоподъемности и ходов, значит, плавности хода, с долговечной двойной осью качания, соединяющей балансиры каретки, и поддерживающие ролики с резиновыми бандажами.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середины 70-х годов тракторы семейства ДТ-75 стали комплектоваться индивидуальным подрессоренным сиденьем, регулируемым по весу и росту тракториста. Это повлекло за собой увеличение высоты кабины (за счет изменения крыши, которая стала более выпуклой), что можно считать вторым изменением дизайна.</w:t>
      </w:r>
    </w:p>
    <w:p w:rsidR="00610E2F" w:rsidRDefault="00610E2F" w:rsidP="00610E2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ДТ-75 был поистине универсален.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хозяйстве с различными машинами и орудиями (а их с трактором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агрегатировалось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200 наименований) он выполнял не только работы, свойственные тракторам общего назначения: пахоту, глубокое рыхление, различную безотвальную обработку почвы, культивацию,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дискование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лущение, боронование, сев, прикатывание, снегозадержание, но и использовался на многих других: междурядной обработке пропашных культур, уборке урожая в агрегате с безмоторными комбайнами, поливе, внесении удобрений и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транспорте в условиях бездорожья.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распространенными тракторы ДТ-75 были и в промышленности, строительстве, мелиорации, на торфоразработках и в других отраслях. Кроме уже упомянутого бульдозера, эти тракторы использовались в качестве базы рыхлителей, бурильно-крановых и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баровых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грунторезных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машин, погрузчиков, водоотливных и сварочных установок, канавокопателей, шнекороторного снегоочистителя, трубоукладчиков, ковшового экскаватора, различных мелиоративных и торфодобывающих машин.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E2F" w:rsidRDefault="00610E2F" w:rsidP="00610E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типа ДТ-75 стал самым распространенным гусеничным трактором в стране. Всего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ВгТЗ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ПТЗ выпустили более 2,7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машин.</w:t>
      </w:r>
    </w:p>
    <w:p w:rsidR="00610E2F" w:rsidRPr="00A05149" w:rsidRDefault="00610E2F" w:rsidP="00610E2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1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Техническая характеристика трактора ДТ-75М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6020"/>
      </w:tblGrid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сельскохозяйственный, общего назначения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тяговое усилие, 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трактора конструктивная,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6350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металлоемкость, 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кг/</w:t>
            </w:r>
            <w:proofErr w:type="spell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без УКМ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 УКМ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скоростей,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без УКМ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4,24 - 8,94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 УКМ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5,30 - 11,17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кгс/см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- 41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4-цилиндровый, 4-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с неразделенной камерой сгорания (в поршне)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при 1750 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 </w:t>
            </w:r>
            <w:proofErr w:type="spell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л.с</w:t>
            </w:r>
            <w:proofErr w:type="spellEnd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крутящего момента, %, 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двигателя,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/э. л. с. ч.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цилиндра,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поршня,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цилиндров,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двигателя,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топливного бака,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610E2F" w:rsidRPr="000105A7" w:rsidTr="00A34A6A">
        <w:trPr>
          <w:jc w:val="center"/>
        </w:trPr>
        <w:tc>
          <w:tcPr>
            <w:tcW w:w="0" w:type="auto"/>
            <w:hideMark/>
          </w:tcPr>
          <w:p w:rsidR="00610E2F" w:rsidRPr="000105A7" w:rsidRDefault="00610E2F" w:rsidP="00A34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610E2F" w:rsidRPr="000105A7" w:rsidRDefault="00610E2F" w:rsidP="00A34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пусковым двигателем ПД-10У с электростартером</w:t>
            </w:r>
          </w:p>
        </w:tc>
      </w:tr>
    </w:tbl>
    <w:p w:rsidR="00610E2F" w:rsidRDefault="00610E2F" w:rsidP="00610E2F"/>
    <w:p w:rsidR="00B939E9" w:rsidRPr="00A90C34" w:rsidRDefault="00D21808" w:rsidP="00B93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9E9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0C34" w:rsidRPr="009F0CFF" w:rsidRDefault="00A90C34" w:rsidP="009F0CFF">
      <w:pPr>
        <w:spacing w:line="240" w:lineRule="auto"/>
        <w:rPr>
          <w:sz w:val="24"/>
          <w:szCs w:val="24"/>
        </w:rPr>
      </w:pPr>
    </w:p>
    <w:sectPr w:rsidR="00A90C34" w:rsidRPr="009F0CFF" w:rsidSect="003851E8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34"/>
    <w:rsid w:val="000E5ABB"/>
    <w:rsid w:val="003851E8"/>
    <w:rsid w:val="00507747"/>
    <w:rsid w:val="0052150E"/>
    <w:rsid w:val="00610E2F"/>
    <w:rsid w:val="009F0CFF"/>
    <w:rsid w:val="00A90C34"/>
    <w:rsid w:val="00B939E9"/>
    <w:rsid w:val="00D21808"/>
    <w:rsid w:val="00E61434"/>
    <w:rsid w:val="00F568BD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9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10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9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10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2019-10-21T15:29:00Z</dcterms:created>
  <dcterms:modified xsi:type="dcterms:W3CDTF">2019-10-21T16:52:00Z</dcterms:modified>
</cp:coreProperties>
</file>