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FFB" w:rsidRPr="00A52619" w:rsidRDefault="00A52619" w:rsidP="00A5261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61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01-079 АЦУ-20(51) мод. 60 упрощенная пожарная автоцистерна для села </w:t>
      </w:r>
      <w:proofErr w:type="spellStart"/>
      <w:r w:rsidRPr="00A5261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ёмк</w:t>
      </w:r>
      <w:proofErr w:type="spellEnd"/>
      <w:r w:rsidRPr="00A5261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. 1.55 м3 на шасси ГАЗ-51М 4х2, насос ПН-20Л, боевой расчёт 2, полный вес 4.85 </w:t>
      </w:r>
      <w:proofErr w:type="spellStart"/>
      <w:r w:rsidRPr="00A5261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тн</w:t>
      </w:r>
      <w:proofErr w:type="spellEnd"/>
      <w:r w:rsidRPr="00A5261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70 </w:t>
      </w:r>
      <w:proofErr w:type="spellStart"/>
      <w:r w:rsidRPr="00A5261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лс</w:t>
      </w:r>
      <w:proofErr w:type="spellEnd"/>
      <w:r w:rsidRPr="00A5261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70 км/час, 4225 экз., ВЗППО </w:t>
      </w:r>
      <w:proofErr w:type="spellStart"/>
      <w:r w:rsidRPr="00A5261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п.г.т</w:t>
      </w:r>
      <w:proofErr w:type="spellEnd"/>
      <w:r w:rsidRPr="00A5261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 Варгаши 1959-73 г.</w:t>
      </w:r>
    </w:p>
    <w:p w:rsidR="009B1FFB" w:rsidRDefault="00A52619" w:rsidP="009564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619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B591003" wp14:editId="12C80BA0">
            <wp:simplePos x="0" y="0"/>
            <wp:positionH relativeFrom="margin">
              <wp:posOffset>314325</wp:posOffset>
            </wp:positionH>
            <wp:positionV relativeFrom="margin">
              <wp:posOffset>781050</wp:posOffset>
            </wp:positionV>
            <wp:extent cx="5334000" cy="4010025"/>
            <wp:effectExtent l="0" t="0" r="0" b="9525"/>
            <wp:wrapSquare wrapText="bothSides"/>
            <wp:docPr id="3" name="Рисунок 3" descr="АЦУ-20(51А)-60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ЦУ-20(51А)-60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B1FFB" w:rsidRDefault="009B1FFB" w:rsidP="009564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FFB" w:rsidRDefault="009B1FFB" w:rsidP="009564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FFB" w:rsidRDefault="009B1FFB" w:rsidP="009564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FFB" w:rsidRDefault="009B1FFB" w:rsidP="009564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FFB" w:rsidRDefault="009B1FFB" w:rsidP="009564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FFB" w:rsidRDefault="009B1FFB" w:rsidP="009564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FFB" w:rsidRDefault="009B1FFB" w:rsidP="009564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FFB" w:rsidRDefault="009B1FFB" w:rsidP="009564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FFB" w:rsidRDefault="009B1FFB" w:rsidP="009564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FFB" w:rsidRDefault="009B1FFB" w:rsidP="009564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FFB" w:rsidRDefault="009B1FFB" w:rsidP="009564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FFB" w:rsidRDefault="009B1FFB" w:rsidP="009564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FFB" w:rsidRDefault="009B1FFB" w:rsidP="009564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FFB" w:rsidRDefault="009B1FFB" w:rsidP="009564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FFB" w:rsidRDefault="009B1FFB" w:rsidP="009564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FFB" w:rsidRDefault="009B1FFB" w:rsidP="009564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FFB" w:rsidRDefault="009B1FFB" w:rsidP="009564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FFB" w:rsidRDefault="009B1FFB" w:rsidP="009564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FFB" w:rsidRDefault="009B1FFB" w:rsidP="009564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FFB" w:rsidRDefault="009B1FFB" w:rsidP="009564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FFB" w:rsidRDefault="009B1FFB" w:rsidP="009564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FFB" w:rsidRDefault="009B1FFB" w:rsidP="009564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FFB" w:rsidRDefault="009B1FFB" w:rsidP="009564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A76" w:rsidRPr="00DF2A76" w:rsidRDefault="009B1FFB" w:rsidP="00EC3C9B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C3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2A76" w:rsidRPr="00DF2A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Назначение и описание</w:t>
      </w:r>
    </w:p>
    <w:p w:rsidR="00DF2A76" w:rsidRPr="00DF2A76" w:rsidRDefault="00DF2A76" w:rsidP="009564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76">
        <w:rPr>
          <w:rFonts w:ascii="Times New Roman" w:eastAsia="Times New Roman" w:hAnsi="Times New Roman" w:cs="Times New Roman"/>
          <w:sz w:val="24"/>
          <w:szCs w:val="24"/>
          <w:lang w:eastAsia="ru-RU"/>
        </w:rPr>
        <w:t>АЦУ-20 представляла собой автоцистерну упрощенной конструкции, предназначенную для доставки к месту пожара личного состава, запаса воды и минимального количества противопожарного оборудования, а также для подачи так называемого первого ствола без установки цистерны на источник воды. Так же эти авто</w:t>
      </w:r>
      <w:r w:rsidRPr="00DF2A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цистерны могут быть использованы также для подачи воды на большие расстояния </w:t>
      </w:r>
      <w:proofErr w:type="spellStart"/>
      <w:r w:rsidRPr="00DF2A76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вперекачку</w:t>
      </w:r>
      <w:proofErr w:type="spellEnd"/>
      <w:r w:rsidRPr="00DF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для под</w:t>
      </w:r>
      <w:r w:rsidRPr="00DF2A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возки воды в безводных районах.</w:t>
      </w:r>
    </w:p>
    <w:p w:rsidR="00DF2A76" w:rsidRPr="00DF2A76" w:rsidRDefault="00EC3C9B" w:rsidP="009564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2A76" w:rsidRPr="00DF2A76">
        <w:rPr>
          <w:rFonts w:ascii="Times New Roman" w:eastAsia="Times New Roman" w:hAnsi="Times New Roman" w:cs="Times New Roman"/>
          <w:sz w:val="24"/>
          <w:szCs w:val="24"/>
          <w:lang w:eastAsia="ru-RU"/>
        </w:rPr>
        <w:t>АЦУ-20 выпускалась в двух вариантах — на базе грузового автомобиля ГАЗ-51А с колесной формулой 4х2 и на базе вездехода ГАЗ-63, что позволило использовать их в условиях бездорожья. В соответствии с принятой в те годы классификацией эта пожарная машина, смонтированная на шасси автомобиля грузоподъемностью до 4 тонн, относилась к легкому типу. Исходя из целевого назначения — доставки к месту пожара максимально возможного (исходя из грузоподъемности шасси) количества воды, автоцистерны АЦУ-20 (51А) и АЦУ-20 (63) имели кузов упрощенной конструкции и стандартную однорядную кабину, рассчитанную на двух человек.</w:t>
      </w:r>
    </w:p>
    <w:p w:rsidR="00DF2A76" w:rsidRPr="00DF2A76" w:rsidRDefault="00EC3C9B" w:rsidP="009564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2A76" w:rsidRPr="00DF2A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Предполагалось, что недостающее количество боевого расчета цистерны при пожаротушении будет пополняться из добровольных пожарных организаций населенного пункта или объекта, где машина применяется.</w:t>
      </w:r>
    </w:p>
    <w:p w:rsidR="00DF2A76" w:rsidRPr="00DF2A76" w:rsidRDefault="00EC3C9B" w:rsidP="009564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2A76" w:rsidRPr="00DF2A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исключения кабины боевого расчета и уменьшения количества противопожарного оборудования удалось увеличить количество вывозимой воды до 1550 литров. В заднем отсеке автоцистерны располагался насос ПН-20 с подачей воды 1200 л/мин, который приводится в действие на автоцистерне АЦУ-20 (51А) от двигателя через коробку отбора мощности и на автоцистерне АЦУ-20 (63) через коробку отбора мощности и редуктор.</w:t>
      </w:r>
    </w:p>
    <w:p w:rsidR="00DF2A76" w:rsidRPr="00DF2A76" w:rsidRDefault="00EC3C9B" w:rsidP="009564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F2A76" w:rsidRPr="00DF2A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Насосный отсек был цельнометаллическим, сварным, он располагался за цистерной и обогревался теплом выхлопных газов двигателя, проходивших через специальную батарею, расположенную под насосом.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2A76" w:rsidRPr="00DF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Бак для воды изготавливался из листовой стали толщиной 3 </w:t>
      </w:r>
      <w:r w:rsidR="00DF2A76" w:rsidRPr="00DF2A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мм. Он был сварным, с откидной крышкой на горловине, размещался в средней части автомобиля и крепился к лонжеронам шасси посредством стяжных хомутов. В донной части бака имелся отстойник с навинченной заглушкой, а на задней торцовой стенке — два фланца крепления трубопроводов насоса для наполнения бака водой и забора из него воды. За кабиной, с левой и правой сторон автоцистерны, на кронштейнах устанавливались два цельнометаллических ящика сварной конструкции. Каждый из них был разделен на два отсека и предназначался для размещения пожарно-технического вооружения. Оба ящика имели глухие дверцы, снабженные замками и ограничительными упорами.</w:t>
      </w:r>
    </w:p>
    <w:p w:rsidR="00DF2A76" w:rsidRPr="00DF2A76" w:rsidRDefault="00DF2A76" w:rsidP="009564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систему охлаждения двигателя был включен теплообменник для дополнительного охлаждения воды, циркулирующей при стационарной работе двигателя в летний период. Система охлаждения обеспечивала длительное непрерывное функционирование двигателя на привод насоса при температуре окружающего воздуха до 35 градусов. Автомобили оборудовались двумя цельнометаллическими ящиками для размещения пожарно-технического вооружения.</w:t>
      </w:r>
    </w:p>
    <w:p w:rsidR="0040462C" w:rsidRDefault="00EC3C9B" w:rsidP="004046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2A76" w:rsidRPr="00DF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Изготовлением АЦУ-20 занялся </w:t>
      </w:r>
      <w:proofErr w:type="spellStart"/>
      <w:r w:rsidR="00DF2A76" w:rsidRPr="00DF2A7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Варгашинский</w:t>
      </w:r>
      <w:proofErr w:type="spellEnd"/>
      <w:r w:rsidR="00DF2A76" w:rsidRPr="00DF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 противопожарного оборудования (ВЗППО), что в Курганской области. Эта </w:t>
      </w:r>
      <w:proofErr w:type="spellStart"/>
      <w:r w:rsidR="00DF2A76" w:rsidRPr="00DF2A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пожмашина</w:t>
      </w:r>
      <w:proofErr w:type="spellEnd"/>
      <w:r w:rsidR="00DF2A76" w:rsidRPr="00DF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получила распространение практически на всей территории бывшего Советского Союза. </w:t>
      </w:r>
      <w:r w:rsidR="00404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за период </w:t>
      </w:r>
      <w:r w:rsidR="0040462C" w:rsidRPr="0040462C">
        <w:rPr>
          <w:rFonts w:ascii="Times New Roman" w:eastAsia="Times New Roman" w:hAnsi="Times New Roman" w:cs="Times New Roman"/>
          <w:sz w:val="24"/>
          <w:szCs w:val="24"/>
          <w:lang w:eastAsia="ru-RU"/>
        </w:rPr>
        <w:t>1959-73 г.</w:t>
      </w:r>
      <w:r w:rsidR="00404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выпущено </w:t>
      </w:r>
      <w:r w:rsidR="00A517DE" w:rsidRPr="00A517DE">
        <w:rPr>
          <w:rFonts w:ascii="Times New Roman" w:eastAsia="Times New Roman" w:hAnsi="Times New Roman" w:cs="Times New Roman"/>
          <w:sz w:val="24"/>
          <w:szCs w:val="24"/>
          <w:lang w:eastAsia="ru-RU"/>
        </w:rPr>
        <w:t>4225 экз</w:t>
      </w:r>
      <w:r w:rsidR="00A517DE">
        <w:rPr>
          <w:rFonts w:ascii="Times New Roman" w:eastAsia="Times New Roman" w:hAnsi="Times New Roman" w:cs="Times New Roman"/>
          <w:sz w:val="24"/>
          <w:szCs w:val="24"/>
          <w:lang w:eastAsia="ru-RU"/>
        </w:rPr>
        <w:t>емпляра АЦУ-20(51)-60.</w:t>
      </w:r>
      <w:r w:rsidR="00404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2A76" w:rsidRPr="00DF2A76" w:rsidRDefault="00DF2A76" w:rsidP="0040462C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2A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2A76" w:rsidRDefault="00DF2A76" w:rsidP="0040462C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2A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Тактико-технические характеристики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F2A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пожарного автомобиля АЦУ-20</w:t>
      </w:r>
    </w:p>
    <w:p w:rsidR="00DF2A76" w:rsidRPr="00DF2A76" w:rsidRDefault="00DF2A76" w:rsidP="00956450">
      <w:pPr>
        <w:spacing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06"/>
        <w:gridCol w:w="2585"/>
        <w:gridCol w:w="2263"/>
      </w:tblGrid>
      <w:tr w:rsidR="00DF2A76" w:rsidRPr="00DF2A76" w:rsidTr="00DF2A76">
        <w:tc>
          <w:tcPr>
            <w:tcW w:w="0" w:type="auto"/>
            <w:hideMark/>
          </w:tcPr>
          <w:p w:rsidR="00DF2A76" w:rsidRPr="00DF2A76" w:rsidRDefault="00DF2A76" w:rsidP="00956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0" w:type="auto"/>
            <w:hideMark/>
          </w:tcPr>
          <w:p w:rsidR="00DF2A76" w:rsidRPr="00DF2A76" w:rsidRDefault="00DF2A76" w:rsidP="00956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АЦУ-20 (51А)</w:t>
            </w:r>
          </w:p>
        </w:tc>
        <w:tc>
          <w:tcPr>
            <w:tcW w:w="0" w:type="auto"/>
            <w:hideMark/>
          </w:tcPr>
          <w:p w:rsidR="00DF2A76" w:rsidRPr="00DF2A76" w:rsidRDefault="00DF2A76" w:rsidP="00956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АЦУ-20(63)</w:t>
            </w:r>
          </w:p>
        </w:tc>
      </w:tr>
      <w:tr w:rsidR="00DF2A76" w:rsidRPr="00DF2A76" w:rsidTr="00DF2A76">
        <w:tc>
          <w:tcPr>
            <w:tcW w:w="0" w:type="auto"/>
            <w:hideMark/>
          </w:tcPr>
          <w:p w:rsidR="00DF2A76" w:rsidRPr="00DF2A76" w:rsidRDefault="00DF2A76" w:rsidP="00956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шасси</w:t>
            </w:r>
          </w:p>
        </w:tc>
        <w:tc>
          <w:tcPr>
            <w:tcW w:w="0" w:type="auto"/>
            <w:hideMark/>
          </w:tcPr>
          <w:p w:rsidR="00DF2A76" w:rsidRPr="00DF2A76" w:rsidRDefault="00DF2A76" w:rsidP="00956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ГАЗ-51А</w:t>
            </w:r>
          </w:p>
        </w:tc>
        <w:tc>
          <w:tcPr>
            <w:tcW w:w="0" w:type="auto"/>
            <w:hideMark/>
          </w:tcPr>
          <w:p w:rsidR="00DF2A76" w:rsidRPr="00DF2A76" w:rsidRDefault="00DF2A76" w:rsidP="00956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ГАЗ-63</w:t>
            </w:r>
          </w:p>
        </w:tc>
      </w:tr>
      <w:tr w:rsidR="00DF2A76" w:rsidRPr="00DF2A76" w:rsidTr="00DF2A76">
        <w:tc>
          <w:tcPr>
            <w:tcW w:w="0" w:type="auto"/>
            <w:gridSpan w:val="3"/>
            <w:hideMark/>
          </w:tcPr>
          <w:p w:rsidR="00DF2A76" w:rsidRPr="00DF2A76" w:rsidRDefault="00DF2A76" w:rsidP="00956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DF2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</w:t>
            </w:r>
            <w:proofErr w:type="gramEnd"/>
          </w:p>
        </w:tc>
      </w:tr>
      <w:tr w:rsidR="00DF2A76" w:rsidRPr="00DF2A76" w:rsidTr="00DF2A76">
        <w:tc>
          <w:tcPr>
            <w:tcW w:w="0" w:type="auto"/>
            <w:hideMark/>
          </w:tcPr>
          <w:p w:rsidR="00DF2A76" w:rsidRPr="00DF2A76" w:rsidRDefault="00DF2A76" w:rsidP="00956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DF2A76" w:rsidRPr="00DF2A76" w:rsidRDefault="00DF2A76" w:rsidP="00956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5820</w:t>
            </w:r>
          </w:p>
        </w:tc>
        <w:tc>
          <w:tcPr>
            <w:tcW w:w="0" w:type="auto"/>
            <w:hideMark/>
          </w:tcPr>
          <w:p w:rsidR="00DF2A76" w:rsidRPr="00DF2A76" w:rsidRDefault="00DF2A76" w:rsidP="00956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5820</w:t>
            </w:r>
          </w:p>
        </w:tc>
      </w:tr>
      <w:tr w:rsidR="00DF2A76" w:rsidRPr="00DF2A76" w:rsidTr="00DF2A76">
        <w:tc>
          <w:tcPr>
            <w:tcW w:w="0" w:type="auto"/>
            <w:hideMark/>
          </w:tcPr>
          <w:p w:rsidR="00DF2A76" w:rsidRPr="00DF2A76" w:rsidRDefault="00DF2A76" w:rsidP="00956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DF2A76" w:rsidRPr="00DF2A76" w:rsidRDefault="00DF2A76" w:rsidP="00956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0" w:type="auto"/>
            <w:hideMark/>
          </w:tcPr>
          <w:p w:rsidR="00DF2A76" w:rsidRPr="00DF2A76" w:rsidRDefault="00DF2A76" w:rsidP="00956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</w:t>
            </w:r>
          </w:p>
        </w:tc>
      </w:tr>
      <w:tr w:rsidR="00DF2A76" w:rsidRPr="00DF2A76" w:rsidTr="00DF2A76">
        <w:tc>
          <w:tcPr>
            <w:tcW w:w="0" w:type="auto"/>
            <w:hideMark/>
          </w:tcPr>
          <w:p w:rsidR="00DF2A76" w:rsidRPr="00DF2A76" w:rsidRDefault="00DF2A76" w:rsidP="00956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DF2A76" w:rsidRPr="00DF2A76" w:rsidRDefault="00DF2A76" w:rsidP="00956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2130</w:t>
            </w:r>
          </w:p>
        </w:tc>
        <w:tc>
          <w:tcPr>
            <w:tcW w:w="0" w:type="auto"/>
            <w:hideMark/>
          </w:tcPr>
          <w:p w:rsidR="00DF2A76" w:rsidRPr="00DF2A76" w:rsidRDefault="00DF2A76" w:rsidP="00956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</w:tr>
      <w:tr w:rsidR="00DF2A76" w:rsidRPr="00DF2A76" w:rsidTr="00DF2A76">
        <w:tc>
          <w:tcPr>
            <w:tcW w:w="0" w:type="auto"/>
            <w:hideMark/>
          </w:tcPr>
          <w:p w:rsidR="00DF2A76" w:rsidRPr="00DF2A76" w:rsidRDefault="00DF2A76" w:rsidP="00956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база, </w:t>
            </w:r>
            <w:proofErr w:type="gramStart"/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DF2A76" w:rsidRPr="00DF2A76" w:rsidRDefault="00DF2A76" w:rsidP="00956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0" w:type="auto"/>
            <w:hideMark/>
          </w:tcPr>
          <w:p w:rsidR="00DF2A76" w:rsidRPr="00DF2A76" w:rsidRDefault="00DF2A76" w:rsidP="00956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A76" w:rsidRPr="00DF2A76" w:rsidTr="00DF2A76">
        <w:tc>
          <w:tcPr>
            <w:tcW w:w="0" w:type="auto"/>
            <w:hideMark/>
          </w:tcPr>
          <w:p w:rsidR="00DF2A76" w:rsidRPr="00DF2A76" w:rsidRDefault="00DF2A76" w:rsidP="00956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0" w:type="auto"/>
            <w:gridSpan w:val="2"/>
            <w:hideMark/>
          </w:tcPr>
          <w:p w:rsidR="00DF2A76" w:rsidRPr="00DF2A76" w:rsidRDefault="00DF2A76" w:rsidP="00956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ГАЗ-51</w:t>
            </w:r>
          </w:p>
        </w:tc>
      </w:tr>
      <w:tr w:rsidR="00DF2A76" w:rsidRPr="00DF2A76" w:rsidTr="00DF2A76">
        <w:tc>
          <w:tcPr>
            <w:tcW w:w="0" w:type="auto"/>
            <w:hideMark/>
          </w:tcPr>
          <w:p w:rsidR="00DF2A76" w:rsidRPr="00DF2A76" w:rsidRDefault="00DF2A76" w:rsidP="00956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gridSpan w:val="2"/>
            <w:hideMark/>
          </w:tcPr>
          <w:p w:rsidR="00DF2A76" w:rsidRPr="00DF2A76" w:rsidRDefault="00DF2A76" w:rsidP="00956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Карбюраторный, четырехтактный</w:t>
            </w:r>
          </w:p>
        </w:tc>
      </w:tr>
      <w:tr w:rsidR="00DF2A76" w:rsidRPr="00DF2A76" w:rsidTr="00DF2A76">
        <w:tc>
          <w:tcPr>
            <w:tcW w:w="0" w:type="auto"/>
            <w:hideMark/>
          </w:tcPr>
          <w:p w:rsidR="00DF2A76" w:rsidRPr="00DF2A76" w:rsidRDefault="00DF2A76" w:rsidP="00956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цилиндров</w:t>
            </w:r>
          </w:p>
        </w:tc>
        <w:tc>
          <w:tcPr>
            <w:tcW w:w="0" w:type="auto"/>
            <w:gridSpan w:val="2"/>
            <w:hideMark/>
          </w:tcPr>
          <w:p w:rsidR="00DF2A76" w:rsidRPr="00DF2A76" w:rsidRDefault="00DF2A76" w:rsidP="00956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F2A76" w:rsidRPr="00DF2A76" w:rsidTr="00DF2A76">
        <w:tc>
          <w:tcPr>
            <w:tcW w:w="0" w:type="auto"/>
            <w:hideMark/>
          </w:tcPr>
          <w:p w:rsidR="00DF2A76" w:rsidRPr="00DF2A76" w:rsidRDefault="00DF2A76" w:rsidP="00956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мощность (с</w:t>
            </w:r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ограничителем), л. </w:t>
            </w:r>
            <w:proofErr w:type="gramStart"/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2"/>
            <w:hideMark/>
          </w:tcPr>
          <w:p w:rsidR="00DF2A76" w:rsidRPr="00DF2A76" w:rsidRDefault="00DF2A76" w:rsidP="00956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DF2A76" w:rsidRPr="00DF2A76" w:rsidTr="00DF2A76">
        <w:tc>
          <w:tcPr>
            <w:tcW w:w="0" w:type="auto"/>
            <w:gridSpan w:val="3"/>
            <w:hideMark/>
          </w:tcPr>
          <w:p w:rsidR="00DF2A76" w:rsidRPr="00DF2A76" w:rsidRDefault="00DF2A76" w:rsidP="00956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Емкость, </w:t>
            </w:r>
            <w:proofErr w:type="gramStart"/>
            <w:r w:rsidRPr="00DF2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  <w:proofErr w:type="gramEnd"/>
          </w:p>
        </w:tc>
      </w:tr>
      <w:tr w:rsidR="00DF2A76" w:rsidRPr="00DF2A76" w:rsidTr="00DF2A76">
        <w:tc>
          <w:tcPr>
            <w:tcW w:w="0" w:type="auto"/>
            <w:hideMark/>
          </w:tcPr>
          <w:p w:rsidR="00DF2A76" w:rsidRPr="00DF2A76" w:rsidRDefault="00DF2A76" w:rsidP="00956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 для воды</w:t>
            </w:r>
          </w:p>
        </w:tc>
        <w:tc>
          <w:tcPr>
            <w:tcW w:w="0" w:type="auto"/>
            <w:gridSpan w:val="2"/>
            <w:hideMark/>
          </w:tcPr>
          <w:p w:rsidR="00DF2A76" w:rsidRPr="00DF2A76" w:rsidRDefault="00DF2A76" w:rsidP="00956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</w:t>
            </w:r>
          </w:p>
        </w:tc>
      </w:tr>
      <w:tr w:rsidR="00DF2A76" w:rsidRPr="00DF2A76" w:rsidTr="00DF2A76">
        <w:tc>
          <w:tcPr>
            <w:tcW w:w="0" w:type="auto"/>
            <w:hideMark/>
          </w:tcPr>
          <w:p w:rsidR="00DF2A76" w:rsidRPr="00DF2A76" w:rsidRDefault="00DF2A76" w:rsidP="00956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топливного бака</w:t>
            </w:r>
          </w:p>
        </w:tc>
        <w:tc>
          <w:tcPr>
            <w:tcW w:w="0" w:type="auto"/>
            <w:gridSpan w:val="2"/>
            <w:hideMark/>
          </w:tcPr>
          <w:p w:rsidR="00DF2A76" w:rsidRPr="00DF2A76" w:rsidRDefault="00DF2A76" w:rsidP="00956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DF2A76" w:rsidRPr="00DF2A76" w:rsidTr="00DF2A76">
        <w:tc>
          <w:tcPr>
            <w:tcW w:w="0" w:type="auto"/>
            <w:hideMark/>
          </w:tcPr>
          <w:p w:rsidR="00DF2A76" w:rsidRPr="00DF2A76" w:rsidRDefault="00DF2A76" w:rsidP="00956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охлаждения</w:t>
            </w:r>
          </w:p>
        </w:tc>
        <w:tc>
          <w:tcPr>
            <w:tcW w:w="0" w:type="auto"/>
            <w:gridSpan w:val="2"/>
            <w:hideMark/>
          </w:tcPr>
          <w:p w:rsidR="00DF2A76" w:rsidRPr="00DF2A76" w:rsidRDefault="00DF2A76" w:rsidP="00956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DF2A76" w:rsidRPr="00DF2A76" w:rsidTr="00DF2A76">
        <w:tc>
          <w:tcPr>
            <w:tcW w:w="0" w:type="auto"/>
            <w:hideMark/>
          </w:tcPr>
          <w:p w:rsidR="00DF2A76" w:rsidRPr="00DF2A76" w:rsidRDefault="00DF2A76" w:rsidP="00956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теплообменника</w:t>
            </w:r>
          </w:p>
        </w:tc>
        <w:tc>
          <w:tcPr>
            <w:tcW w:w="0" w:type="auto"/>
            <w:gridSpan w:val="2"/>
            <w:hideMark/>
          </w:tcPr>
          <w:p w:rsidR="00DF2A76" w:rsidRPr="00DF2A76" w:rsidRDefault="00DF2A76" w:rsidP="00956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DF2A76" w:rsidRPr="00DF2A76" w:rsidTr="00DF2A76">
        <w:tc>
          <w:tcPr>
            <w:tcW w:w="0" w:type="auto"/>
            <w:gridSpan w:val="3"/>
            <w:hideMark/>
          </w:tcPr>
          <w:p w:rsidR="00DF2A76" w:rsidRPr="00DF2A76" w:rsidRDefault="00DF2A76" w:rsidP="00956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Насос</w:t>
            </w:r>
          </w:p>
        </w:tc>
      </w:tr>
      <w:tr w:rsidR="00DF2A76" w:rsidRPr="00DF2A76" w:rsidTr="00DF2A76">
        <w:tc>
          <w:tcPr>
            <w:tcW w:w="0" w:type="auto"/>
            <w:hideMark/>
          </w:tcPr>
          <w:p w:rsidR="00DF2A76" w:rsidRPr="00DF2A76" w:rsidRDefault="00DF2A76" w:rsidP="00956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0" w:type="auto"/>
            <w:hideMark/>
          </w:tcPr>
          <w:p w:rsidR="00DF2A76" w:rsidRPr="00DF2A76" w:rsidRDefault="00DF2A76" w:rsidP="00956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ПН-20Л</w:t>
            </w:r>
          </w:p>
        </w:tc>
        <w:tc>
          <w:tcPr>
            <w:tcW w:w="0" w:type="auto"/>
            <w:hideMark/>
          </w:tcPr>
          <w:p w:rsidR="00DF2A76" w:rsidRPr="00DF2A76" w:rsidRDefault="00DF2A76" w:rsidP="00956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ПН-20Л</w:t>
            </w:r>
          </w:p>
        </w:tc>
      </w:tr>
      <w:tr w:rsidR="00DF2A76" w:rsidRPr="00DF2A76" w:rsidTr="00DF2A76">
        <w:tc>
          <w:tcPr>
            <w:tcW w:w="0" w:type="auto"/>
            <w:hideMark/>
          </w:tcPr>
          <w:p w:rsidR="00DF2A76" w:rsidRPr="00DF2A76" w:rsidRDefault="00DF2A76" w:rsidP="00956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gridSpan w:val="2"/>
            <w:hideMark/>
          </w:tcPr>
          <w:p w:rsidR="00DF2A76" w:rsidRPr="00DF2A76" w:rsidRDefault="00DF2A76" w:rsidP="00956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Центробежный</w:t>
            </w:r>
            <w:proofErr w:type="gramEnd"/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левого вращения, без направляющего аппарата</w:t>
            </w:r>
          </w:p>
        </w:tc>
      </w:tr>
      <w:tr w:rsidR="00DF2A76" w:rsidRPr="00DF2A76" w:rsidTr="00DF2A76">
        <w:tc>
          <w:tcPr>
            <w:tcW w:w="0" w:type="auto"/>
            <w:hideMark/>
          </w:tcPr>
          <w:p w:rsidR="00DF2A76" w:rsidRPr="00DF2A76" w:rsidRDefault="00DF2A76" w:rsidP="00956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при напоре 95 м вод</w:t>
            </w:r>
            <w:proofErr w:type="gramStart"/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и высоте всасывания 3,5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м, л/мин</w:t>
            </w:r>
          </w:p>
        </w:tc>
        <w:tc>
          <w:tcPr>
            <w:tcW w:w="0" w:type="auto"/>
            <w:gridSpan w:val="2"/>
            <w:hideMark/>
          </w:tcPr>
          <w:p w:rsidR="00DF2A76" w:rsidRPr="00DF2A76" w:rsidRDefault="00DF2A76" w:rsidP="00956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DF2A76" w:rsidRPr="00DF2A76" w:rsidTr="00DF2A76">
        <w:tc>
          <w:tcPr>
            <w:tcW w:w="0" w:type="auto"/>
            <w:hideMark/>
          </w:tcPr>
          <w:p w:rsidR="00DF2A76" w:rsidRPr="00DF2A76" w:rsidRDefault="00DF2A76" w:rsidP="00956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установки насоса</w:t>
            </w:r>
          </w:p>
        </w:tc>
        <w:tc>
          <w:tcPr>
            <w:tcW w:w="0" w:type="auto"/>
            <w:gridSpan w:val="2"/>
            <w:hideMark/>
          </w:tcPr>
          <w:p w:rsidR="00DF2A76" w:rsidRPr="00DF2A76" w:rsidRDefault="00DF2A76" w:rsidP="00956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закрытом отсеке, в задней части шасси</w:t>
            </w:r>
          </w:p>
        </w:tc>
      </w:tr>
      <w:tr w:rsidR="00DF2A76" w:rsidRPr="00DF2A76" w:rsidTr="00DF2A76">
        <w:tc>
          <w:tcPr>
            <w:tcW w:w="0" w:type="auto"/>
            <w:hideMark/>
          </w:tcPr>
          <w:p w:rsidR="00DF2A76" w:rsidRPr="00DF2A76" w:rsidRDefault="00DF2A76" w:rsidP="00956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 с полной нагрузкой и боевым расчетом 2 чел., </w:t>
            </w:r>
            <w:proofErr w:type="gramStart"/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DF2A76" w:rsidRPr="00DF2A76" w:rsidRDefault="00DF2A76" w:rsidP="00956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3350</w:t>
            </w:r>
          </w:p>
        </w:tc>
        <w:tc>
          <w:tcPr>
            <w:tcW w:w="0" w:type="auto"/>
            <w:hideMark/>
          </w:tcPr>
          <w:p w:rsidR="00DF2A76" w:rsidRPr="00DF2A76" w:rsidRDefault="00DF2A76" w:rsidP="00956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3510</w:t>
            </w:r>
          </w:p>
        </w:tc>
      </w:tr>
      <w:tr w:rsidR="00DF2A76" w:rsidRPr="00DF2A76" w:rsidTr="00DF2A76">
        <w:tc>
          <w:tcPr>
            <w:tcW w:w="0" w:type="auto"/>
            <w:hideMark/>
          </w:tcPr>
          <w:p w:rsidR="00DF2A76" w:rsidRPr="00DF2A76" w:rsidRDefault="00DF2A76" w:rsidP="00956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</w:t>
            </w:r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скорость (с ограничителем), </w:t>
            </w:r>
            <w:proofErr w:type="gramStart"/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DF2A76" w:rsidRPr="00DF2A76" w:rsidRDefault="00DF2A76" w:rsidP="00956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DF2A76" w:rsidRPr="00DF2A76" w:rsidRDefault="00DF2A76" w:rsidP="00956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DF2A76" w:rsidRPr="00DF2A76" w:rsidTr="00DF2A76">
        <w:tc>
          <w:tcPr>
            <w:tcW w:w="0" w:type="auto"/>
            <w:hideMark/>
          </w:tcPr>
          <w:p w:rsidR="00DF2A76" w:rsidRPr="00DF2A76" w:rsidRDefault="00DF2A76" w:rsidP="00956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расход топлива при скорости 40 км/ч, л/100 км пути</w:t>
            </w:r>
          </w:p>
        </w:tc>
        <w:tc>
          <w:tcPr>
            <w:tcW w:w="0" w:type="auto"/>
            <w:hideMark/>
          </w:tcPr>
          <w:p w:rsidR="00DF2A76" w:rsidRPr="00DF2A76" w:rsidRDefault="00DF2A76" w:rsidP="00956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DF2A76" w:rsidRPr="00DF2A76" w:rsidRDefault="00DF2A76" w:rsidP="00956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705BA8" w:rsidRDefault="00705BA8" w:rsidP="00705B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Изготовитель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Варгаши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 по производству противопожарного оборудования   Южно-Уральского СНХ. </w:t>
      </w:r>
      <w:bookmarkStart w:id="0" w:name="_GoBack"/>
      <w:bookmarkEnd w:id="0"/>
    </w:p>
    <w:p w:rsidR="00705BA8" w:rsidRDefault="00705BA8" w:rsidP="00705BA8">
      <w:pPr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Источник: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В.Г. Юхименко «В помощь сельским противопожарным формированиям»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Изд. 2-е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переработанное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доп. М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Стройиздат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1976 г</w:t>
      </w:r>
    </w:p>
    <w:p w:rsidR="00705BA8" w:rsidRDefault="00705BA8" w:rsidP="00705BA8">
      <w:pPr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05BA8" w:rsidRDefault="00705BA8" w:rsidP="00705BA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ГАЗ-51</w:t>
      </w:r>
    </w:p>
    <w:p w:rsidR="00705BA8" w:rsidRDefault="00705BA8" w:rsidP="00705BA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ГАЗ-51 – самый массовый грузовик советского производства в период с конца 40-х по середину 70-х годов ХХ века. Этот грузовой автомобиль, пришедший на смену довоенным полуторкам ГАЗ-АА и ГАЗ-ММ, по уровню своего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технического исполнения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практически несопоставим с предшественницами. Опытная («установочная») партия из 20-ти грузовиков ГАЗ-51 была выпущена в 1945 году, а год 1946-й уже дал народному хозяйству разорённой войной и возрождающейся страны 3136 серийных грузовиков данной марки. </w:t>
      </w:r>
    </w:p>
    <w:p w:rsidR="00705BA8" w:rsidRDefault="00705BA8" w:rsidP="00705BA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Универсальный автомобиль грузоподъёмностью 2,5 тонны получил широкое распространение во всех сферах народного хозяйства СССР и социалистических стран в тот период и последующие годы. Всего за годы серийного выпуска (1946-1975) было произведено 3 481 033 автомашины ГАЗ-51. </w:t>
      </w:r>
    </w:p>
    <w:p w:rsidR="00705BA8" w:rsidRDefault="00705BA8" w:rsidP="00705BA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ГАЗ-51 технические характеристики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64"/>
        <w:gridCol w:w="5890"/>
      </w:tblGrid>
      <w:tr w:rsidR="00705BA8" w:rsidTr="00705B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A8" w:rsidRDefault="00705B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производства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A8" w:rsidRDefault="00705B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1946-1975 г.</w:t>
            </w:r>
          </w:p>
        </w:tc>
      </w:tr>
      <w:tr w:rsidR="00705BA8" w:rsidTr="00705B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A8" w:rsidRDefault="00705B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A8" w:rsidRDefault="00705B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05BA8" w:rsidTr="00705B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A8" w:rsidRDefault="00705B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Грузоподъёмность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A8" w:rsidRDefault="00705B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 кг.</w:t>
            </w:r>
          </w:p>
        </w:tc>
      </w:tr>
      <w:tr w:rsidR="00705BA8" w:rsidTr="00705B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A8" w:rsidRDefault="00705B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A8" w:rsidRDefault="00705B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4-ступенчатая, трехходовая</w:t>
            </w:r>
          </w:p>
        </w:tc>
      </w:tr>
      <w:tr w:rsidR="00705BA8" w:rsidTr="00705BA8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A8" w:rsidRDefault="00705B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Габариты</w:t>
            </w:r>
          </w:p>
        </w:tc>
      </w:tr>
      <w:tr w:rsidR="00705BA8" w:rsidTr="00705B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A8" w:rsidRDefault="00705B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A8" w:rsidRDefault="00705B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5700 мм.</w:t>
            </w:r>
          </w:p>
        </w:tc>
      </w:tr>
      <w:tr w:rsidR="00705BA8" w:rsidTr="00705B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A8" w:rsidRDefault="00705B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A8" w:rsidRDefault="00705B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 мм.</w:t>
            </w:r>
          </w:p>
        </w:tc>
      </w:tr>
      <w:tr w:rsidR="00705BA8" w:rsidTr="00705B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A8" w:rsidRDefault="00705B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A8" w:rsidRDefault="00705B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 мм.</w:t>
            </w:r>
          </w:p>
        </w:tc>
      </w:tr>
      <w:tr w:rsidR="00705BA8" w:rsidTr="00705B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A8" w:rsidRDefault="00705B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масса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A8" w:rsidRDefault="00705B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 кг.</w:t>
            </w:r>
          </w:p>
        </w:tc>
      </w:tr>
      <w:tr w:rsidR="00705BA8" w:rsidTr="00705B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A8" w:rsidRDefault="00705B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просвет задний/передний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A8" w:rsidRDefault="00705B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245/305 мм.</w:t>
            </w:r>
          </w:p>
        </w:tc>
      </w:tr>
      <w:tr w:rsidR="00705BA8" w:rsidTr="00705B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A8" w:rsidRDefault="00705B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Колёсная база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A8" w:rsidRDefault="00705B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 мм.</w:t>
            </w:r>
          </w:p>
        </w:tc>
      </w:tr>
      <w:tr w:rsidR="00705BA8" w:rsidTr="00705B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A8" w:rsidRDefault="00705B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Колея передняя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A8" w:rsidRDefault="00705B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1589 мм.</w:t>
            </w:r>
          </w:p>
        </w:tc>
      </w:tr>
      <w:tr w:rsidR="00705BA8" w:rsidTr="00705B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A8" w:rsidRDefault="00705B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Колея задняя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A8" w:rsidRDefault="00705B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 мм.</w:t>
            </w:r>
          </w:p>
        </w:tc>
      </w:tr>
      <w:tr w:rsidR="00705BA8" w:rsidTr="00705B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A8" w:rsidRDefault="00705B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Радиус поворота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A8" w:rsidRDefault="00705B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 м.</w:t>
            </w:r>
          </w:p>
        </w:tc>
      </w:tr>
      <w:tr w:rsidR="00705BA8" w:rsidTr="00705BA8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A8" w:rsidRDefault="00705B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Габариты грузовой платформы</w:t>
            </w:r>
          </w:p>
        </w:tc>
      </w:tr>
      <w:tr w:rsidR="00705BA8" w:rsidTr="00705B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A8" w:rsidRDefault="00705B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борта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A8" w:rsidRDefault="00705B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3070 мм.</w:t>
            </w:r>
          </w:p>
        </w:tc>
      </w:tr>
      <w:tr w:rsidR="00705BA8" w:rsidTr="00705B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A8" w:rsidRDefault="00705B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борта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A8" w:rsidRDefault="00705B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 мм.</w:t>
            </w:r>
          </w:p>
        </w:tc>
      </w:tr>
      <w:tr w:rsidR="00705BA8" w:rsidTr="00705B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A8" w:rsidRDefault="00705B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борта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A8" w:rsidRDefault="00705B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 мм.</w:t>
            </w:r>
          </w:p>
        </w:tc>
      </w:tr>
      <w:tr w:rsidR="00705BA8" w:rsidTr="00705BA8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A8" w:rsidRDefault="00705B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Двигатель</w:t>
            </w:r>
          </w:p>
        </w:tc>
      </w:tr>
      <w:tr w:rsidR="00705BA8" w:rsidTr="00705B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A8" w:rsidRDefault="00705B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двигателя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A8" w:rsidRDefault="00705B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51, рядный, карбюраторный</w:t>
            </w:r>
          </w:p>
        </w:tc>
      </w:tr>
      <w:tr w:rsidR="00705BA8" w:rsidTr="00705B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A8" w:rsidRDefault="00705B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цилиндров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A8" w:rsidRDefault="00705B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05BA8" w:rsidTr="00705B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A8" w:rsidRDefault="00705B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A8" w:rsidRDefault="00705B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05BA8" w:rsidTr="00705B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A8" w:rsidRDefault="00705B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работы цилиндров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A8" w:rsidRDefault="00705B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1-5-3-6-2-4</w:t>
            </w:r>
          </w:p>
        </w:tc>
      </w:tr>
      <w:tr w:rsidR="00705BA8" w:rsidTr="00705B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A8" w:rsidRDefault="00705B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цилиндра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A8" w:rsidRDefault="00705B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мм.</w:t>
            </w:r>
          </w:p>
        </w:tc>
      </w:tr>
      <w:tr w:rsidR="00705BA8" w:rsidTr="00705B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A8" w:rsidRDefault="00705B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поршня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A8" w:rsidRDefault="00705B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мм.</w:t>
            </w:r>
          </w:p>
        </w:tc>
      </w:tr>
      <w:tr w:rsidR="00705BA8" w:rsidTr="00705B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A8" w:rsidRDefault="00705B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объём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A8" w:rsidRDefault="00705B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3485 см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705BA8" w:rsidTr="00705B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A8" w:rsidRDefault="00705B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A8" w:rsidRDefault="00705B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 2800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/мин.</w:t>
            </w:r>
          </w:p>
        </w:tc>
      </w:tr>
      <w:tr w:rsidR="00705BA8" w:rsidTr="00705B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A8" w:rsidRDefault="00705B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Крутящий момент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A8" w:rsidRDefault="00705B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Н·м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 1500 об/мин.</w:t>
            </w:r>
          </w:p>
        </w:tc>
      </w:tr>
      <w:tr w:rsidR="00705BA8" w:rsidTr="00705B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A8" w:rsidRDefault="00705B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сжатия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A8" w:rsidRDefault="00705B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</w:tr>
      <w:tr w:rsidR="00705BA8" w:rsidTr="00705B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A8" w:rsidRDefault="00705B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Тормоз: ножной/ручной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A8" w:rsidRDefault="00705B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колодочный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все колёса/колодочный на трансмиссию</w:t>
            </w:r>
          </w:p>
        </w:tc>
      </w:tr>
      <w:tr w:rsidR="00705BA8" w:rsidTr="00705B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A8" w:rsidRDefault="00705B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Рулевой механизм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A8" w:rsidRDefault="00705B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Глобоидальный червяк</w:t>
            </w:r>
          </w:p>
        </w:tc>
      </w:tr>
      <w:tr w:rsidR="00705BA8" w:rsidTr="00705B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A8" w:rsidRDefault="00705B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скорость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A8" w:rsidRDefault="00705B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км/ч.</w:t>
            </w:r>
          </w:p>
        </w:tc>
      </w:tr>
      <w:tr w:rsidR="00705BA8" w:rsidTr="00705B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A8" w:rsidRDefault="00705B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Ёмкость топливного бака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A8" w:rsidRDefault="00705B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л.</w:t>
            </w:r>
          </w:p>
        </w:tc>
      </w:tr>
      <w:tr w:rsidR="00705BA8" w:rsidTr="00705B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A8" w:rsidRDefault="00705B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Марка бензина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A8" w:rsidRDefault="00705B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А-66.</w:t>
            </w:r>
          </w:p>
        </w:tc>
      </w:tr>
      <w:tr w:rsidR="00705BA8" w:rsidTr="00705B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A8" w:rsidRDefault="00705B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топлива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A8" w:rsidRDefault="00705B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л. на 100 км.</w:t>
            </w:r>
          </w:p>
        </w:tc>
      </w:tr>
    </w:tbl>
    <w:p w:rsidR="000E5ABB" w:rsidRDefault="000E5ABB" w:rsidP="00705BA8">
      <w:pPr>
        <w:spacing w:line="240" w:lineRule="auto"/>
      </w:pPr>
    </w:p>
    <w:sectPr w:rsidR="000E5ABB" w:rsidSect="00A52619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F0C"/>
    <w:rsid w:val="000E5ABB"/>
    <w:rsid w:val="00122F0C"/>
    <w:rsid w:val="00320E39"/>
    <w:rsid w:val="0040462C"/>
    <w:rsid w:val="0052150E"/>
    <w:rsid w:val="00705BA8"/>
    <w:rsid w:val="00956450"/>
    <w:rsid w:val="009B1FFB"/>
    <w:rsid w:val="00A517DE"/>
    <w:rsid w:val="00A52619"/>
    <w:rsid w:val="00CC03D3"/>
    <w:rsid w:val="00DF2A76"/>
    <w:rsid w:val="00EC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2A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F2A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2A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2A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F2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DF2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2A76"/>
    <w:rPr>
      <w:b/>
      <w:bCs/>
    </w:rPr>
  </w:style>
  <w:style w:type="character" w:styleId="a5">
    <w:name w:val="Emphasis"/>
    <w:basedOn w:val="a0"/>
    <w:uiPriority w:val="20"/>
    <w:qFormat/>
    <w:rsid w:val="00DF2A7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F2A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2A7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F2A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2A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F2A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2A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2A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F2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DF2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2A76"/>
    <w:rPr>
      <w:b/>
      <w:bCs/>
    </w:rPr>
  </w:style>
  <w:style w:type="character" w:styleId="a5">
    <w:name w:val="Emphasis"/>
    <w:basedOn w:val="a0"/>
    <w:uiPriority w:val="20"/>
    <w:qFormat/>
    <w:rsid w:val="00DF2A7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F2A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2A7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F2A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8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3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1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fire-truck.ru/wp-content/uploads/2012/03/ATsU-2051A-60A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2020-04-21T06:27:00Z</dcterms:created>
  <dcterms:modified xsi:type="dcterms:W3CDTF">2020-05-01T09:58:00Z</dcterms:modified>
</cp:coreProperties>
</file>