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14" w:rsidRPr="00CC5514" w:rsidRDefault="00CC5514" w:rsidP="003749A9">
      <w:pPr>
        <w:spacing w:line="240" w:lineRule="auto"/>
        <w:jc w:val="center"/>
        <w:rPr>
          <w:rFonts w:ascii="Times New Roman" w:eastAsia="Times New Roman" w:hAnsi="Times New Roman" w:cs="Times New Roman"/>
          <w:b/>
          <w:sz w:val="28"/>
          <w:szCs w:val="28"/>
          <w:lang w:eastAsia="ru-RU"/>
        </w:rPr>
      </w:pPr>
      <w:r w:rsidRPr="00CC5514">
        <w:rPr>
          <w:rFonts w:ascii="Times New Roman" w:eastAsia="Times New Roman" w:hAnsi="Times New Roman" w:cs="Times New Roman"/>
          <w:b/>
          <w:sz w:val="28"/>
          <w:szCs w:val="28"/>
          <w:lang w:eastAsia="ru-RU"/>
        </w:rPr>
        <w:t xml:space="preserve">07-148 А-120, А-120.1 1х2х3 полутяжелый шарнирно-сочлененный автогрейдер с рыхлителем и бульдозерным отвалом, рабочий вес 15.69 </w:t>
      </w:r>
      <w:proofErr w:type="spellStart"/>
      <w:r w:rsidRPr="00CC5514">
        <w:rPr>
          <w:rFonts w:ascii="Times New Roman" w:eastAsia="Times New Roman" w:hAnsi="Times New Roman" w:cs="Times New Roman"/>
          <w:b/>
          <w:sz w:val="28"/>
          <w:szCs w:val="28"/>
          <w:lang w:eastAsia="ru-RU"/>
        </w:rPr>
        <w:t>тн</w:t>
      </w:r>
      <w:proofErr w:type="spellEnd"/>
      <w:r w:rsidRPr="00CC5514">
        <w:rPr>
          <w:rFonts w:ascii="Times New Roman" w:eastAsia="Times New Roman" w:hAnsi="Times New Roman" w:cs="Times New Roman"/>
          <w:b/>
          <w:sz w:val="28"/>
          <w:szCs w:val="28"/>
          <w:lang w:eastAsia="ru-RU"/>
        </w:rPr>
        <w:t xml:space="preserve">, А-01МС-З/ЯМЗ-236М2 135/180 </w:t>
      </w:r>
      <w:proofErr w:type="spellStart"/>
      <w:r w:rsidRPr="00CC5514">
        <w:rPr>
          <w:rFonts w:ascii="Times New Roman" w:eastAsia="Times New Roman" w:hAnsi="Times New Roman" w:cs="Times New Roman"/>
          <w:b/>
          <w:sz w:val="28"/>
          <w:szCs w:val="28"/>
          <w:lang w:eastAsia="ru-RU"/>
        </w:rPr>
        <w:t>лс</w:t>
      </w:r>
      <w:proofErr w:type="spellEnd"/>
      <w:r w:rsidRPr="00CC5514">
        <w:rPr>
          <w:rFonts w:ascii="Times New Roman" w:eastAsia="Times New Roman" w:hAnsi="Times New Roman" w:cs="Times New Roman"/>
          <w:b/>
          <w:sz w:val="28"/>
          <w:szCs w:val="28"/>
          <w:lang w:eastAsia="ru-RU"/>
        </w:rPr>
        <w:t>, 40/22 км/час, ЧСДМ г. Челябинск 1991 г.</w:t>
      </w:r>
    </w:p>
    <w:p w:rsidR="00CC5514" w:rsidRDefault="000D6A2F" w:rsidP="003749A9">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0288" behindDoc="0" locked="0" layoutInCell="1" allowOverlap="1" wp14:anchorId="1B8FE36B" wp14:editId="7A144028">
            <wp:simplePos x="0" y="0"/>
            <wp:positionH relativeFrom="margin">
              <wp:posOffset>-19050</wp:posOffset>
            </wp:positionH>
            <wp:positionV relativeFrom="margin">
              <wp:posOffset>742950</wp:posOffset>
            </wp:positionV>
            <wp:extent cx="5973445" cy="3101340"/>
            <wp:effectExtent l="0" t="0" r="8255" b="381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73445" cy="3101340"/>
                    </a:xfrm>
                    <a:prstGeom prst="rect">
                      <a:avLst/>
                    </a:prstGeom>
                  </pic:spPr>
                </pic:pic>
              </a:graphicData>
            </a:graphic>
            <wp14:sizeRelH relativeFrom="margin">
              <wp14:pctWidth>0</wp14:pctWidth>
            </wp14:sizeRelH>
            <wp14:sizeRelV relativeFrom="margin">
              <wp14:pctHeight>0</wp14:pctHeight>
            </wp14:sizeRelV>
          </wp:anchor>
        </w:drawing>
      </w:r>
    </w:p>
    <w:p w:rsidR="00B95192" w:rsidRPr="000D6A2F" w:rsidRDefault="00B95192" w:rsidP="003749A9">
      <w:pPr>
        <w:spacing w:line="240" w:lineRule="auto"/>
        <w:rPr>
          <w:rFonts w:ascii="Times New Roman" w:eastAsia="Times New Roman" w:hAnsi="Times New Roman" w:cs="Times New Roman"/>
          <w:b/>
          <w:sz w:val="24"/>
          <w:szCs w:val="24"/>
          <w:lang w:eastAsia="ru-RU"/>
        </w:rPr>
      </w:pPr>
      <w:r w:rsidRPr="000D6A2F">
        <w:rPr>
          <w:rFonts w:ascii="Times New Roman" w:eastAsia="Times New Roman" w:hAnsi="Times New Roman" w:cs="Times New Roman"/>
          <w:b/>
          <w:sz w:val="24"/>
          <w:szCs w:val="24"/>
          <w:lang w:eastAsia="ru-RU"/>
        </w:rPr>
        <w:t>Техническое описание:</w:t>
      </w:r>
    </w:p>
    <w:p w:rsidR="00B95192" w:rsidRPr="00B95192" w:rsidRDefault="00FE7B48" w:rsidP="003749A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Автогрейдер</w:t>
      </w:r>
      <w:r w:rsidR="00B95192" w:rsidRPr="00B95192">
        <w:rPr>
          <w:rFonts w:ascii="Times New Roman" w:eastAsia="Times New Roman" w:hAnsi="Times New Roman" w:cs="Times New Roman"/>
          <w:sz w:val="24"/>
          <w:szCs w:val="24"/>
          <w:lang w:eastAsia="ru-RU"/>
        </w:rPr>
        <w:t xml:space="preserve"> </w:t>
      </w:r>
      <w:r w:rsidRPr="00FE7B48">
        <w:rPr>
          <w:rFonts w:ascii="Times New Roman" w:eastAsia="Times New Roman" w:hAnsi="Times New Roman" w:cs="Times New Roman"/>
          <w:sz w:val="24"/>
          <w:szCs w:val="24"/>
          <w:lang w:eastAsia="ru-RU"/>
        </w:rPr>
        <w:t>А-120.1 полутяжелого типа</w:t>
      </w:r>
      <w:r>
        <w:rPr>
          <w:rFonts w:ascii="Times New Roman" w:eastAsia="Times New Roman" w:hAnsi="Times New Roman" w:cs="Times New Roman"/>
          <w:sz w:val="24"/>
          <w:szCs w:val="24"/>
          <w:lang w:eastAsia="ru-RU"/>
        </w:rPr>
        <w:t xml:space="preserve"> выпускается </w:t>
      </w:r>
      <w:r w:rsidRPr="00FE7B48">
        <w:rPr>
          <w:rFonts w:ascii="Times New Roman" w:eastAsia="Times New Roman" w:hAnsi="Times New Roman" w:cs="Times New Roman"/>
          <w:sz w:val="24"/>
          <w:szCs w:val="24"/>
          <w:lang w:eastAsia="ru-RU"/>
        </w:rPr>
        <w:t xml:space="preserve"> ЗАО «Челябинские строительно-дорожные машины» с 1997 г. взамен А-120</w:t>
      </w:r>
      <w:r>
        <w:rPr>
          <w:rFonts w:ascii="Times New Roman" w:eastAsia="Times New Roman" w:hAnsi="Times New Roman" w:cs="Times New Roman"/>
          <w:sz w:val="24"/>
          <w:szCs w:val="24"/>
          <w:lang w:eastAsia="ru-RU"/>
        </w:rPr>
        <w:t xml:space="preserve">. Он </w:t>
      </w:r>
      <w:r w:rsidR="00B95192" w:rsidRPr="00B95192">
        <w:rPr>
          <w:rFonts w:ascii="Times New Roman" w:eastAsia="Times New Roman" w:hAnsi="Times New Roman" w:cs="Times New Roman"/>
          <w:sz w:val="24"/>
          <w:szCs w:val="24"/>
          <w:lang w:eastAsia="ru-RU"/>
        </w:rPr>
        <w:t>используется для возведения земляного полотна, устройства дорожных оснований и покрытий, разнообразных планировочных работ, профилирования и отделки дорожного полотна, а также для ремонта и содержания дорог, городских проездов и площадей.</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А-120 является результатом совершенствования средних автогрейдеров. Более высокая мощность и масса автогрейдера А-120 относит его к полутяжелому классу, не имеющего аналогов среди отечественных производителей.</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Наличие шарнирно-сочлененной рамы с углом складывания 27° в каждую сторону позволяет значительно повысить маневренность и проходимость машины и производить работы в стесненных условиях с радиусом поворота менее 8 м по следу наружного колеса. Подобная конструкция рамы позволяет работать "крабом", т.е. с выносом переднего моста в стороны до 1,9 м, и работать одновременно передним бульдозерным оборудованием и. основным отвалом.</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Передний мост имеет прокачку 20° в каждую сторону. Колеса относительно моста также могут наклоняться на угол ± 20°, что позволяет еще более уменьшить радиус поворота и успешно противодействовать заносу заднего моста при больших боковых нагрузках и при работе "крабом".</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Важным преимуществом является то, что поворот отвала и установка угла резания производится с помощью гидроцилиндров, что позволяет при определенном выбранном положении режущей кромки отвала менять нагрузку на отвале без изменения высоты его расположения. При этом резко сокращается количество проходов, существенно повышается качество планировочных работ.</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 xml:space="preserve">Подвеска тяговой рамы, выполненная по традиционной схеме (успешно применяемой на тяжелых автогрейдерах), дает возможность </w:t>
      </w:r>
      <w:proofErr w:type="gramStart"/>
      <w:r w:rsidRPr="00B95192">
        <w:rPr>
          <w:rFonts w:ascii="Times New Roman" w:eastAsia="Times New Roman" w:hAnsi="Times New Roman" w:cs="Times New Roman"/>
          <w:sz w:val="24"/>
          <w:szCs w:val="24"/>
          <w:lang w:eastAsia="ru-RU"/>
        </w:rPr>
        <w:t>оператору</w:t>
      </w:r>
      <w:proofErr w:type="gramEnd"/>
      <w:r w:rsidRPr="00B95192">
        <w:rPr>
          <w:rFonts w:ascii="Times New Roman" w:eastAsia="Times New Roman" w:hAnsi="Times New Roman" w:cs="Times New Roman"/>
          <w:sz w:val="24"/>
          <w:szCs w:val="24"/>
          <w:lang w:eastAsia="ru-RU"/>
        </w:rPr>
        <w:t xml:space="preserve"> не выходя из кабины произвести вынос тяговой рамы с отвалом вправо и влево под углом до 90° для работы на откосах.</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 xml:space="preserve">Для расширения области применения автогрейдера на нем установлен передний отвал режущего типа, позволяющий выполнять все фронтальные бульдозерные работы. Автогрейдер может быть оснащен и другими видами дополнительного оборудования: поворотным бульдозерным отвалом, </w:t>
      </w:r>
      <w:proofErr w:type="spellStart"/>
      <w:r w:rsidRPr="00B95192">
        <w:rPr>
          <w:rFonts w:ascii="Times New Roman" w:eastAsia="Times New Roman" w:hAnsi="Times New Roman" w:cs="Times New Roman"/>
          <w:sz w:val="24"/>
          <w:szCs w:val="24"/>
          <w:lang w:eastAsia="ru-RU"/>
        </w:rPr>
        <w:t>кирковщиком</w:t>
      </w:r>
      <w:proofErr w:type="spellEnd"/>
      <w:proofErr w:type="gramStart"/>
      <w:r w:rsidRPr="00B95192">
        <w:rPr>
          <w:rFonts w:ascii="Times New Roman" w:eastAsia="Times New Roman" w:hAnsi="Times New Roman" w:cs="Times New Roman"/>
          <w:sz w:val="24"/>
          <w:szCs w:val="24"/>
          <w:lang w:eastAsia="ru-RU"/>
        </w:rPr>
        <w:t xml:space="preserve"> ,</w:t>
      </w:r>
      <w:proofErr w:type="gramEnd"/>
      <w:r w:rsidRPr="00B95192">
        <w:rPr>
          <w:rFonts w:ascii="Times New Roman" w:eastAsia="Times New Roman" w:hAnsi="Times New Roman" w:cs="Times New Roman"/>
          <w:sz w:val="24"/>
          <w:szCs w:val="24"/>
          <w:lang w:eastAsia="ru-RU"/>
        </w:rPr>
        <w:t xml:space="preserve"> </w:t>
      </w:r>
      <w:proofErr w:type="spellStart"/>
      <w:r w:rsidRPr="00B95192">
        <w:rPr>
          <w:rFonts w:ascii="Times New Roman" w:eastAsia="Times New Roman" w:hAnsi="Times New Roman" w:cs="Times New Roman"/>
          <w:sz w:val="24"/>
          <w:szCs w:val="24"/>
          <w:lang w:eastAsia="ru-RU"/>
        </w:rPr>
        <w:t>рыхлительным</w:t>
      </w:r>
      <w:proofErr w:type="spellEnd"/>
      <w:r w:rsidRPr="00B95192">
        <w:rPr>
          <w:rFonts w:ascii="Times New Roman" w:eastAsia="Times New Roman" w:hAnsi="Times New Roman" w:cs="Times New Roman"/>
          <w:sz w:val="24"/>
          <w:szCs w:val="24"/>
          <w:lang w:eastAsia="ru-RU"/>
        </w:rPr>
        <w:t xml:space="preserve"> и снегоочистительным оборудованием.</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lastRenderedPageBreak/>
        <w:t xml:space="preserve">Наличие в кабине диагностического табло позволяет постоянно получать полную информацию о режимах работы и состоянии различных узлов машины, а максимально упрощенная система управления автогрейдером значительно снижает утомляемость оператора. Обзорность, уровень шума и другие эргономические показатели кабины полностью отвечают современным требованиям, а наличие эффективного двухрежимного </w:t>
      </w:r>
      <w:proofErr w:type="spellStart"/>
      <w:r w:rsidRPr="00B95192">
        <w:rPr>
          <w:rFonts w:ascii="Times New Roman" w:eastAsia="Times New Roman" w:hAnsi="Times New Roman" w:cs="Times New Roman"/>
          <w:sz w:val="24"/>
          <w:szCs w:val="24"/>
          <w:lang w:eastAsia="ru-RU"/>
        </w:rPr>
        <w:t>отопителя</w:t>
      </w:r>
      <w:proofErr w:type="spellEnd"/>
      <w:r w:rsidRPr="00B95192">
        <w:rPr>
          <w:rFonts w:ascii="Times New Roman" w:eastAsia="Times New Roman" w:hAnsi="Times New Roman" w:cs="Times New Roman"/>
          <w:sz w:val="24"/>
          <w:szCs w:val="24"/>
          <w:lang w:eastAsia="ru-RU"/>
        </w:rPr>
        <w:t xml:space="preserve"> позволяет работать в самых суровых зимних условиях. Кабина автогрейдера может выпускаться как в обычном исполнении, так и со встроенной системой защиты оператора от падающих предметов ("FOPS") и от опрокидывания ("ROPS"), что существенно повышает безопасность труда.</w:t>
      </w:r>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 xml:space="preserve">По желанию потребителя на автогрейдере может быть установлен двигатель </w:t>
      </w:r>
      <w:proofErr w:type="spellStart"/>
      <w:r w:rsidRPr="00B95192">
        <w:rPr>
          <w:rFonts w:ascii="Times New Roman" w:eastAsia="Times New Roman" w:hAnsi="Times New Roman" w:cs="Times New Roman"/>
          <w:sz w:val="24"/>
          <w:szCs w:val="24"/>
          <w:lang w:eastAsia="ru-RU"/>
        </w:rPr>
        <w:t>Cummins</w:t>
      </w:r>
      <w:proofErr w:type="spellEnd"/>
      <w:r w:rsidRPr="00B95192">
        <w:rPr>
          <w:rFonts w:ascii="Times New Roman" w:eastAsia="Times New Roman" w:hAnsi="Times New Roman" w:cs="Times New Roman"/>
          <w:sz w:val="24"/>
          <w:szCs w:val="24"/>
          <w:lang w:eastAsia="ru-RU"/>
        </w:rPr>
        <w:t xml:space="preserve"> 6СТ8.3-С170, коробка передач </w:t>
      </w:r>
      <w:proofErr w:type="spellStart"/>
      <w:r w:rsidRPr="00B95192">
        <w:rPr>
          <w:rFonts w:ascii="Times New Roman" w:eastAsia="Times New Roman" w:hAnsi="Times New Roman" w:cs="Times New Roman"/>
          <w:sz w:val="24"/>
          <w:szCs w:val="24"/>
          <w:lang w:eastAsia="ru-RU"/>
        </w:rPr>
        <w:t>Zahnradfabrik</w:t>
      </w:r>
      <w:proofErr w:type="spellEnd"/>
      <w:r w:rsidRPr="00B95192">
        <w:rPr>
          <w:rFonts w:ascii="Times New Roman" w:eastAsia="Times New Roman" w:hAnsi="Times New Roman" w:cs="Times New Roman"/>
          <w:sz w:val="24"/>
          <w:szCs w:val="24"/>
          <w:lang w:eastAsia="ru-RU"/>
        </w:rPr>
        <w:t xml:space="preserve"> 6WG-160, сиденье </w:t>
      </w:r>
      <w:proofErr w:type="spellStart"/>
      <w:r w:rsidRPr="00B95192">
        <w:rPr>
          <w:rFonts w:ascii="Times New Roman" w:eastAsia="Times New Roman" w:hAnsi="Times New Roman" w:cs="Times New Roman"/>
          <w:sz w:val="24"/>
          <w:szCs w:val="24"/>
          <w:lang w:eastAsia="ru-RU"/>
        </w:rPr>
        <w:t>Grammer</w:t>
      </w:r>
      <w:proofErr w:type="spellEnd"/>
      <w:r w:rsidRPr="00B95192">
        <w:rPr>
          <w:rFonts w:ascii="Times New Roman" w:eastAsia="Times New Roman" w:hAnsi="Times New Roman" w:cs="Times New Roman"/>
          <w:sz w:val="24"/>
          <w:szCs w:val="24"/>
          <w:lang w:eastAsia="ru-RU"/>
        </w:rPr>
        <w:t xml:space="preserve">, кондиционер </w:t>
      </w:r>
      <w:proofErr w:type="spellStart"/>
      <w:r w:rsidRPr="00B95192">
        <w:rPr>
          <w:rFonts w:ascii="Times New Roman" w:eastAsia="Times New Roman" w:hAnsi="Times New Roman" w:cs="Times New Roman"/>
          <w:sz w:val="24"/>
          <w:szCs w:val="24"/>
          <w:lang w:eastAsia="ru-RU"/>
        </w:rPr>
        <w:t>Konvekta</w:t>
      </w:r>
      <w:proofErr w:type="spellEnd"/>
      <w:r w:rsidRPr="00B95192">
        <w:rPr>
          <w:rFonts w:ascii="Times New Roman" w:eastAsia="Times New Roman" w:hAnsi="Times New Roman" w:cs="Times New Roman"/>
          <w:sz w:val="24"/>
          <w:szCs w:val="24"/>
          <w:lang w:eastAsia="ru-RU"/>
        </w:rPr>
        <w:t xml:space="preserve"> и другие узлы.</w:t>
      </w:r>
    </w:p>
    <w:p w:rsidR="00B95192" w:rsidRPr="00B95192" w:rsidRDefault="00B95192" w:rsidP="003749A9">
      <w:pPr>
        <w:spacing w:line="240" w:lineRule="auto"/>
        <w:rPr>
          <w:rFonts w:ascii="Times New Roman" w:eastAsia="Times New Roman" w:hAnsi="Times New Roman" w:cs="Times New Roman"/>
          <w:sz w:val="24"/>
          <w:szCs w:val="24"/>
          <w:lang w:eastAsia="ru-RU"/>
        </w:rPr>
      </w:pPr>
      <w:proofErr w:type="gramStart"/>
      <w:r w:rsidRPr="00B95192">
        <w:rPr>
          <w:rFonts w:ascii="Times New Roman" w:eastAsia="Times New Roman" w:hAnsi="Times New Roman" w:cs="Times New Roman"/>
          <w:sz w:val="24"/>
          <w:szCs w:val="24"/>
          <w:lang w:eastAsia="ru-RU"/>
        </w:rPr>
        <w:t>Сочетание повышенного объема призмы волочения основного и бульдозерного отвалов (на 13% больше, чем у других отечественных автогрейдеров подобного класса) с возможностью менять загрузку машины без изменения глубины резания и производить работу двумя отвалами одновременно, а также высокая надежность всех узлов и машины в целом обеспечивают высокую производительность автогрейдера А-120 и выгодно отличают его от других машин.</w:t>
      </w:r>
      <w:proofErr w:type="gramEnd"/>
    </w:p>
    <w:p w:rsidR="00B95192" w:rsidRPr="00B95192" w:rsidRDefault="00B95192" w:rsidP="003749A9">
      <w:pPr>
        <w:spacing w:line="240" w:lineRule="auto"/>
        <w:rPr>
          <w:rFonts w:ascii="Times New Roman" w:eastAsia="Times New Roman" w:hAnsi="Times New Roman" w:cs="Times New Roman"/>
          <w:sz w:val="24"/>
          <w:szCs w:val="24"/>
          <w:lang w:eastAsia="ru-RU"/>
        </w:rPr>
      </w:pPr>
      <w:r w:rsidRPr="00B95192">
        <w:rPr>
          <w:rFonts w:ascii="Times New Roman" w:eastAsia="Times New Roman" w:hAnsi="Times New Roman" w:cs="Times New Roman"/>
          <w:sz w:val="24"/>
          <w:szCs w:val="24"/>
          <w:lang w:eastAsia="ru-RU"/>
        </w:rPr>
        <w:t>Автогрейдер А-120, его модификации и комплектации защищен одиннадцатью патентами и свидетельствами на изобретения, промышленные образцы и полезные модели.</w:t>
      </w:r>
    </w:p>
    <w:p w:rsidR="00562AE1" w:rsidRDefault="00562AE1" w:rsidP="003749A9">
      <w:pPr>
        <w:spacing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334"/>
        <w:gridCol w:w="2577"/>
        <w:gridCol w:w="2085"/>
      </w:tblGrid>
      <w:tr w:rsidR="00592581" w:rsidRPr="00592581" w:rsidTr="00592581">
        <w:tc>
          <w:tcPr>
            <w:tcW w:w="0" w:type="auto"/>
            <w:gridSpan w:val="3"/>
            <w:hideMark/>
          </w:tcPr>
          <w:p w:rsidR="00592581" w:rsidRPr="00592581" w:rsidRDefault="009D06DE" w:rsidP="003749A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592581" w:rsidRPr="00592581">
              <w:rPr>
                <w:rFonts w:ascii="Times New Roman" w:eastAsia="Times New Roman" w:hAnsi="Times New Roman" w:cs="Times New Roman"/>
                <w:sz w:val="24"/>
                <w:szCs w:val="24"/>
                <w:lang w:eastAsia="ru-RU"/>
              </w:rPr>
              <w:t>ехнические характеристики грейдера А-120</w:t>
            </w:r>
            <w:r w:rsidR="00CC5514">
              <w:rPr>
                <w:rFonts w:ascii="Times New Roman" w:eastAsia="Times New Roman" w:hAnsi="Times New Roman" w:cs="Times New Roman"/>
                <w:sz w:val="24"/>
                <w:szCs w:val="24"/>
                <w:lang w:eastAsia="ru-RU"/>
              </w:rPr>
              <w:t>.1</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ДВИГАТЕЛЬ </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Модель</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ЯМЗ-236M2</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Тип</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6-цилиндровый, </w:t>
            </w:r>
            <w:proofErr w:type="gramStart"/>
            <w:r w:rsidRPr="00592581">
              <w:rPr>
                <w:rFonts w:ascii="Times New Roman" w:eastAsia="Times New Roman" w:hAnsi="Times New Roman" w:cs="Times New Roman"/>
                <w:sz w:val="24"/>
                <w:szCs w:val="24"/>
                <w:lang w:eastAsia="ru-RU"/>
              </w:rPr>
              <w:t>дизельный</w:t>
            </w:r>
            <w:proofErr w:type="gramEnd"/>
            <w:r w:rsidRPr="00592581">
              <w:rPr>
                <w:rFonts w:ascii="Times New Roman" w:eastAsia="Times New Roman" w:hAnsi="Times New Roman" w:cs="Times New Roman"/>
                <w:sz w:val="24"/>
                <w:szCs w:val="24"/>
                <w:lang w:eastAsia="ru-RU"/>
              </w:rPr>
              <w:t>, с водяным охлаждением</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Мощность двигателя</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180 </w:t>
            </w:r>
            <w:proofErr w:type="spellStart"/>
            <w:r w:rsidRPr="00592581">
              <w:rPr>
                <w:rFonts w:ascii="Times New Roman" w:eastAsia="Times New Roman" w:hAnsi="Times New Roman" w:cs="Times New Roman"/>
                <w:sz w:val="24"/>
                <w:szCs w:val="24"/>
                <w:lang w:eastAsia="ru-RU"/>
              </w:rPr>
              <w:t>л.с</w:t>
            </w:r>
            <w:proofErr w:type="spellEnd"/>
            <w:r w:rsidRPr="00592581">
              <w:rPr>
                <w:rFonts w:ascii="Times New Roman" w:eastAsia="Times New Roman" w:hAnsi="Times New Roman" w:cs="Times New Roman"/>
                <w:sz w:val="24"/>
                <w:szCs w:val="24"/>
                <w:lang w:eastAsia="ru-RU"/>
              </w:rPr>
              <w:t>. / 132 кВт</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Номинальная частота вращения</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2100 </w:t>
            </w:r>
            <w:proofErr w:type="gramStart"/>
            <w:r w:rsidRPr="00592581">
              <w:rPr>
                <w:rFonts w:ascii="Times New Roman" w:eastAsia="Times New Roman" w:hAnsi="Times New Roman" w:cs="Times New Roman"/>
                <w:sz w:val="24"/>
                <w:szCs w:val="24"/>
                <w:lang w:eastAsia="ru-RU"/>
              </w:rPr>
              <w:t>об</w:t>
            </w:r>
            <w:proofErr w:type="gramEnd"/>
            <w:r w:rsidRPr="00592581">
              <w:rPr>
                <w:rFonts w:ascii="Times New Roman" w:eastAsia="Times New Roman" w:hAnsi="Times New Roman" w:cs="Times New Roman"/>
                <w:sz w:val="24"/>
                <w:szCs w:val="24"/>
                <w:lang w:eastAsia="ru-RU"/>
              </w:rPr>
              <w:t>/мин</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Пуск</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proofErr w:type="spellStart"/>
            <w:r w:rsidRPr="00592581">
              <w:rPr>
                <w:rFonts w:ascii="Times New Roman" w:eastAsia="Times New Roman" w:hAnsi="Times New Roman" w:cs="Times New Roman"/>
                <w:sz w:val="24"/>
                <w:szCs w:val="24"/>
                <w:lang w:eastAsia="ru-RU"/>
              </w:rPr>
              <w:t>электростартерный</w:t>
            </w:r>
            <w:proofErr w:type="spellEnd"/>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ЭЛЕКТРООБОРУДОВАНИЕ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Напряжение</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24в</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Аккумуляторные батареи</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2x12В</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Генератор</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24В</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Мощность стартера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8.2 кВт (11.2 </w:t>
            </w:r>
            <w:proofErr w:type="spellStart"/>
            <w:r w:rsidRPr="00592581">
              <w:rPr>
                <w:rFonts w:ascii="Times New Roman" w:eastAsia="Times New Roman" w:hAnsi="Times New Roman" w:cs="Times New Roman"/>
                <w:sz w:val="24"/>
                <w:szCs w:val="24"/>
                <w:lang w:eastAsia="ru-RU"/>
              </w:rPr>
              <w:t>л.</w:t>
            </w:r>
            <w:proofErr w:type="gramStart"/>
            <w:r w:rsidRPr="00592581">
              <w:rPr>
                <w:rFonts w:ascii="Times New Roman" w:eastAsia="Times New Roman" w:hAnsi="Times New Roman" w:cs="Times New Roman"/>
                <w:sz w:val="24"/>
                <w:szCs w:val="24"/>
                <w:lang w:eastAsia="ru-RU"/>
              </w:rPr>
              <w:t>с</w:t>
            </w:r>
            <w:proofErr w:type="spellEnd"/>
            <w:proofErr w:type="gramEnd"/>
            <w:r w:rsidRPr="00592581">
              <w:rPr>
                <w:rFonts w:ascii="Times New Roman" w:eastAsia="Times New Roman" w:hAnsi="Times New Roman" w:cs="Times New Roman"/>
                <w:sz w:val="24"/>
                <w:szCs w:val="24"/>
                <w:lang w:eastAsia="ru-RU"/>
              </w:rPr>
              <w:t>.)</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ТРАНСМИССИЯ</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Тип</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proofErr w:type="gramStart"/>
            <w:r w:rsidRPr="00592581">
              <w:rPr>
                <w:rFonts w:ascii="Times New Roman" w:eastAsia="Times New Roman" w:hAnsi="Times New Roman" w:cs="Times New Roman"/>
                <w:sz w:val="24"/>
                <w:szCs w:val="24"/>
                <w:lang w:eastAsia="ru-RU"/>
              </w:rPr>
              <w:t>гидромеханическая</w:t>
            </w:r>
            <w:proofErr w:type="gramEnd"/>
            <w:r w:rsidRPr="00592581">
              <w:rPr>
                <w:rFonts w:ascii="Times New Roman" w:eastAsia="Times New Roman" w:hAnsi="Times New Roman" w:cs="Times New Roman"/>
                <w:sz w:val="24"/>
                <w:szCs w:val="24"/>
                <w:lang w:eastAsia="ru-RU"/>
              </w:rPr>
              <w:t xml:space="preserve"> с переключением передач под нагрузкой с приводом на все колеса</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Количество передач</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вперед - 4, назад - 2</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передача</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вперед</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назад</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1</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7</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8</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13</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22</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3</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22</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4</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40</w:t>
            </w:r>
          </w:p>
        </w:tc>
        <w:tc>
          <w:tcPr>
            <w:tcW w:w="0" w:type="auto"/>
            <w:hideMark/>
          </w:tcPr>
          <w:p w:rsidR="00592581" w:rsidRPr="00592581" w:rsidRDefault="00592581" w:rsidP="003749A9">
            <w:pPr>
              <w:rPr>
                <w:rFonts w:ascii="Times New Roman" w:eastAsia="Times New Roman" w:hAnsi="Times New Roman" w:cs="Times New Roman"/>
                <w:sz w:val="24"/>
                <w:szCs w:val="24"/>
                <w:lang w:eastAsia="ru-RU"/>
              </w:rPr>
            </w:pP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ГИДРОСИСТЕМА</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Гидравлический бак с запираемой крышкой </w:t>
            </w:r>
            <w:r w:rsidRPr="00592581">
              <w:rPr>
                <w:rFonts w:ascii="Times New Roman" w:eastAsia="Times New Roman" w:hAnsi="Times New Roman" w:cs="Times New Roman"/>
                <w:sz w:val="24"/>
                <w:szCs w:val="24"/>
                <w:lang w:eastAsia="ru-RU"/>
              </w:rPr>
              <w:br/>
              <w:t xml:space="preserve">Гидравлический измеритель уровня масла </w:t>
            </w:r>
            <w:r w:rsidRPr="00592581">
              <w:rPr>
                <w:rFonts w:ascii="Times New Roman" w:eastAsia="Times New Roman" w:hAnsi="Times New Roman" w:cs="Times New Roman"/>
                <w:sz w:val="24"/>
                <w:szCs w:val="24"/>
                <w:lang w:eastAsia="ru-RU"/>
              </w:rPr>
              <w:br/>
              <w:t>Гидравлический масляный радиатор</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ХОДОВАЯ ЧАСТЬ</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Колесная формула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6х4</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Количество мостов</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Ведущие мосты</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задние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Задние мосты</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балансирная тележка, обеспечивающая </w:t>
            </w:r>
            <w:r w:rsidRPr="00592581">
              <w:rPr>
                <w:rFonts w:ascii="Times New Roman" w:eastAsia="Times New Roman" w:hAnsi="Times New Roman" w:cs="Times New Roman"/>
                <w:sz w:val="24"/>
                <w:szCs w:val="24"/>
                <w:lang w:eastAsia="ru-RU"/>
              </w:rPr>
              <w:lastRenderedPageBreak/>
              <w:t>прокачку балансиров в продольной плоскости</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lastRenderedPageBreak/>
              <w:t>Главная передача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proofErr w:type="gramStart"/>
            <w:r w:rsidRPr="00592581">
              <w:rPr>
                <w:rFonts w:ascii="Times New Roman" w:eastAsia="Times New Roman" w:hAnsi="Times New Roman" w:cs="Times New Roman"/>
                <w:sz w:val="24"/>
                <w:szCs w:val="24"/>
                <w:lang w:eastAsia="ru-RU"/>
              </w:rPr>
              <w:t>одноступенчатая</w:t>
            </w:r>
            <w:proofErr w:type="gramEnd"/>
            <w:r w:rsidRPr="00592581">
              <w:rPr>
                <w:rFonts w:ascii="Times New Roman" w:eastAsia="Times New Roman" w:hAnsi="Times New Roman" w:cs="Times New Roman"/>
                <w:sz w:val="24"/>
                <w:szCs w:val="24"/>
                <w:lang w:eastAsia="ru-RU"/>
              </w:rPr>
              <w:t xml:space="preserve"> коническая, с дифференциалом</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Бортовые редукторы заднего моста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планетарные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Полуоси</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полностью разгруженного типа</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Колесные тормоза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proofErr w:type="gramStart"/>
            <w:r w:rsidRPr="00592581">
              <w:rPr>
                <w:rFonts w:ascii="Times New Roman" w:eastAsia="Times New Roman" w:hAnsi="Times New Roman" w:cs="Times New Roman"/>
                <w:sz w:val="24"/>
                <w:szCs w:val="24"/>
                <w:lang w:eastAsia="ru-RU"/>
              </w:rPr>
              <w:t>колодочные</w:t>
            </w:r>
            <w:proofErr w:type="gramEnd"/>
            <w:r w:rsidRPr="00592581">
              <w:rPr>
                <w:rFonts w:ascii="Times New Roman" w:eastAsia="Times New Roman" w:hAnsi="Times New Roman" w:cs="Times New Roman"/>
                <w:sz w:val="24"/>
                <w:szCs w:val="24"/>
                <w:lang w:eastAsia="ru-RU"/>
              </w:rPr>
              <w:t>, на ведущих колесах</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Рама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шарнирно-сочлененная</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Максимальный угол складывания рамы, не менее</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±25°</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Подвеска переднего моста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proofErr w:type="gramStart"/>
            <w:r w:rsidRPr="00592581">
              <w:rPr>
                <w:rFonts w:ascii="Times New Roman" w:eastAsia="Times New Roman" w:hAnsi="Times New Roman" w:cs="Times New Roman"/>
                <w:sz w:val="24"/>
                <w:szCs w:val="24"/>
                <w:lang w:eastAsia="ru-RU"/>
              </w:rPr>
              <w:t>шарнирная</w:t>
            </w:r>
            <w:proofErr w:type="gramEnd"/>
            <w:r w:rsidRPr="00592581">
              <w:rPr>
                <w:rFonts w:ascii="Times New Roman" w:eastAsia="Times New Roman" w:hAnsi="Times New Roman" w:cs="Times New Roman"/>
                <w:sz w:val="24"/>
                <w:szCs w:val="24"/>
                <w:lang w:eastAsia="ru-RU"/>
              </w:rPr>
              <w:t>, обеспечивающая прокачку моста в поперечной плоскости</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Шины</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14,00-20</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Давление в шинах</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0,25-0,3 МПа</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УПРАВЛЕНИЕ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Управление:</w:t>
            </w:r>
          </w:p>
        </w:tc>
        <w:tc>
          <w:tcPr>
            <w:tcW w:w="0" w:type="auto"/>
            <w:gridSpan w:val="2"/>
            <w:hideMark/>
          </w:tcPr>
          <w:p w:rsidR="00592581" w:rsidRPr="00592581" w:rsidRDefault="00592581" w:rsidP="003749A9">
            <w:pPr>
              <w:numPr>
                <w:ilvl w:val="0"/>
                <w:numId w:val="4"/>
              </w:numPr>
              <w:ind w:left="0"/>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сцеплением - </w:t>
            </w:r>
            <w:proofErr w:type="gramStart"/>
            <w:r w:rsidRPr="00592581">
              <w:rPr>
                <w:rFonts w:ascii="Times New Roman" w:eastAsia="Times New Roman" w:hAnsi="Times New Roman" w:cs="Times New Roman"/>
                <w:sz w:val="24"/>
                <w:szCs w:val="24"/>
                <w:lang w:eastAsia="ru-RU"/>
              </w:rPr>
              <w:t>механическое</w:t>
            </w:r>
            <w:proofErr w:type="gramEnd"/>
          </w:p>
          <w:p w:rsidR="00592581" w:rsidRPr="00592581" w:rsidRDefault="00592581" w:rsidP="003749A9">
            <w:pPr>
              <w:numPr>
                <w:ilvl w:val="0"/>
                <w:numId w:val="4"/>
              </w:numPr>
              <w:ind w:left="0"/>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коробкой передач - </w:t>
            </w:r>
            <w:proofErr w:type="gramStart"/>
            <w:r w:rsidRPr="00592581">
              <w:rPr>
                <w:rFonts w:ascii="Times New Roman" w:eastAsia="Times New Roman" w:hAnsi="Times New Roman" w:cs="Times New Roman"/>
                <w:sz w:val="24"/>
                <w:szCs w:val="24"/>
                <w:lang w:eastAsia="ru-RU"/>
              </w:rPr>
              <w:t>гидромеханическое</w:t>
            </w:r>
            <w:proofErr w:type="gramEnd"/>
          </w:p>
          <w:p w:rsidR="00592581" w:rsidRPr="00592581" w:rsidRDefault="00592581" w:rsidP="003749A9">
            <w:pPr>
              <w:numPr>
                <w:ilvl w:val="0"/>
                <w:numId w:val="4"/>
              </w:numPr>
              <w:ind w:left="0"/>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поворотом передних колес - </w:t>
            </w:r>
            <w:proofErr w:type="gramStart"/>
            <w:r w:rsidRPr="00592581">
              <w:rPr>
                <w:rFonts w:ascii="Times New Roman" w:eastAsia="Times New Roman" w:hAnsi="Times New Roman" w:cs="Times New Roman"/>
                <w:sz w:val="24"/>
                <w:szCs w:val="24"/>
                <w:lang w:eastAsia="ru-RU"/>
              </w:rPr>
              <w:t>гидравлическое</w:t>
            </w:r>
            <w:proofErr w:type="gramEnd"/>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Управление тормозами:</w:t>
            </w:r>
          </w:p>
        </w:tc>
        <w:tc>
          <w:tcPr>
            <w:tcW w:w="0" w:type="auto"/>
            <w:gridSpan w:val="2"/>
            <w:hideMark/>
          </w:tcPr>
          <w:p w:rsidR="00592581" w:rsidRPr="00592581" w:rsidRDefault="00592581" w:rsidP="003749A9">
            <w:pPr>
              <w:numPr>
                <w:ilvl w:val="0"/>
                <w:numId w:val="5"/>
              </w:numPr>
              <w:ind w:left="0"/>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колесными</w:t>
            </w:r>
          </w:p>
          <w:p w:rsidR="00592581" w:rsidRPr="00592581" w:rsidRDefault="00592581" w:rsidP="003749A9">
            <w:pPr>
              <w:numPr>
                <w:ilvl w:val="0"/>
                <w:numId w:val="5"/>
              </w:numPr>
              <w:ind w:left="0"/>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гидравлическое с </w:t>
            </w:r>
            <w:proofErr w:type="spellStart"/>
            <w:r w:rsidRPr="00592581">
              <w:rPr>
                <w:rFonts w:ascii="Times New Roman" w:eastAsia="Times New Roman" w:hAnsi="Times New Roman" w:cs="Times New Roman"/>
                <w:sz w:val="24"/>
                <w:szCs w:val="24"/>
                <w:lang w:eastAsia="ru-RU"/>
              </w:rPr>
              <w:t>пневмоусилителм</w:t>
            </w:r>
            <w:proofErr w:type="spellEnd"/>
          </w:p>
          <w:p w:rsidR="00592581" w:rsidRPr="00592581" w:rsidRDefault="00592581" w:rsidP="003749A9">
            <w:pPr>
              <w:numPr>
                <w:ilvl w:val="0"/>
                <w:numId w:val="5"/>
              </w:numPr>
              <w:ind w:left="0"/>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стояночным - механическое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Управление рабочими органами, наклоном колес</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гидравлическое</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КАБИНА</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Просторная и светлая кабина автогрейдера безопасного исполнения с отличной обзорностью </w:t>
            </w:r>
            <w:proofErr w:type="gramStart"/>
            <w:r w:rsidRPr="00592581">
              <w:rPr>
                <w:rFonts w:ascii="Times New Roman" w:eastAsia="Times New Roman" w:hAnsi="Times New Roman" w:cs="Times New Roman"/>
                <w:sz w:val="24"/>
                <w:szCs w:val="24"/>
                <w:lang w:eastAsia="ru-RU"/>
              </w:rPr>
              <w:t>во</w:t>
            </w:r>
            <w:proofErr w:type="gramEnd"/>
            <w:r w:rsidRPr="00592581">
              <w:rPr>
                <w:rFonts w:ascii="Times New Roman" w:eastAsia="Times New Roman" w:hAnsi="Times New Roman" w:cs="Times New Roman"/>
                <w:sz w:val="24"/>
                <w:szCs w:val="24"/>
                <w:lang w:eastAsia="ru-RU"/>
              </w:rPr>
              <w:t xml:space="preserve"> </w:t>
            </w:r>
            <w:proofErr w:type="gramStart"/>
            <w:r w:rsidRPr="00592581">
              <w:rPr>
                <w:rFonts w:ascii="Times New Roman" w:eastAsia="Times New Roman" w:hAnsi="Times New Roman" w:cs="Times New Roman"/>
                <w:sz w:val="24"/>
                <w:szCs w:val="24"/>
                <w:lang w:eastAsia="ru-RU"/>
              </w:rPr>
              <w:t>встроенной</w:t>
            </w:r>
            <w:proofErr w:type="gramEnd"/>
            <w:r w:rsidRPr="00592581">
              <w:rPr>
                <w:rFonts w:ascii="Times New Roman" w:eastAsia="Times New Roman" w:hAnsi="Times New Roman" w:cs="Times New Roman"/>
                <w:sz w:val="24"/>
                <w:szCs w:val="24"/>
                <w:lang w:eastAsia="ru-RU"/>
              </w:rPr>
              <w:t xml:space="preserve"> системой защиты машиниста при опрокидывании машины (ROPS), от падающих предметов (FORS)</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ДОПОЛНИТЕЛЬНОЕ ОБОРУДОВАНИЕ</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Оборудование с неповоротным отвалом</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proofErr w:type="spellStart"/>
            <w:r w:rsidRPr="00592581">
              <w:rPr>
                <w:rFonts w:ascii="Times New Roman" w:eastAsia="Times New Roman" w:hAnsi="Times New Roman" w:cs="Times New Roman"/>
                <w:sz w:val="24"/>
                <w:szCs w:val="24"/>
                <w:lang w:eastAsia="ru-RU"/>
              </w:rPr>
              <w:t>Рыхлительное</w:t>
            </w:r>
            <w:proofErr w:type="spellEnd"/>
            <w:r w:rsidRPr="00592581">
              <w:rPr>
                <w:rFonts w:ascii="Times New Roman" w:eastAsia="Times New Roman" w:hAnsi="Times New Roman" w:cs="Times New Roman"/>
                <w:sz w:val="24"/>
                <w:szCs w:val="24"/>
                <w:lang w:eastAsia="ru-RU"/>
              </w:rPr>
              <w:t xml:space="preserve"> оборудование</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Оборудование с </w:t>
            </w:r>
            <w:proofErr w:type="spellStart"/>
            <w:r w:rsidRPr="00592581">
              <w:rPr>
                <w:rFonts w:ascii="Times New Roman" w:eastAsia="Times New Roman" w:hAnsi="Times New Roman" w:cs="Times New Roman"/>
                <w:sz w:val="24"/>
                <w:szCs w:val="24"/>
                <w:lang w:eastAsia="ru-RU"/>
              </w:rPr>
              <w:t>кирковщиком</w:t>
            </w:r>
            <w:proofErr w:type="spellEnd"/>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Снегоочистительное оборудование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Модификация</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Комплектация</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A-120.10010</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С неповоротным отвалом и </w:t>
            </w:r>
            <w:proofErr w:type="spellStart"/>
            <w:r w:rsidRPr="00592581">
              <w:rPr>
                <w:rFonts w:ascii="Times New Roman" w:eastAsia="Times New Roman" w:hAnsi="Times New Roman" w:cs="Times New Roman"/>
                <w:sz w:val="24"/>
                <w:szCs w:val="24"/>
                <w:lang w:eastAsia="ru-RU"/>
              </w:rPr>
              <w:t>рыхлительное</w:t>
            </w:r>
            <w:proofErr w:type="spellEnd"/>
            <w:r w:rsidRPr="00592581">
              <w:rPr>
                <w:rFonts w:ascii="Times New Roman" w:eastAsia="Times New Roman" w:hAnsi="Times New Roman" w:cs="Times New Roman"/>
                <w:sz w:val="24"/>
                <w:szCs w:val="24"/>
                <w:lang w:eastAsia="ru-RU"/>
              </w:rPr>
              <w:t xml:space="preserve"> оборудование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A-120.10020</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С неповоротным отвалом</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A-120.10030</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 xml:space="preserve">С </w:t>
            </w:r>
            <w:proofErr w:type="spellStart"/>
            <w:r w:rsidRPr="00592581">
              <w:rPr>
                <w:rFonts w:ascii="Times New Roman" w:eastAsia="Times New Roman" w:hAnsi="Times New Roman" w:cs="Times New Roman"/>
                <w:sz w:val="24"/>
                <w:szCs w:val="24"/>
                <w:lang w:eastAsia="ru-RU"/>
              </w:rPr>
              <w:t>кирковщиком</w:t>
            </w:r>
            <w:proofErr w:type="spellEnd"/>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A-120.10040</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Снегоочистительное оборудование</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A-120.10050</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Снегоочистительное оборудование</w:t>
            </w:r>
            <w:proofErr w:type="gramStart"/>
            <w:r w:rsidRPr="00592581">
              <w:rPr>
                <w:rFonts w:ascii="Times New Roman" w:eastAsia="Times New Roman" w:hAnsi="Times New Roman" w:cs="Times New Roman"/>
                <w:sz w:val="24"/>
                <w:szCs w:val="24"/>
                <w:lang w:eastAsia="ru-RU"/>
              </w:rPr>
              <w:t xml:space="preserve"> </w:t>
            </w:r>
            <w:r w:rsidRPr="00592581">
              <w:rPr>
                <w:rFonts w:ascii="Times New Roman" w:eastAsia="Times New Roman" w:hAnsi="Times New Roman" w:cs="Times New Roman"/>
                <w:sz w:val="24"/>
                <w:szCs w:val="24"/>
                <w:lang w:eastAsia="ru-RU"/>
              </w:rPr>
              <w:br/>
              <w:t>С</w:t>
            </w:r>
            <w:proofErr w:type="gramEnd"/>
            <w:r w:rsidRPr="00592581">
              <w:rPr>
                <w:rFonts w:ascii="Times New Roman" w:eastAsia="Times New Roman" w:hAnsi="Times New Roman" w:cs="Times New Roman"/>
                <w:sz w:val="24"/>
                <w:szCs w:val="24"/>
                <w:lang w:eastAsia="ru-RU"/>
              </w:rPr>
              <w:t xml:space="preserve"> поворотным отвалом</w:t>
            </w:r>
          </w:p>
        </w:tc>
      </w:tr>
      <w:tr w:rsidR="00592581" w:rsidRPr="00592581" w:rsidTr="00592581">
        <w:tc>
          <w:tcPr>
            <w:tcW w:w="0" w:type="auto"/>
            <w:gridSpan w:val="3"/>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ЗАПРАВОЧНЫЕ ОБЪЕМЫ</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Топливный бак</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275 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Система охлаждения и разогрева двигателя (при заполнении низкозамерзающей охлаждающей жидкостью)</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29 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Система смазки двигателя</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30 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Гидросистема автогрейдера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180л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Гидросистема гидромеханической передачи</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35 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Редуктор моста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30 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Балансир</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22 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Предохранитель против замерзания</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0,2 л</w:t>
            </w:r>
          </w:p>
        </w:tc>
      </w:tr>
      <w:tr w:rsidR="00592581" w:rsidRPr="00592581" w:rsidTr="00592581">
        <w:tc>
          <w:tcPr>
            <w:tcW w:w="0" w:type="auto"/>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Гидропривод тормозов (оба контура)</w:t>
            </w:r>
          </w:p>
        </w:tc>
        <w:tc>
          <w:tcPr>
            <w:tcW w:w="0" w:type="auto"/>
            <w:gridSpan w:val="2"/>
            <w:hideMark/>
          </w:tcPr>
          <w:p w:rsidR="00592581" w:rsidRPr="00592581" w:rsidRDefault="00592581" w:rsidP="003749A9">
            <w:pPr>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t>3 л</w:t>
            </w:r>
          </w:p>
        </w:tc>
      </w:tr>
    </w:tbl>
    <w:p w:rsidR="00592581" w:rsidRDefault="00592581" w:rsidP="003749A9">
      <w:pPr>
        <w:spacing w:line="240" w:lineRule="auto"/>
        <w:rPr>
          <w:rFonts w:ascii="Times New Roman" w:eastAsia="Times New Roman" w:hAnsi="Times New Roman" w:cs="Times New Roman"/>
          <w:sz w:val="24"/>
          <w:szCs w:val="24"/>
          <w:lang w:eastAsia="ru-RU"/>
        </w:rPr>
      </w:pPr>
      <w:r w:rsidRPr="00592581">
        <w:rPr>
          <w:rFonts w:ascii="Times New Roman" w:eastAsia="Times New Roman" w:hAnsi="Times New Roman" w:cs="Times New Roman"/>
          <w:sz w:val="24"/>
          <w:szCs w:val="24"/>
          <w:lang w:eastAsia="ru-RU"/>
        </w:rPr>
        <w:lastRenderedPageBreak/>
        <w:t xml:space="preserve">Автогрейдер А-120.1 может комплектоваться двигателями </w:t>
      </w:r>
      <w:proofErr w:type="spellStart"/>
      <w:r w:rsidR="00C86946" w:rsidRPr="00C86946">
        <w:rPr>
          <w:rFonts w:ascii="Times New Roman" w:eastAsia="Times New Roman" w:hAnsi="Times New Roman" w:cs="Times New Roman"/>
          <w:sz w:val="24"/>
          <w:szCs w:val="24"/>
          <w:lang w:eastAsia="ru-RU"/>
        </w:rPr>
        <w:t>Cummins</w:t>
      </w:r>
      <w:proofErr w:type="spellEnd"/>
      <w:r w:rsidR="00C86946" w:rsidRPr="00C86946">
        <w:rPr>
          <w:rFonts w:ascii="Times New Roman" w:eastAsia="Times New Roman" w:hAnsi="Times New Roman" w:cs="Times New Roman"/>
          <w:sz w:val="24"/>
          <w:szCs w:val="24"/>
          <w:lang w:eastAsia="ru-RU"/>
        </w:rPr>
        <w:t xml:space="preserve"> 6CT8.3-C170</w:t>
      </w:r>
      <w:r w:rsidRPr="00592581">
        <w:rPr>
          <w:rFonts w:ascii="Times New Roman" w:eastAsia="Times New Roman" w:hAnsi="Times New Roman" w:cs="Times New Roman"/>
          <w:sz w:val="24"/>
          <w:szCs w:val="24"/>
          <w:lang w:eastAsia="ru-RU"/>
        </w:rPr>
        <w:t xml:space="preserve">, коробками переключения передач </w:t>
      </w:r>
      <w:proofErr w:type="spellStart"/>
      <w:r w:rsidRPr="00592581">
        <w:rPr>
          <w:rFonts w:ascii="Times New Roman" w:eastAsia="Times New Roman" w:hAnsi="Times New Roman" w:cs="Times New Roman"/>
          <w:sz w:val="24"/>
          <w:szCs w:val="24"/>
          <w:lang w:eastAsia="ru-RU"/>
        </w:rPr>
        <w:t>Zahnradfabric</w:t>
      </w:r>
      <w:proofErr w:type="spellEnd"/>
      <w:r w:rsidRPr="00592581">
        <w:rPr>
          <w:rFonts w:ascii="Times New Roman" w:eastAsia="Times New Roman" w:hAnsi="Times New Roman" w:cs="Times New Roman"/>
          <w:sz w:val="24"/>
          <w:szCs w:val="24"/>
          <w:lang w:eastAsia="ru-RU"/>
        </w:rPr>
        <w:t>, кондиционерами и сиденьями водителя западного образца.</w:t>
      </w:r>
    </w:p>
    <w:p w:rsidR="00FE7B48" w:rsidRDefault="00FE7B48" w:rsidP="003749A9">
      <w:pPr>
        <w:spacing w:line="240" w:lineRule="auto"/>
        <w:rPr>
          <w:noProof/>
          <w:lang w:eastAsia="ru-RU"/>
        </w:rPr>
      </w:pPr>
    </w:p>
    <w:p w:rsidR="008832A4" w:rsidRPr="00592581" w:rsidRDefault="003749A9" w:rsidP="003749A9">
      <w:pPr>
        <w:spacing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14:anchorId="40578EA6" wp14:editId="7A085D54">
            <wp:simplePos x="0" y="0"/>
            <wp:positionH relativeFrom="margin">
              <wp:posOffset>74930</wp:posOffset>
            </wp:positionH>
            <wp:positionV relativeFrom="margin">
              <wp:posOffset>735330</wp:posOffset>
            </wp:positionV>
            <wp:extent cx="5953125" cy="151447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53125" cy="1514475"/>
                    </a:xfrm>
                    <a:prstGeom prst="rect">
                      <a:avLst/>
                    </a:prstGeom>
                  </pic:spPr>
                </pic:pic>
              </a:graphicData>
            </a:graphic>
            <wp14:sizeRelH relativeFrom="margin">
              <wp14:pctWidth>0</wp14:pctWidth>
            </wp14:sizeRelH>
            <wp14:sizeRelV relativeFrom="margin">
              <wp14:pctHeight>0</wp14:pctHeight>
            </wp14:sizeRelV>
          </wp:anchor>
        </w:drawing>
      </w:r>
    </w:p>
    <w:p w:rsidR="00B95192" w:rsidRDefault="00B95192" w:rsidP="003749A9">
      <w:pPr>
        <w:spacing w:line="240" w:lineRule="auto"/>
        <w:rPr>
          <w:rFonts w:ascii="Times New Roman" w:eastAsia="Times New Roman" w:hAnsi="Times New Roman" w:cs="Times New Roman"/>
          <w:sz w:val="24"/>
          <w:szCs w:val="24"/>
          <w:lang w:eastAsia="ru-RU"/>
        </w:rPr>
      </w:pPr>
    </w:p>
    <w:p w:rsidR="006A60EA" w:rsidRPr="006A60EA" w:rsidRDefault="003749A9" w:rsidP="003749A9">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4F1B0DBD" wp14:editId="5BEAF741">
            <wp:simplePos x="0" y="0"/>
            <wp:positionH relativeFrom="margin">
              <wp:posOffset>30480</wp:posOffset>
            </wp:positionH>
            <wp:positionV relativeFrom="margin">
              <wp:posOffset>2707640</wp:posOffset>
            </wp:positionV>
            <wp:extent cx="5943600" cy="5136515"/>
            <wp:effectExtent l="0" t="0" r="0" b="6985"/>
            <wp:wrapSquare wrapText="bothSides"/>
            <wp:docPr id="1" name="Рисунок 1" descr="Габариты автогрейдера А-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ы автогрейдера А-1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365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6A60EA" w:rsidRPr="006A60EA" w:rsidSect="006A60E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BE8"/>
    <w:multiLevelType w:val="multilevel"/>
    <w:tmpl w:val="428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43D78"/>
    <w:multiLevelType w:val="multilevel"/>
    <w:tmpl w:val="DFFE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575AA"/>
    <w:multiLevelType w:val="multilevel"/>
    <w:tmpl w:val="B164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B3D40"/>
    <w:multiLevelType w:val="multilevel"/>
    <w:tmpl w:val="F1E8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00EB6"/>
    <w:multiLevelType w:val="multilevel"/>
    <w:tmpl w:val="2D440564"/>
    <w:lvl w:ilvl="0">
      <w:start w:val="1"/>
      <w:numFmt w:val="decimal"/>
      <w:lvlText w:val="%1."/>
      <w:lvlJc w:val="left"/>
      <w:pPr>
        <w:tabs>
          <w:tab w:val="num" w:pos="1637"/>
        </w:tabs>
        <w:ind w:left="16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EC"/>
    <w:rsid w:val="000D6A2F"/>
    <w:rsid w:val="000E5ABB"/>
    <w:rsid w:val="003749A9"/>
    <w:rsid w:val="00392C8D"/>
    <w:rsid w:val="004C6497"/>
    <w:rsid w:val="0052150E"/>
    <w:rsid w:val="00562AE1"/>
    <w:rsid w:val="00592581"/>
    <w:rsid w:val="006A60EA"/>
    <w:rsid w:val="008832A4"/>
    <w:rsid w:val="009D06DE"/>
    <w:rsid w:val="00B95192"/>
    <w:rsid w:val="00C86946"/>
    <w:rsid w:val="00CC5514"/>
    <w:rsid w:val="00D871EC"/>
    <w:rsid w:val="00FC7233"/>
    <w:rsid w:val="00FE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2A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2AE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62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2AE1"/>
    <w:rPr>
      <w:b/>
      <w:bCs/>
    </w:rPr>
  </w:style>
  <w:style w:type="table" w:styleId="a5">
    <w:name w:val="Table Grid"/>
    <w:basedOn w:val="a1"/>
    <w:uiPriority w:val="59"/>
    <w:rsid w:val="00562A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5192"/>
    <w:pPr>
      <w:ind w:left="720"/>
      <w:contextualSpacing/>
    </w:pPr>
  </w:style>
  <w:style w:type="paragraph" w:styleId="a7">
    <w:name w:val="Balloon Text"/>
    <w:basedOn w:val="a"/>
    <w:link w:val="a8"/>
    <w:uiPriority w:val="99"/>
    <w:semiHidden/>
    <w:unhideWhenUsed/>
    <w:rsid w:val="0059258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2A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2AE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62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2AE1"/>
    <w:rPr>
      <w:b/>
      <w:bCs/>
    </w:rPr>
  </w:style>
  <w:style w:type="table" w:styleId="a5">
    <w:name w:val="Table Grid"/>
    <w:basedOn w:val="a1"/>
    <w:uiPriority w:val="59"/>
    <w:rsid w:val="00562A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5192"/>
    <w:pPr>
      <w:ind w:left="720"/>
      <w:contextualSpacing/>
    </w:pPr>
  </w:style>
  <w:style w:type="paragraph" w:styleId="a7">
    <w:name w:val="Balloon Text"/>
    <w:basedOn w:val="a"/>
    <w:link w:val="a8"/>
    <w:uiPriority w:val="99"/>
    <w:semiHidden/>
    <w:unhideWhenUsed/>
    <w:rsid w:val="0059258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7768">
      <w:bodyDiv w:val="1"/>
      <w:marLeft w:val="0"/>
      <w:marRight w:val="0"/>
      <w:marTop w:val="0"/>
      <w:marBottom w:val="0"/>
      <w:divBdr>
        <w:top w:val="none" w:sz="0" w:space="0" w:color="auto"/>
        <w:left w:val="none" w:sz="0" w:space="0" w:color="auto"/>
        <w:bottom w:val="none" w:sz="0" w:space="0" w:color="auto"/>
        <w:right w:val="none" w:sz="0" w:space="0" w:color="auto"/>
      </w:divBdr>
    </w:div>
    <w:div w:id="205527035">
      <w:bodyDiv w:val="1"/>
      <w:marLeft w:val="0"/>
      <w:marRight w:val="0"/>
      <w:marTop w:val="0"/>
      <w:marBottom w:val="0"/>
      <w:divBdr>
        <w:top w:val="none" w:sz="0" w:space="0" w:color="auto"/>
        <w:left w:val="none" w:sz="0" w:space="0" w:color="auto"/>
        <w:bottom w:val="none" w:sz="0" w:space="0" w:color="auto"/>
        <w:right w:val="none" w:sz="0" w:space="0" w:color="auto"/>
      </w:divBdr>
    </w:div>
    <w:div w:id="1094933927">
      <w:bodyDiv w:val="1"/>
      <w:marLeft w:val="0"/>
      <w:marRight w:val="0"/>
      <w:marTop w:val="0"/>
      <w:marBottom w:val="0"/>
      <w:divBdr>
        <w:top w:val="none" w:sz="0" w:space="0" w:color="auto"/>
        <w:left w:val="none" w:sz="0" w:space="0" w:color="auto"/>
        <w:bottom w:val="none" w:sz="0" w:space="0" w:color="auto"/>
        <w:right w:val="none" w:sz="0" w:space="0" w:color="auto"/>
      </w:divBdr>
    </w:div>
    <w:div w:id="1385135807">
      <w:bodyDiv w:val="1"/>
      <w:marLeft w:val="0"/>
      <w:marRight w:val="0"/>
      <w:marTop w:val="0"/>
      <w:marBottom w:val="0"/>
      <w:divBdr>
        <w:top w:val="none" w:sz="0" w:space="0" w:color="auto"/>
        <w:left w:val="none" w:sz="0" w:space="0" w:color="auto"/>
        <w:bottom w:val="none" w:sz="0" w:space="0" w:color="auto"/>
        <w:right w:val="none" w:sz="0" w:space="0" w:color="auto"/>
      </w:divBdr>
    </w:div>
    <w:div w:id="1514761002">
      <w:bodyDiv w:val="1"/>
      <w:marLeft w:val="0"/>
      <w:marRight w:val="0"/>
      <w:marTop w:val="0"/>
      <w:marBottom w:val="0"/>
      <w:divBdr>
        <w:top w:val="none" w:sz="0" w:space="0" w:color="auto"/>
        <w:left w:val="none" w:sz="0" w:space="0" w:color="auto"/>
        <w:bottom w:val="none" w:sz="0" w:space="0" w:color="auto"/>
        <w:right w:val="none" w:sz="0" w:space="0" w:color="auto"/>
      </w:divBdr>
    </w:div>
    <w:div w:id="1769958157">
      <w:bodyDiv w:val="1"/>
      <w:marLeft w:val="0"/>
      <w:marRight w:val="0"/>
      <w:marTop w:val="0"/>
      <w:marBottom w:val="0"/>
      <w:divBdr>
        <w:top w:val="none" w:sz="0" w:space="0" w:color="auto"/>
        <w:left w:val="none" w:sz="0" w:space="0" w:color="auto"/>
        <w:bottom w:val="none" w:sz="0" w:space="0" w:color="auto"/>
        <w:right w:val="none" w:sz="0" w:space="0" w:color="auto"/>
      </w:divBdr>
      <w:divsChild>
        <w:div w:id="1326205737">
          <w:marLeft w:val="0"/>
          <w:marRight w:val="0"/>
          <w:marTop w:val="0"/>
          <w:marBottom w:val="0"/>
          <w:divBdr>
            <w:top w:val="none" w:sz="0" w:space="0" w:color="auto"/>
            <w:left w:val="none" w:sz="0" w:space="0" w:color="auto"/>
            <w:bottom w:val="none" w:sz="0" w:space="0" w:color="auto"/>
            <w:right w:val="none" w:sz="0" w:space="0" w:color="auto"/>
          </w:divBdr>
        </w:div>
        <w:div w:id="124809475">
          <w:marLeft w:val="0"/>
          <w:marRight w:val="0"/>
          <w:marTop w:val="0"/>
          <w:marBottom w:val="0"/>
          <w:divBdr>
            <w:top w:val="none" w:sz="0" w:space="0" w:color="auto"/>
            <w:left w:val="none" w:sz="0" w:space="0" w:color="auto"/>
            <w:bottom w:val="none" w:sz="0" w:space="0" w:color="auto"/>
            <w:right w:val="none" w:sz="0" w:space="0" w:color="auto"/>
          </w:divBdr>
        </w:div>
        <w:div w:id="501511090">
          <w:marLeft w:val="0"/>
          <w:marRight w:val="0"/>
          <w:marTop w:val="0"/>
          <w:marBottom w:val="0"/>
          <w:divBdr>
            <w:top w:val="none" w:sz="0" w:space="0" w:color="auto"/>
            <w:left w:val="none" w:sz="0" w:space="0" w:color="auto"/>
            <w:bottom w:val="none" w:sz="0" w:space="0" w:color="auto"/>
            <w:right w:val="none" w:sz="0" w:space="0" w:color="auto"/>
          </w:divBdr>
        </w:div>
        <w:div w:id="556626990">
          <w:marLeft w:val="0"/>
          <w:marRight w:val="0"/>
          <w:marTop w:val="0"/>
          <w:marBottom w:val="0"/>
          <w:divBdr>
            <w:top w:val="none" w:sz="0" w:space="0" w:color="auto"/>
            <w:left w:val="none" w:sz="0" w:space="0" w:color="auto"/>
            <w:bottom w:val="none" w:sz="0" w:space="0" w:color="auto"/>
            <w:right w:val="none" w:sz="0" w:space="0" w:color="auto"/>
          </w:divBdr>
        </w:div>
        <w:div w:id="821776317">
          <w:marLeft w:val="0"/>
          <w:marRight w:val="0"/>
          <w:marTop w:val="0"/>
          <w:marBottom w:val="0"/>
          <w:divBdr>
            <w:top w:val="none" w:sz="0" w:space="0" w:color="auto"/>
            <w:left w:val="none" w:sz="0" w:space="0" w:color="auto"/>
            <w:bottom w:val="none" w:sz="0" w:space="0" w:color="auto"/>
            <w:right w:val="none" w:sz="0" w:space="0" w:color="auto"/>
          </w:divBdr>
        </w:div>
        <w:div w:id="351226083">
          <w:marLeft w:val="0"/>
          <w:marRight w:val="0"/>
          <w:marTop w:val="0"/>
          <w:marBottom w:val="0"/>
          <w:divBdr>
            <w:top w:val="none" w:sz="0" w:space="0" w:color="auto"/>
            <w:left w:val="none" w:sz="0" w:space="0" w:color="auto"/>
            <w:bottom w:val="none" w:sz="0" w:space="0" w:color="auto"/>
            <w:right w:val="none" w:sz="0" w:space="0" w:color="auto"/>
          </w:divBdr>
        </w:div>
        <w:div w:id="1514108519">
          <w:marLeft w:val="0"/>
          <w:marRight w:val="0"/>
          <w:marTop w:val="0"/>
          <w:marBottom w:val="0"/>
          <w:divBdr>
            <w:top w:val="none" w:sz="0" w:space="0" w:color="auto"/>
            <w:left w:val="none" w:sz="0" w:space="0" w:color="auto"/>
            <w:bottom w:val="none" w:sz="0" w:space="0" w:color="auto"/>
            <w:right w:val="none" w:sz="0" w:space="0" w:color="auto"/>
          </w:divBdr>
        </w:div>
        <w:div w:id="119962898">
          <w:marLeft w:val="0"/>
          <w:marRight w:val="0"/>
          <w:marTop w:val="0"/>
          <w:marBottom w:val="0"/>
          <w:divBdr>
            <w:top w:val="none" w:sz="0" w:space="0" w:color="auto"/>
            <w:left w:val="none" w:sz="0" w:space="0" w:color="auto"/>
            <w:bottom w:val="none" w:sz="0" w:space="0" w:color="auto"/>
            <w:right w:val="none" w:sz="0" w:space="0" w:color="auto"/>
          </w:divBdr>
        </w:div>
        <w:div w:id="580529304">
          <w:marLeft w:val="0"/>
          <w:marRight w:val="0"/>
          <w:marTop w:val="0"/>
          <w:marBottom w:val="0"/>
          <w:divBdr>
            <w:top w:val="none" w:sz="0" w:space="0" w:color="auto"/>
            <w:left w:val="none" w:sz="0" w:space="0" w:color="auto"/>
            <w:bottom w:val="none" w:sz="0" w:space="0" w:color="auto"/>
            <w:right w:val="none" w:sz="0" w:space="0" w:color="auto"/>
          </w:divBdr>
        </w:div>
        <w:div w:id="1604996775">
          <w:marLeft w:val="0"/>
          <w:marRight w:val="0"/>
          <w:marTop w:val="0"/>
          <w:marBottom w:val="0"/>
          <w:divBdr>
            <w:top w:val="none" w:sz="0" w:space="0" w:color="auto"/>
            <w:left w:val="none" w:sz="0" w:space="0" w:color="auto"/>
            <w:bottom w:val="none" w:sz="0" w:space="0" w:color="auto"/>
            <w:right w:val="none" w:sz="0" w:space="0" w:color="auto"/>
          </w:divBdr>
        </w:div>
        <w:div w:id="450369609">
          <w:marLeft w:val="0"/>
          <w:marRight w:val="0"/>
          <w:marTop w:val="0"/>
          <w:marBottom w:val="0"/>
          <w:divBdr>
            <w:top w:val="none" w:sz="0" w:space="0" w:color="auto"/>
            <w:left w:val="none" w:sz="0" w:space="0" w:color="auto"/>
            <w:bottom w:val="none" w:sz="0" w:space="0" w:color="auto"/>
            <w:right w:val="none" w:sz="0" w:space="0" w:color="auto"/>
          </w:divBdr>
        </w:div>
        <w:div w:id="825391442">
          <w:marLeft w:val="0"/>
          <w:marRight w:val="0"/>
          <w:marTop w:val="0"/>
          <w:marBottom w:val="0"/>
          <w:divBdr>
            <w:top w:val="none" w:sz="0" w:space="0" w:color="auto"/>
            <w:left w:val="none" w:sz="0" w:space="0" w:color="auto"/>
            <w:bottom w:val="none" w:sz="0" w:space="0" w:color="auto"/>
            <w:right w:val="none" w:sz="0" w:space="0" w:color="auto"/>
          </w:divBdr>
        </w:div>
        <w:div w:id="1803384744">
          <w:marLeft w:val="0"/>
          <w:marRight w:val="0"/>
          <w:marTop w:val="0"/>
          <w:marBottom w:val="0"/>
          <w:divBdr>
            <w:top w:val="none" w:sz="0" w:space="0" w:color="auto"/>
            <w:left w:val="none" w:sz="0" w:space="0" w:color="auto"/>
            <w:bottom w:val="none" w:sz="0" w:space="0" w:color="auto"/>
            <w:right w:val="none" w:sz="0" w:space="0" w:color="auto"/>
          </w:divBdr>
        </w:div>
        <w:div w:id="27801281">
          <w:marLeft w:val="0"/>
          <w:marRight w:val="0"/>
          <w:marTop w:val="0"/>
          <w:marBottom w:val="0"/>
          <w:divBdr>
            <w:top w:val="none" w:sz="0" w:space="0" w:color="auto"/>
            <w:left w:val="none" w:sz="0" w:space="0" w:color="auto"/>
            <w:bottom w:val="none" w:sz="0" w:space="0" w:color="auto"/>
            <w:right w:val="none" w:sz="0" w:space="0" w:color="auto"/>
          </w:divBdr>
        </w:div>
        <w:div w:id="498890855">
          <w:marLeft w:val="0"/>
          <w:marRight w:val="0"/>
          <w:marTop w:val="0"/>
          <w:marBottom w:val="0"/>
          <w:divBdr>
            <w:top w:val="none" w:sz="0" w:space="0" w:color="auto"/>
            <w:left w:val="none" w:sz="0" w:space="0" w:color="auto"/>
            <w:bottom w:val="none" w:sz="0" w:space="0" w:color="auto"/>
            <w:right w:val="none" w:sz="0" w:space="0" w:color="auto"/>
          </w:divBdr>
        </w:div>
        <w:div w:id="1108310361">
          <w:marLeft w:val="0"/>
          <w:marRight w:val="0"/>
          <w:marTop w:val="0"/>
          <w:marBottom w:val="0"/>
          <w:divBdr>
            <w:top w:val="none" w:sz="0" w:space="0" w:color="auto"/>
            <w:left w:val="none" w:sz="0" w:space="0" w:color="auto"/>
            <w:bottom w:val="none" w:sz="0" w:space="0" w:color="auto"/>
            <w:right w:val="none" w:sz="0" w:space="0" w:color="auto"/>
          </w:divBdr>
        </w:div>
      </w:divsChild>
    </w:div>
    <w:div w:id="19846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2020-03-16T15:52:00Z</dcterms:created>
  <dcterms:modified xsi:type="dcterms:W3CDTF">2020-03-17T09:14:00Z</dcterms:modified>
</cp:coreProperties>
</file>