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421" w:rsidRPr="00ED7421" w:rsidRDefault="00267BF2" w:rsidP="00ED7421">
      <w:pPr>
        <w:spacing w:line="240" w:lineRule="auto"/>
        <w:jc w:val="center"/>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58240" behindDoc="0" locked="0" layoutInCell="1" allowOverlap="1" wp14:anchorId="7EC9B24D" wp14:editId="1ACA28DD">
            <wp:simplePos x="0" y="0"/>
            <wp:positionH relativeFrom="margin">
              <wp:posOffset>148590</wp:posOffset>
            </wp:positionH>
            <wp:positionV relativeFrom="margin">
              <wp:posOffset>894715</wp:posOffset>
            </wp:positionV>
            <wp:extent cx="5902960" cy="3943350"/>
            <wp:effectExtent l="0" t="0" r="254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902960" cy="3943350"/>
                    </a:xfrm>
                    <a:prstGeom prst="rect">
                      <a:avLst/>
                    </a:prstGeom>
                  </pic:spPr>
                </pic:pic>
              </a:graphicData>
            </a:graphic>
            <wp14:sizeRelH relativeFrom="margin">
              <wp14:pctWidth>0</wp14:pctWidth>
            </wp14:sizeRelH>
            <wp14:sizeRelV relativeFrom="margin">
              <wp14:pctHeight>0</wp14:pctHeight>
            </wp14:sizeRelV>
          </wp:anchor>
        </w:drawing>
      </w:r>
      <w:r w:rsidR="00ED7421" w:rsidRPr="00ED7421">
        <w:rPr>
          <w:rFonts w:ascii="Times New Roman" w:eastAsia="Times New Roman" w:hAnsi="Times New Roman" w:cs="Times New Roman"/>
          <w:b/>
          <w:color w:val="C00000"/>
          <w:sz w:val="28"/>
          <w:szCs w:val="28"/>
          <w:lang w:eastAsia="ru-RU"/>
        </w:rPr>
        <w:t xml:space="preserve">04-025 </w:t>
      </w:r>
      <w:proofErr w:type="spellStart"/>
      <w:r w:rsidR="00ED7421" w:rsidRPr="00ED7421">
        <w:rPr>
          <w:rFonts w:ascii="Times New Roman" w:eastAsia="Times New Roman" w:hAnsi="Times New Roman" w:cs="Times New Roman"/>
          <w:b/>
          <w:sz w:val="28"/>
          <w:szCs w:val="28"/>
          <w:lang w:eastAsia="ru-RU"/>
        </w:rPr>
        <w:t>ЗиС</w:t>
      </w:r>
      <w:proofErr w:type="spellEnd"/>
      <w:r w:rsidR="00ED7421" w:rsidRPr="00ED7421">
        <w:rPr>
          <w:rFonts w:ascii="Times New Roman" w:eastAsia="Times New Roman" w:hAnsi="Times New Roman" w:cs="Times New Roman"/>
          <w:b/>
          <w:sz w:val="28"/>
          <w:szCs w:val="28"/>
          <w:lang w:eastAsia="ru-RU"/>
        </w:rPr>
        <w:t xml:space="preserve">/ЗиЛ-127 4х2 первый междугородный советский автобус, </w:t>
      </w:r>
      <w:proofErr w:type="spellStart"/>
      <w:r w:rsidR="00ED7421" w:rsidRPr="00ED7421">
        <w:rPr>
          <w:rFonts w:ascii="Times New Roman" w:eastAsia="Times New Roman" w:hAnsi="Times New Roman" w:cs="Times New Roman"/>
          <w:b/>
          <w:sz w:val="28"/>
          <w:szCs w:val="28"/>
          <w:lang w:eastAsia="ru-RU"/>
        </w:rPr>
        <w:t>однодверный</w:t>
      </w:r>
      <w:proofErr w:type="spellEnd"/>
      <w:r w:rsidR="00ED7421" w:rsidRPr="00ED7421">
        <w:rPr>
          <w:rFonts w:ascii="Times New Roman" w:eastAsia="Times New Roman" w:hAnsi="Times New Roman" w:cs="Times New Roman"/>
          <w:b/>
          <w:sz w:val="28"/>
          <w:szCs w:val="28"/>
          <w:lang w:eastAsia="ru-RU"/>
        </w:rPr>
        <w:t xml:space="preserve">, 32 сидячих места, </w:t>
      </w:r>
      <w:r w:rsidR="004F167E" w:rsidRPr="00ED7421">
        <w:rPr>
          <w:rFonts w:ascii="Times New Roman" w:eastAsia="Times New Roman" w:hAnsi="Times New Roman" w:cs="Times New Roman"/>
          <w:b/>
          <w:sz w:val="28"/>
          <w:szCs w:val="28"/>
          <w:lang w:eastAsia="ru-RU"/>
        </w:rPr>
        <w:t xml:space="preserve">вес багажа 0.52 </w:t>
      </w:r>
      <w:proofErr w:type="spellStart"/>
      <w:r w:rsidR="004F167E" w:rsidRPr="00ED7421">
        <w:rPr>
          <w:rFonts w:ascii="Times New Roman" w:eastAsia="Times New Roman" w:hAnsi="Times New Roman" w:cs="Times New Roman"/>
          <w:b/>
          <w:sz w:val="28"/>
          <w:szCs w:val="28"/>
          <w:lang w:eastAsia="ru-RU"/>
        </w:rPr>
        <w:t>тн</w:t>
      </w:r>
      <w:proofErr w:type="spellEnd"/>
      <w:r w:rsidR="005737BB">
        <w:rPr>
          <w:rFonts w:ascii="Times New Roman" w:eastAsia="Times New Roman" w:hAnsi="Times New Roman" w:cs="Times New Roman"/>
          <w:b/>
          <w:sz w:val="28"/>
          <w:szCs w:val="28"/>
          <w:lang w:eastAsia="ru-RU"/>
        </w:rPr>
        <w:t>,</w:t>
      </w:r>
      <w:r w:rsidR="004F167E" w:rsidRPr="00ED7421">
        <w:rPr>
          <w:rFonts w:ascii="Times New Roman" w:eastAsia="Times New Roman" w:hAnsi="Times New Roman" w:cs="Times New Roman"/>
          <w:b/>
          <w:sz w:val="28"/>
          <w:szCs w:val="28"/>
          <w:lang w:eastAsia="ru-RU"/>
        </w:rPr>
        <w:t xml:space="preserve"> </w:t>
      </w:r>
      <w:r w:rsidR="00ED7421" w:rsidRPr="00ED7421">
        <w:rPr>
          <w:rFonts w:ascii="Times New Roman" w:eastAsia="Times New Roman" w:hAnsi="Times New Roman" w:cs="Times New Roman"/>
          <w:b/>
          <w:sz w:val="28"/>
          <w:szCs w:val="28"/>
          <w:lang w:eastAsia="ru-RU"/>
        </w:rPr>
        <w:t xml:space="preserve">снаряжённый вес 10 </w:t>
      </w:r>
      <w:proofErr w:type="spellStart"/>
      <w:r w:rsidR="00ED7421" w:rsidRPr="00ED7421">
        <w:rPr>
          <w:rFonts w:ascii="Times New Roman" w:eastAsia="Times New Roman" w:hAnsi="Times New Roman" w:cs="Times New Roman"/>
          <w:b/>
          <w:sz w:val="28"/>
          <w:szCs w:val="28"/>
          <w:lang w:eastAsia="ru-RU"/>
        </w:rPr>
        <w:t>тн</w:t>
      </w:r>
      <w:proofErr w:type="spellEnd"/>
      <w:r w:rsidR="00ED7421" w:rsidRPr="00ED7421">
        <w:rPr>
          <w:rFonts w:ascii="Times New Roman" w:eastAsia="Times New Roman" w:hAnsi="Times New Roman" w:cs="Times New Roman"/>
          <w:b/>
          <w:sz w:val="28"/>
          <w:szCs w:val="28"/>
          <w:lang w:eastAsia="ru-RU"/>
        </w:rPr>
        <w:t xml:space="preserve">, полный вес 13 </w:t>
      </w:r>
      <w:proofErr w:type="spellStart"/>
      <w:r w:rsidR="00ED7421" w:rsidRPr="00ED7421">
        <w:rPr>
          <w:rFonts w:ascii="Times New Roman" w:eastAsia="Times New Roman" w:hAnsi="Times New Roman" w:cs="Times New Roman"/>
          <w:b/>
          <w:sz w:val="28"/>
          <w:szCs w:val="28"/>
          <w:lang w:eastAsia="ru-RU"/>
        </w:rPr>
        <w:t>тн</w:t>
      </w:r>
      <w:proofErr w:type="spellEnd"/>
      <w:r w:rsidR="00ED7421" w:rsidRPr="00ED7421">
        <w:rPr>
          <w:rFonts w:ascii="Times New Roman" w:eastAsia="Times New Roman" w:hAnsi="Times New Roman" w:cs="Times New Roman"/>
          <w:b/>
          <w:sz w:val="28"/>
          <w:szCs w:val="28"/>
          <w:lang w:eastAsia="ru-RU"/>
        </w:rPr>
        <w:t xml:space="preserve">, </w:t>
      </w:r>
      <w:r w:rsidR="004F167E" w:rsidRPr="004F167E">
        <w:rPr>
          <w:rFonts w:ascii="Times New Roman" w:eastAsia="Times New Roman" w:hAnsi="Times New Roman" w:cs="Times New Roman"/>
          <w:b/>
          <w:sz w:val="28"/>
          <w:szCs w:val="28"/>
          <w:lang w:eastAsia="ru-RU"/>
        </w:rPr>
        <w:t xml:space="preserve">ЯАЗ-206Д/ЯАЗ-М206Д 165/180 </w:t>
      </w:r>
      <w:proofErr w:type="spellStart"/>
      <w:r w:rsidR="004F167E" w:rsidRPr="004F167E">
        <w:rPr>
          <w:rFonts w:ascii="Times New Roman" w:eastAsia="Times New Roman" w:hAnsi="Times New Roman" w:cs="Times New Roman"/>
          <w:b/>
          <w:sz w:val="28"/>
          <w:szCs w:val="28"/>
          <w:lang w:eastAsia="ru-RU"/>
        </w:rPr>
        <w:t>лс</w:t>
      </w:r>
      <w:proofErr w:type="spellEnd"/>
      <w:r w:rsidR="004F167E" w:rsidRPr="004F167E">
        <w:rPr>
          <w:rFonts w:ascii="Times New Roman" w:eastAsia="Times New Roman" w:hAnsi="Times New Roman" w:cs="Times New Roman"/>
          <w:b/>
          <w:sz w:val="28"/>
          <w:szCs w:val="28"/>
          <w:lang w:eastAsia="ru-RU"/>
        </w:rPr>
        <w:t>, 95 км/час</w:t>
      </w:r>
      <w:r w:rsidR="004F167E">
        <w:rPr>
          <w:rFonts w:ascii="Times New Roman" w:eastAsia="Times New Roman" w:hAnsi="Times New Roman" w:cs="Times New Roman"/>
          <w:b/>
          <w:sz w:val="28"/>
          <w:szCs w:val="28"/>
          <w:lang w:eastAsia="ru-RU"/>
        </w:rPr>
        <w:t xml:space="preserve">, </w:t>
      </w:r>
      <w:r w:rsidR="00ED7421" w:rsidRPr="00ED7421">
        <w:rPr>
          <w:rFonts w:ascii="Times New Roman" w:eastAsia="Times New Roman" w:hAnsi="Times New Roman" w:cs="Times New Roman"/>
          <w:b/>
          <w:sz w:val="28"/>
          <w:szCs w:val="28"/>
          <w:lang w:eastAsia="ru-RU"/>
        </w:rPr>
        <w:t>8</w:t>
      </w:r>
      <w:r w:rsidR="005737BB">
        <w:rPr>
          <w:rFonts w:ascii="Times New Roman" w:eastAsia="Times New Roman" w:hAnsi="Times New Roman" w:cs="Times New Roman"/>
          <w:b/>
          <w:sz w:val="28"/>
          <w:szCs w:val="28"/>
          <w:lang w:eastAsia="ru-RU"/>
        </w:rPr>
        <w:t>51 экз., г. Москва 1955-61 г.</w:t>
      </w:r>
    </w:p>
    <w:p w:rsidR="00ED7421" w:rsidRDefault="00ED7421" w:rsidP="00ED3740">
      <w:pPr>
        <w:spacing w:line="240" w:lineRule="auto"/>
        <w:rPr>
          <w:rFonts w:ascii="Times New Roman" w:eastAsia="Times New Roman" w:hAnsi="Times New Roman" w:cs="Times New Roman"/>
          <w:sz w:val="24"/>
          <w:szCs w:val="24"/>
          <w:lang w:eastAsia="ru-RU"/>
        </w:rPr>
      </w:pPr>
    </w:p>
    <w:p w:rsidR="00ED7421" w:rsidRDefault="00ED7421" w:rsidP="00ED3740">
      <w:pPr>
        <w:spacing w:line="240" w:lineRule="auto"/>
        <w:rPr>
          <w:rFonts w:ascii="Times New Roman" w:eastAsia="Times New Roman" w:hAnsi="Times New Roman" w:cs="Times New Roman"/>
          <w:sz w:val="24"/>
          <w:szCs w:val="24"/>
          <w:lang w:eastAsia="ru-RU"/>
        </w:rPr>
      </w:pPr>
    </w:p>
    <w:p w:rsidR="00ED3740" w:rsidRDefault="00ED3740" w:rsidP="00ED3740">
      <w:pPr>
        <w:spacing w:line="240" w:lineRule="auto"/>
        <w:rPr>
          <w:rFonts w:ascii="Times New Roman" w:eastAsia="Times New Roman" w:hAnsi="Times New Roman" w:cs="Times New Roman"/>
          <w:sz w:val="24"/>
          <w:szCs w:val="24"/>
          <w:lang w:eastAsia="ru-RU"/>
        </w:rPr>
      </w:pPr>
      <w:r w:rsidRPr="005737BB">
        <w:rPr>
          <w:rFonts w:ascii="Times New Roman" w:eastAsia="Times New Roman" w:hAnsi="Times New Roman" w:cs="Times New Roman"/>
          <w:b/>
          <w:sz w:val="24"/>
          <w:szCs w:val="24"/>
          <w:lang w:eastAsia="ru-RU"/>
        </w:rPr>
        <w:t>Валерий Васильев Газета "Московский автозаводец"</w:t>
      </w:r>
      <w:r w:rsidRPr="00ED3740">
        <w:rPr>
          <w:rFonts w:ascii="Times New Roman" w:eastAsia="Times New Roman" w:hAnsi="Times New Roman" w:cs="Times New Roman"/>
          <w:sz w:val="24"/>
          <w:szCs w:val="24"/>
          <w:lang w:eastAsia="ru-RU"/>
        </w:rPr>
        <w:t xml:space="preserve"> </w:t>
      </w:r>
      <w:r w:rsidRPr="00ED3740">
        <w:rPr>
          <w:rFonts w:ascii="Times New Roman" w:eastAsia="Times New Roman" w:hAnsi="Times New Roman" w:cs="Times New Roman"/>
          <w:sz w:val="24"/>
          <w:szCs w:val="24"/>
          <w:lang w:eastAsia="ru-RU"/>
        </w:rPr>
        <w:br/>
      </w:r>
      <w:hyperlink r:id="rId6" w:tgtFrame="_blank" w:history="1">
        <w:r w:rsidRPr="00ED3740">
          <w:rPr>
            <w:rFonts w:ascii="Times New Roman" w:eastAsia="Times New Roman" w:hAnsi="Times New Roman" w:cs="Times New Roman"/>
            <w:color w:val="0000FF"/>
            <w:sz w:val="24"/>
            <w:szCs w:val="24"/>
            <w:u w:val="single"/>
            <w:lang w:eastAsia="ru-RU"/>
          </w:rPr>
          <w:t>http://www.mosavtotest.ru/mosavtozavodec/21/10.htm</w:t>
        </w:r>
      </w:hyperlink>
    </w:p>
    <w:p w:rsidR="00ED3740" w:rsidRDefault="00ED3740" w:rsidP="00ED3740">
      <w:pPr>
        <w:spacing w:line="240" w:lineRule="auto"/>
        <w:rPr>
          <w:rFonts w:ascii="Times New Roman" w:eastAsia="Times New Roman" w:hAnsi="Times New Roman" w:cs="Times New Roman"/>
          <w:sz w:val="24"/>
          <w:szCs w:val="24"/>
          <w:lang w:eastAsia="ru-RU"/>
        </w:rPr>
      </w:pPr>
    </w:p>
    <w:p w:rsidR="00ED3740" w:rsidRDefault="00ED3740" w:rsidP="00ED3740">
      <w:pPr>
        <w:spacing w:line="240" w:lineRule="auto"/>
        <w:rPr>
          <w:rFonts w:ascii="Times New Roman" w:eastAsia="Times New Roman" w:hAnsi="Times New Roman" w:cs="Times New Roman"/>
          <w:sz w:val="24"/>
          <w:szCs w:val="24"/>
          <w:lang w:eastAsia="ru-RU"/>
        </w:rPr>
      </w:pPr>
      <w:r w:rsidRPr="00ED3740">
        <w:rPr>
          <w:rFonts w:ascii="Times New Roman" w:eastAsia="Times New Roman" w:hAnsi="Times New Roman" w:cs="Times New Roman"/>
          <w:sz w:val="24"/>
          <w:szCs w:val="24"/>
          <w:lang w:eastAsia="ru-RU"/>
        </w:rPr>
        <w:t>ПОКОРИТЕЛЬ ДАЛЬНИХ ТРАСС</w:t>
      </w:r>
      <w:proofErr w:type="gramStart"/>
      <w:r w:rsidRPr="00ED37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ED3740">
        <w:rPr>
          <w:rFonts w:ascii="Times New Roman" w:eastAsia="Times New Roman" w:hAnsi="Times New Roman" w:cs="Times New Roman"/>
          <w:sz w:val="24"/>
          <w:szCs w:val="24"/>
          <w:lang w:eastAsia="ru-RU"/>
        </w:rPr>
        <w:t>З</w:t>
      </w:r>
      <w:proofErr w:type="gramEnd"/>
      <w:r w:rsidRPr="00ED3740">
        <w:rPr>
          <w:rFonts w:ascii="Times New Roman" w:eastAsia="Times New Roman" w:hAnsi="Times New Roman" w:cs="Times New Roman"/>
          <w:sz w:val="24"/>
          <w:szCs w:val="24"/>
          <w:lang w:eastAsia="ru-RU"/>
        </w:rPr>
        <w:t xml:space="preserve">а 90-летнюю историю АМО </w:t>
      </w:r>
      <w:proofErr w:type="spellStart"/>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Л</w:t>
      </w:r>
      <w:proofErr w:type="spellEnd"/>
      <w:r w:rsidRPr="00ED3740">
        <w:rPr>
          <w:rFonts w:ascii="Times New Roman" w:eastAsia="Times New Roman" w:hAnsi="Times New Roman" w:cs="Times New Roman"/>
          <w:sz w:val="24"/>
          <w:szCs w:val="24"/>
          <w:lang w:eastAsia="ru-RU"/>
        </w:rPr>
        <w:t xml:space="preserve"> в активе заводских автостроителей значится немало крупных достижений. Одной из наиболее ярких технических побед, без сомнения, является создание первого отечественного автобуса междугороднего класса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С-127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Л-127). С появлением этой замечательной машины полвека назад открылись новые горизонты в сфере пассажирских перевозок.</w:t>
      </w:r>
      <w:r w:rsidRPr="00ED3740">
        <w:rPr>
          <w:rFonts w:ascii="Times New Roman" w:eastAsia="Times New Roman" w:hAnsi="Times New Roman" w:cs="Times New Roman"/>
          <w:sz w:val="24"/>
          <w:szCs w:val="24"/>
          <w:lang w:eastAsia="ru-RU"/>
        </w:rPr>
        <w:br/>
      </w:r>
      <w:r w:rsidRPr="00ED3740">
        <w:rPr>
          <w:rFonts w:ascii="Times New Roman" w:eastAsia="Times New Roman" w:hAnsi="Times New Roman" w:cs="Times New Roman"/>
          <w:b/>
          <w:sz w:val="24"/>
          <w:szCs w:val="24"/>
          <w:lang w:eastAsia="ru-RU"/>
        </w:rPr>
        <w:t>За опытом в Америку</w:t>
      </w:r>
      <w:r w:rsidRPr="00290E85">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p>
    <w:p w:rsidR="00ED7421" w:rsidRDefault="00ED3740" w:rsidP="00ED374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D3740">
        <w:rPr>
          <w:rFonts w:ascii="Times New Roman" w:eastAsia="Times New Roman" w:hAnsi="Times New Roman" w:cs="Times New Roman"/>
          <w:sz w:val="24"/>
          <w:szCs w:val="24"/>
          <w:lang w:eastAsia="ru-RU"/>
        </w:rPr>
        <w:t>В начале 50-х годов минувшего столетия, когда Страна Советов еще залечивала раны, нанесенные самой разрушительной в ее истории войной, со всей остротой встал вопрос об интенсивном развитии междугороднего автобусного движения. Тому были объективные причины. Восстановление народного хозяйства и как следствие оживление подвижности населения привели к существенному росту пассажиропотока. Так, если в 1945 г. автобусными маршрутами, соединяющими города СССР, воспользовалось 17 млн. человек, то уже в 1950 г. эта цифра увеличилась до 51,9 млн. При этом количество междугородных линий достигло 1942, а их протяженность – 134,9 тыс. км. Однако дальнейшие прогресс в этой области не был возможен без решения двух главных проблем - создания специальных междугородных автобусов и строительства скоростных автомобильных трасс. Реализацию поставленных задач в определенной степени облегчали мобильность автобусного транспорта и сравнительно невысокая стоимость перевозок, которые по сравнению с железнодорожным сообщением требуют возведения не столь обширного числа специальных путепроводов и меньших первоначальных капитальных вложений.</w:t>
      </w:r>
      <w:r w:rsidRPr="00ED3740">
        <w:rPr>
          <w:rFonts w:ascii="Times New Roman" w:eastAsia="Times New Roman" w:hAnsi="Times New Roman" w:cs="Times New Roman"/>
          <w:sz w:val="24"/>
          <w:szCs w:val="24"/>
          <w:lang w:eastAsia="ru-RU"/>
        </w:rPr>
        <w:br/>
        <w:t xml:space="preserve">Чтобы не терять времени даром советские специалисты обратили свои взоры за океан, тем </w:t>
      </w:r>
      <w:r w:rsidRPr="00ED3740">
        <w:rPr>
          <w:rFonts w:ascii="Times New Roman" w:eastAsia="Times New Roman" w:hAnsi="Times New Roman" w:cs="Times New Roman"/>
          <w:sz w:val="24"/>
          <w:szCs w:val="24"/>
          <w:lang w:eastAsia="ru-RU"/>
        </w:rPr>
        <w:lastRenderedPageBreak/>
        <w:t>более</w:t>
      </w:r>
      <w:proofErr w:type="gramStart"/>
      <w:r w:rsidRPr="00ED3740">
        <w:rPr>
          <w:rFonts w:ascii="Times New Roman" w:eastAsia="Times New Roman" w:hAnsi="Times New Roman" w:cs="Times New Roman"/>
          <w:sz w:val="24"/>
          <w:szCs w:val="24"/>
          <w:lang w:eastAsia="ru-RU"/>
        </w:rPr>
        <w:t>,</w:t>
      </w:r>
      <w:proofErr w:type="gramEnd"/>
      <w:r w:rsidRPr="00ED3740">
        <w:rPr>
          <w:rFonts w:ascii="Times New Roman" w:eastAsia="Times New Roman" w:hAnsi="Times New Roman" w:cs="Times New Roman"/>
          <w:sz w:val="24"/>
          <w:szCs w:val="24"/>
          <w:lang w:eastAsia="ru-RU"/>
        </w:rPr>
        <w:t xml:space="preserve"> что представилась хорошая возможность на месте ознакомиться с опытом работы компании </w:t>
      </w:r>
      <w:proofErr w:type="spellStart"/>
      <w:r w:rsidR="00B0595E" w:rsidRPr="001B0708">
        <w:rPr>
          <w:rFonts w:ascii="Times New Roman" w:eastAsia="Times New Roman" w:hAnsi="Times New Roman" w:cs="Times New Roman"/>
          <w:i/>
          <w:iCs/>
          <w:color w:val="000000" w:themeColor="text1"/>
          <w:sz w:val="24"/>
          <w:szCs w:val="24"/>
          <w:lang w:eastAsia="ru-RU"/>
        </w:rPr>
        <w:t>Pacific</w:t>
      </w:r>
      <w:proofErr w:type="spellEnd"/>
      <w:r w:rsidR="00B0595E" w:rsidRPr="001B0708">
        <w:rPr>
          <w:rFonts w:ascii="Times New Roman" w:eastAsia="Times New Roman" w:hAnsi="Times New Roman" w:cs="Times New Roman"/>
          <w:i/>
          <w:iCs/>
          <w:color w:val="000000" w:themeColor="text1"/>
          <w:sz w:val="24"/>
          <w:szCs w:val="24"/>
          <w:lang w:eastAsia="ru-RU"/>
        </w:rPr>
        <w:t xml:space="preserve"> </w:t>
      </w:r>
      <w:proofErr w:type="spellStart"/>
      <w:r w:rsidR="00B0595E" w:rsidRPr="001B0708">
        <w:rPr>
          <w:rFonts w:ascii="Times New Roman" w:eastAsia="Times New Roman" w:hAnsi="Times New Roman" w:cs="Times New Roman"/>
          <w:i/>
          <w:iCs/>
          <w:color w:val="000000" w:themeColor="text1"/>
          <w:sz w:val="24"/>
          <w:szCs w:val="24"/>
          <w:lang w:eastAsia="ru-RU"/>
        </w:rPr>
        <w:t>Greyhound</w:t>
      </w:r>
      <w:proofErr w:type="spellEnd"/>
      <w:r w:rsidR="00B0595E">
        <w:rPr>
          <w:rFonts w:ascii="Times New Roman" w:eastAsia="Times New Roman" w:hAnsi="Times New Roman" w:cs="Times New Roman"/>
          <w:color w:val="000000" w:themeColor="text1"/>
          <w:sz w:val="24"/>
          <w:szCs w:val="24"/>
          <w:lang w:eastAsia="ru-RU"/>
        </w:rPr>
        <w:t xml:space="preserve"> </w:t>
      </w:r>
      <w:r w:rsidRPr="00ED3740">
        <w:rPr>
          <w:rFonts w:ascii="Times New Roman" w:eastAsia="Times New Roman" w:hAnsi="Times New Roman" w:cs="Times New Roman"/>
          <w:sz w:val="24"/>
          <w:szCs w:val="24"/>
          <w:lang w:eastAsia="ru-RU"/>
        </w:rPr>
        <w:t>«</w:t>
      </w:r>
      <w:proofErr w:type="spellStart"/>
      <w:r w:rsidRPr="00ED3740">
        <w:rPr>
          <w:rFonts w:ascii="Times New Roman" w:eastAsia="Times New Roman" w:hAnsi="Times New Roman" w:cs="Times New Roman"/>
          <w:sz w:val="24"/>
          <w:szCs w:val="24"/>
          <w:lang w:eastAsia="ru-RU"/>
        </w:rPr>
        <w:t>Пасифик</w:t>
      </w:r>
      <w:proofErr w:type="spellEnd"/>
      <w:r w:rsidRPr="00ED3740">
        <w:rPr>
          <w:rFonts w:ascii="Times New Roman" w:eastAsia="Times New Roman" w:hAnsi="Times New Roman" w:cs="Times New Roman"/>
          <w:sz w:val="24"/>
          <w:szCs w:val="24"/>
          <w:lang w:eastAsia="ru-RU"/>
        </w:rPr>
        <w:t xml:space="preserve"> </w:t>
      </w:r>
      <w:proofErr w:type="spellStart"/>
      <w:r w:rsidRPr="00ED3740">
        <w:rPr>
          <w:rFonts w:ascii="Times New Roman" w:eastAsia="Times New Roman" w:hAnsi="Times New Roman" w:cs="Times New Roman"/>
          <w:sz w:val="24"/>
          <w:szCs w:val="24"/>
          <w:lang w:eastAsia="ru-RU"/>
        </w:rPr>
        <w:t>Грейхаунд</w:t>
      </w:r>
      <w:proofErr w:type="spellEnd"/>
      <w:r w:rsidRPr="00ED3740">
        <w:rPr>
          <w:rFonts w:ascii="Times New Roman" w:eastAsia="Times New Roman" w:hAnsi="Times New Roman" w:cs="Times New Roman"/>
          <w:sz w:val="24"/>
          <w:szCs w:val="24"/>
          <w:lang w:eastAsia="ru-RU"/>
        </w:rPr>
        <w:t xml:space="preserve">» – безоговорочного лидера автобусных перевозок США. Уже в конце 40-х годов прошлого века в ее составе находилось два десятка фирм, за каждой из которых был закреплен маршрут протяженностью около 1000 км. В распоряжении пассажиров находился парк из 5 тыс. машин, среди которых не менее тысячи являлись дизельными. Все без исключения автобусы имели вагонную компоновку, двигатель, расположенный поперечно сзади, несущий кузов с гофрированной обшивкой, комфортабельный салон со всеми удобствами для пассажиров, механическую, гидромеханическую, реже электрическую трансмиссию, мягкую рессорную подвеску, гидроусилитель руля. Наибольшей популярностью пользовались 37-местные машины с удобными креслами, наподобие </w:t>
      </w:r>
      <w:proofErr w:type="gramStart"/>
      <w:r w:rsidRPr="00ED3740">
        <w:rPr>
          <w:rFonts w:ascii="Times New Roman" w:eastAsia="Times New Roman" w:hAnsi="Times New Roman" w:cs="Times New Roman"/>
          <w:sz w:val="24"/>
          <w:szCs w:val="24"/>
          <w:lang w:eastAsia="ru-RU"/>
        </w:rPr>
        <w:t>самолетных</w:t>
      </w:r>
      <w:proofErr w:type="gramEnd"/>
      <w:r w:rsidRPr="00ED3740">
        <w:rPr>
          <w:rFonts w:ascii="Times New Roman" w:eastAsia="Times New Roman" w:hAnsi="Times New Roman" w:cs="Times New Roman"/>
          <w:sz w:val="24"/>
          <w:szCs w:val="24"/>
          <w:lang w:eastAsia="ru-RU"/>
        </w:rPr>
        <w:t xml:space="preserve">. Дорожные лайнеры преодолевали 1000-километровый маршрут с остановками за 25 ч, причем нередко максимальная путевая скорость превышала 100 км/ч. Экипаж каждого автобуса состоял из четырех водителей, попеременно сменявшихся за рулем. Бесперебойное функционирование подвижного состава обеспечивала прекрасно организованная </w:t>
      </w:r>
      <w:proofErr w:type="spellStart"/>
      <w:r w:rsidRPr="00ED3740">
        <w:rPr>
          <w:rFonts w:ascii="Times New Roman" w:eastAsia="Times New Roman" w:hAnsi="Times New Roman" w:cs="Times New Roman"/>
          <w:sz w:val="24"/>
          <w:szCs w:val="24"/>
          <w:lang w:eastAsia="ru-RU"/>
        </w:rPr>
        <w:t>сервисно</w:t>
      </w:r>
      <w:proofErr w:type="spellEnd"/>
      <w:r w:rsidRPr="00ED3740">
        <w:rPr>
          <w:rFonts w:ascii="Times New Roman" w:eastAsia="Times New Roman" w:hAnsi="Times New Roman" w:cs="Times New Roman"/>
          <w:sz w:val="24"/>
          <w:szCs w:val="24"/>
          <w:lang w:eastAsia="ru-RU"/>
        </w:rPr>
        <w:t>-ремонтная служба.</w:t>
      </w:r>
      <w:r w:rsidRPr="00ED374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ED3740">
        <w:rPr>
          <w:rFonts w:ascii="Times New Roman" w:eastAsia="Times New Roman" w:hAnsi="Times New Roman" w:cs="Times New Roman"/>
          <w:sz w:val="24"/>
          <w:szCs w:val="24"/>
          <w:lang w:eastAsia="ru-RU"/>
        </w:rPr>
        <w:t>Не осталось без внимания наших специалистов и то обстоятельство, что автобусные линии, как правило, проходили вдоль железных дорог, дополняя, а заодно и составляя конкуренцию последним. В выигрыше от такого соперничества оставались пассажиры, ведь автобусы ходили чаще поездов, для них было оборудовано гораздо больше промежуточных остановок, в том числе по требованию в удобных местах. Таким образом, транспортные коммуникации охватывали сельскую территорию, способствуя ее экономическому и культурному развитию, а, следовательно, и росту общенационального благосостояния. Полученные знания в изучении технических и экономических особенностей организации пассажиропотока на автомагистралях США, стали прочным фундаментом при формировании системы междугородного автобусного сообщения в Советском Союзе.</w:t>
      </w:r>
      <w:r w:rsidRPr="00ED3740">
        <w:rPr>
          <w:rFonts w:ascii="Times New Roman" w:eastAsia="Times New Roman" w:hAnsi="Times New Roman" w:cs="Times New Roman"/>
          <w:sz w:val="24"/>
          <w:szCs w:val="24"/>
          <w:lang w:eastAsia="ru-RU"/>
        </w:rPr>
        <w:br/>
        <w:t>Первым объектом, на котором удалось применить американский опыт, стала трасса Москва – Харьков – Симферополь, где летом 1950 г. завершили строительство 1399-километровой автомобильной дороги с асфальтированным покрытием. Организованный на ней транзитный автобусный маршрут помог значительно разгрузить уже существовавшую железнодорожную магистраль. Вот только автобуса, для перевозки людей на столь дальние расстояния, не оказалось. Чтобы хоть как-то выйти из</w:t>
      </w:r>
      <w:r>
        <w:rPr>
          <w:rFonts w:ascii="Times New Roman" w:eastAsia="Times New Roman" w:hAnsi="Times New Roman" w:cs="Times New Roman"/>
          <w:sz w:val="24"/>
          <w:szCs w:val="24"/>
          <w:lang w:eastAsia="ru-RU"/>
        </w:rPr>
        <w:t xml:space="preserve"> </w:t>
      </w:r>
      <w:r w:rsidRPr="00ED3740">
        <w:rPr>
          <w:rFonts w:ascii="Times New Roman" w:eastAsia="Times New Roman" w:hAnsi="Times New Roman" w:cs="Times New Roman"/>
          <w:sz w:val="24"/>
          <w:szCs w:val="24"/>
          <w:lang w:eastAsia="ru-RU"/>
        </w:rPr>
        <w:t xml:space="preserve">создавшегося положения пришлось переоборудовать несколько городских машин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С-155. В передней части салона каждого их них установили 14 авиационных кресел от самолета Ил-12, а </w:t>
      </w:r>
      <w:proofErr w:type="gramStart"/>
      <w:r w:rsidRPr="00ED3740">
        <w:rPr>
          <w:rFonts w:ascii="Times New Roman" w:eastAsia="Times New Roman" w:hAnsi="Times New Roman" w:cs="Times New Roman"/>
          <w:sz w:val="24"/>
          <w:szCs w:val="24"/>
          <w:lang w:eastAsia="ru-RU"/>
        </w:rPr>
        <w:t>заднюю</w:t>
      </w:r>
      <w:proofErr w:type="gramEnd"/>
      <w:r w:rsidRPr="00ED3740">
        <w:rPr>
          <w:rFonts w:ascii="Times New Roman" w:eastAsia="Times New Roman" w:hAnsi="Times New Roman" w:cs="Times New Roman"/>
          <w:sz w:val="24"/>
          <w:szCs w:val="24"/>
          <w:lang w:eastAsia="ru-RU"/>
        </w:rPr>
        <w:t xml:space="preserve"> – превратили в багажное отделение. Продолжительность поездки с 4-часовой остановкой в Харькове составила 38 часов. Такое же время требовалось и скорому поезду, однако его стоянка на станции Харьков не превышала получаса. Получалось, что даже плохо приспособленная для дальних поездок машина оказалась достойным соперником железнодорожного транспорта.</w:t>
      </w:r>
      <w:r w:rsidRPr="00ED3740">
        <w:rPr>
          <w:rFonts w:ascii="Times New Roman" w:eastAsia="Times New Roman" w:hAnsi="Times New Roman" w:cs="Times New Roman"/>
          <w:sz w:val="24"/>
          <w:szCs w:val="24"/>
          <w:lang w:eastAsia="ru-RU"/>
        </w:rPr>
        <w:br/>
        <w:t xml:space="preserve">Летом того же 1950 г. начались регулярные перевозки пассажиров по маршруту Москва – Симферополь. Правда, желающих ехать в здравницы Крыма на автобусе, оказалось столь много, что пришлось выделять дополнительные машины, оснащенные обычными сиденьями. Так появились междугородные автобусы I и II классов. В 1951 г. по новому шоссе перевезли 2 млн. пассажиров, а в 1953 г. – уже 3,5 млн. Вскоре выяснилось, что ни уточненное расписание, ни гостиницы, расположенные в ключевых пунктах автомагистрали, не удовлетворяли запросов клиентов. Создание скоростного и комфортабельного автобуса междугороднего класса стало объективной неизбежностью. Весьма обнадеживающе выглядели результаты испытаний модернизированной городской машины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С-154, которую вместо прежнего дизеля ЯАЗ-204 мощностью 110 </w:t>
      </w:r>
      <w:proofErr w:type="spellStart"/>
      <w:r w:rsidRPr="00ED3740">
        <w:rPr>
          <w:rFonts w:ascii="Times New Roman" w:eastAsia="Times New Roman" w:hAnsi="Times New Roman" w:cs="Times New Roman"/>
          <w:sz w:val="24"/>
          <w:szCs w:val="24"/>
          <w:lang w:eastAsia="ru-RU"/>
        </w:rPr>
        <w:t>л.с</w:t>
      </w:r>
      <w:proofErr w:type="spellEnd"/>
      <w:r w:rsidRPr="00ED3740">
        <w:rPr>
          <w:rFonts w:ascii="Times New Roman" w:eastAsia="Times New Roman" w:hAnsi="Times New Roman" w:cs="Times New Roman"/>
          <w:sz w:val="24"/>
          <w:szCs w:val="24"/>
          <w:lang w:eastAsia="ru-RU"/>
        </w:rPr>
        <w:t xml:space="preserve">. оснастили 165-сильным мотором ЯАЗ-206 . </w:t>
      </w:r>
      <w:r w:rsidRPr="00ED3740">
        <w:rPr>
          <w:rFonts w:ascii="Times New Roman" w:eastAsia="Times New Roman" w:hAnsi="Times New Roman" w:cs="Times New Roman"/>
          <w:sz w:val="24"/>
          <w:szCs w:val="24"/>
          <w:lang w:eastAsia="ru-RU"/>
        </w:rPr>
        <w:br/>
        <w:t xml:space="preserve">Четыре такие машины, работая на организованной в 1954 г. междугородней линии Москва-Уваровка, протяженностью 150 км, на 20-25% быстрее доставляли пассажиров, чем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С-155 на аналогичном маршруте Москва-Вязьма.</w:t>
      </w:r>
      <w:r w:rsidRPr="00ED3740">
        <w:rPr>
          <w:rFonts w:ascii="Times New Roman" w:eastAsia="Times New Roman" w:hAnsi="Times New Roman" w:cs="Times New Roman"/>
          <w:sz w:val="24"/>
          <w:szCs w:val="24"/>
          <w:lang w:eastAsia="ru-RU"/>
        </w:rPr>
        <w:br/>
      </w:r>
      <w:r w:rsidRPr="00ED3740">
        <w:rPr>
          <w:rFonts w:ascii="Times New Roman" w:eastAsia="Times New Roman" w:hAnsi="Times New Roman" w:cs="Times New Roman"/>
          <w:sz w:val="24"/>
          <w:szCs w:val="24"/>
          <w:lang w:eastAsia="ru-RU"/>
        </w:rPr>
        <w:br/>
      </w:r>
      <w:r w:rsidRPr="00ED3740">
        <w:rPr>
          <w:rFonts w:ascii="Times New Roman" w:eastAsia="Times New Roman" w:hAnsi="Times New Roman" w:cs="Times New Roman"/>
          <w:b/>
          <w:sz w:val="24"/>
          <w:szCs w:val="24"/>
          <w:lang w:eastAsia="ru-RU"/>
        </w:rPr>
        <w:t>Обретение лица</w:t>
      </w:r>
      <w:r w:rsidRPr="00ED3740">
        <w:rPr>
          <w:rFonts w:ascii="Times New Roman" w:eastAsia="Times New Roman" w:hAnsi="Times New Roman" w:cs="Times New Roman"/>
          <w:sz w:val="24"/>
          <w:szCs w:val="24"/>
          <w:lang w:eastAsia="ru-RU"/>
        </w:rPr>
        <w:br/>
        <w:t xml:space="preserve">Проектирование новой машины, как и следовало ожидать, поручили </w:t>
      </w:r>
      <w:proofErr w:type="gramStart"/>
      <w:r w:rsidRPr="00ED3740">
        <w:rPr>
          <w:rFonts w:ascii="Times New Roman" w:eastAsia="Times New Roman" w:hAnsi="Times New Roman" w:cs="Times New Roman"/>
          <w:sz w:val="24"/>
          <w:szCs w:val="24"/>
          <w:lang w:eastAsia="ru-RU"/>
        </w:rPr>
        <w:t>столичному</w:t>
      </w:r>
      <w:proofErr w:type="gramEnd"/>
      <w:r w:rsidRPr="00ED3740">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Су</w:t>
      </w:r>
      <w:proofErr w:type="spellEnd"/>
      <w:r w:rsidRPr="00ED3740">
        <w:rPr>
          <w:rFonts w:ascii="Times New Roman" w:eastAsia="Times New Roman" w:hAnsi="Times New Roman" w:cs="Times New Roman"/>
          <w:sz w:val="24"/>
          <w:szCs w:val="24"/>
          <w:lang w:eastAsia="ru-RU"/>
        </w:rPr>
        <w:t xml:space="preserve">. Специалисты первопрестольной, строившие автобусы с 1926 г., оказались, пожалуй, </w:t>
      </w:r>
      <w:r w:rsidRPr="00ED3740">
        <w:rPr>
          <w:rFonts w:ascii="Times New Roman" w:eastAsia="Times New Roman" w:hAnsi="Times New Roman" w:cs="Times New Roman"/>
          <w:sz w:val="24"/>
          <w:szCs w:val="24"/>
          <w:lang w:eastAsia="ru-RU"/>
        </w:rPr>
        <w:lastRenderedPageBreak/>
        <w:t xml:space="preserve">единственными кто мог справиться с реализацией поставленной задачи. Тем более автозаводцы отлично изучили технические особенности американских пассажирских машин с различными типами силовых установок и трансмиссий. Создание новой модели, которой присвоили цифровой индекс «127», поручили КБ автобусов, возглавляемое А.И. </w:t>
      </w:r>
      <w:proofErr w:type="spellStart"/>
      <w:r w:rsidRPr="00ED3740">
        <w:rPr>
          <w:rFonts w:ascii="Times New Roman" w:eastAsia="Times New Roman" w:hAnsi="Times New Roman" w:cs="Times New Roman"/>
          <w:sz w:val="24"/>
          <w:szCs w:val="24"/>
          <w:lang w:eastAsia="ru-RU"/>
        </w:rPr>
        <w:t>Израэль-Скерджиевым</w:t>
      </w:r>
      <w:proofErr w:type="spellEnd"/>
      <w:r w:rsidRPr="00ED3740">
        <w:rPr>
          <w:rFonts w:ascii="Times New Roman" w:eastAsia="Times New Roman" w:hAnsi="Times New Roman" w:cs="Times New Roman"/>
          <w:sz w:val="24"/>
          <w:szCs w:val="24"/>
          <w:lang w:eastAsia="ru-RU"/>
        </w:rPr>
        <w:t xml:space="preserve">. Вместе с ним над машиной трудились Р.Г. </w:t>
      </w:r>
      <w:proofErr w:type="spellStart"/>
      <w:r w:rsidRPr="00ED3740">
        <w:rPr>
          <w:rFonts w:ascii="Times New Roman" w:eastAsia="Times New Roman" w:hAnsi="Times New Roman" w:cs="Times New Roman"/>
          <w:sz w:val="24"/>
          <w:szCs w:val="24"/>
          <w:lang w:eastAsia="ru-RU"/>
        </w:rPr>
        <w:t>Пископель</w:t>
      </w:r>
      <w:proofErr w:type="spellEnd"/>
      <w:r w:rsidRPr="00ED3740">
        <w:rPr>
          <w:rFonts w:ascii="Times New Roman" w:eastAsia="Times New Roman" w:hAnsi="Times New Roman" w:cs="Times New Roman"/>
          <w:sz w:val="24"/>
          <w:szCs w:val="24"/>
          <w:lang w:eastAsia="ru-RU"/>
        </w:rPr>
        <w:t xml:space="preserve">, Г.В. </w:t>
      </w:r>
      <w:proofErr w:type="spellStart"/>
      <w:r w:rsidRPr="00ED3740">
        <w:rPr>
          <w:rFonts w:ascii="Times New Roman" w:eastAsia="Times New Roman" w:hAnsi="Times New Roman" w:cs="Times New Roman"/>
          <w:sz w:val="24"/>
          <w:szCs w:val="24"/>
          <w:lang w:eastAsia="ru-RU"/>
        </w:rPr>
        <w:t>Битт</w:t>
      </w:r>
      <w:proofErr w:type="spellEnd"/>
      <w:r w:rsidRPr="00ED3740">
        <w:rPr>
          <w:rFonts w:ascii="Times New Roman" w:eastAsia="Times New Roman" w:hAnsi="Times New Roman" w:cs="Times New Roman"/>
          <w:sz w:val="24"/>
          <w:szCs w:val="24"/>
          <w:lang w:eastAsia="ru-RU"/>
        </w:rPr>
        <w:t xml:space="preserve">, М.И. Фридман, Е.А. Степанова, В.А. Прокофьев, В.З. Киселев, В.Т. Потанин, Н.В. </w:t>
      </w:r>
      <w:proofErr w:type="spellStart"/>
      <w:r w:rsidRPr="00ED3740">
        <w:rPr>
          <w:rFonts w:ascii="Times New Roman" w:eastAsia="Times New Roman" w:hAnsi="Times New Roman" w:cs="Times New Roman"/>
          <w:sz w:val="24"/>
          <w:szCs w:val="24"/>
          <w:lang w:eastAsia="ru-RU"/>
        </w:rPr>
        <w:t>Кугель</w:t>
      </w:r>
      <w:proofErr w:type="spellEnd"/>
      <w:r w:rsidRPr="00ED3740">
        <w:rPr>
          <w:rFonts w:ascii="Times New Roman" w:eastAsia="Times New Roman" w:hAnsi="Times New Roman" w:cs="Times New Roman"/>
          <w:sz w:val="24"/>
          <w:szCs w:val="24"/>
          <w:lang w:eastAsia="ru-RU"/>
        </w:rPr>
        <w:t xml:space="preserve"> и другие инженеры. Работы развернулись в 1951 г., а </w:t>
      </w:r>
      <w:proofErr w:type="gramStart"/>
      <w:r w:rsidRPr="00ED3740">
        <w:rPr>
          <w:rFonts w:ascii="Times New Roman" w:eastAsia="Times New Roman" w:hAnsi="Times New Roman" w:cs="Times New Roman"/>
          <w:sz w:val="24"/>
          <w:szCs w:val="24"/>
          <w:lang w:eastAsia="ru-RU"/>
        </w:rPr>
        <w:t>в начале</w:t>
      </w:r>
      <w:proofErr w:type="gramEnd"/>
      <w:r w:rsidRPr="00ED3740">
        <w:rPr>
          <w:rFonts w:ascii="Times New Roman" w:eastAsia="Times New Roman" w:hAnsi="Times New Roman" w:cs="Times New Roman"/>
          <w:sz w:val="24"/>
          <w:szCs w:val="24"/>
          <w:lang w:eastAsia="ru-RU"/>
        </w:rPr>
        <w:t xml:space="preserve"> 1953 г. на испытания отправилась пара экспериментальных заднемоторных образцов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С-Э127, каждый их которых предусматривал перевозку 41 пассажира. Машины, отличавшиеся между собой дизайном передней части и некоторыми деталями, так же как и часть чертежей, изготовили, воспользовавшись промышленным потенциалом Тушинского машиностроительного завода (ТМЗ). </w:t>
      </w:r>
      <w:proofErr w:type="gramStart"/>
      <w:r w:rsidRPr="00ED3740">
        <w:rPr>
          <w:rFonts w:ascii="Times New Roman" w:eastAsia="Times New Roman" w:hAnsi="Times New Roman" w:cs="Times New Roman"/>
          <w:sz w:val="24"/>
          <w:szCs w:val="24"/>
          <w:lang w:eastAsia="ru-RU"/>
        </w:rPr>
        <w:t>Последний</w:t>
      </w:r>
      <w:proofErr w:type="gramEnd"/>
      <w:r w:rsidRPr="00ED3740">
        <w:rPr>
          <w:rFonts w:ascii="Times New Roman" w:eastAsia="Times New Roman" w:hAnsi="Times New Roman" w:cs="Times New Roman"/>
          <w:sz w:val="24"/>
          <w:szCs w:val="24"/>
          <w:lang w:eastAsia="ru-RU"/>
        </w:rPr>
        <w:t xml:space="preserve">, несмотря на свою принадлежность Министерству авиационной промышленности, нередко выполнял заказы автостроителей. Так случилось и на этот раз. Однако перетяжеленный лайнер с 200-сильным двигателем, неохотно разгонялся, неуверенно тормозил, а из-за большой габаритной длины плохо вписывался в повороты шоссе. Тем не менее, о благополучии автобуса можно было не беспокоиться, поскольку в это время произошло событие, сыгравшее в судьбе новинки, решающую роль. В августе 1953 г. бывшего директора </w:t>
      </w:r>
      <w:proofErr w:type="spellStart"/>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Са</w:t>
      </w:r>
      <w:proofErr w:type="spellEnd"/>
      <w:r w:rsidRPr="00ED3740">
        <w:rPr>
          <w:rFonts w:ascii="Times New Roman" w:eastAsia="Times New Roman" w:hAnsi="Times New Roman" w:cs="Times New Roman"/>
          <w:sz w:val="24"/>
          <w:szCs w:val="24"/>
          <w:lang w:eastAsia="ru-RU"/>
        </w:rPr>
        <w:t xml:space="preserve"> И.А. Лихачева назначили руководителем Министерства автомобильного транспорта и шоссейных дорог СССР. Иван Алексеевич, отлично разбираясь во всех хитросплетениях экономической и производственной жизни завода, взял под свое «крыло» перспективный проект, став заодно и главным заказчиком машины. Результаты не замедлили сказаться.</w:t>
      </w:r>
      <w:r w:rsidRPr="00ED3740">
        <w:rPr>
          <w:rFonts w:ascii="Times New Roman" w:eastAsia="Times New Roman" w:hAnsi="Times New Roman" w:cs="Times New Roman"/>
          <w:sz w:val="24"/>
          <w:szCs w:val="24"/>
          <w:lang w:eastAsia="ru-RU"/>
        </w:rPr>
        <w:br/>
        <w:t xml:space="preserve">Исправляя обнаруженные изъяны, </w:t>
      </w:r>
      <w:proofErr w:type="gramStart"/>
      <w:r w:rsidRPr="00ED3740">
        <w:rPr>
          <w:rFonts w:ascii="Times New Roman" w:eastAsia="Times New Roman" w:hAnsi="Times New Roman" w:cs="Times New Roman"/>
          <w:sz w:val="24"/>
          <w:szCs w:val="24"/>
          <w:lang w:eastAsia="ru-RU"/>
        </w:rPr>
        <w:t>заводчане</w:t>
      </w:r>
      <w:proofErr w:type="gramEnd"/>
      <w:r w:rsidRPr="00ED3740">
        <w:rPr>
          <w:rFonts w:ascii="Times New Roman" w:eastAsia="Times New Roman" w:hAnsi="Times New Roman" w:cs="Times New Roman"/>
          <w:sz w:val="24"/>
          <w:szCs w:val="24"/>
          <w:lang w:eastAsia="ru-RU"/>
        </w:rPr>
        <w:t xml:space="preserve"> укоротили свое детище, бензиновый мотор заменили дизельным, уменьшили количество посадочных мест, переработали интерьер, облагородили внешнюю эстетику. На испытания преображенная машина вышла в 1955 г., а осенью этого же года (17 октября) автобус с обозначением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С-127 успешно совершил испытательный пробег по маршруту Москва – Горький. Модернизированный образец оправдал надежды своих разработчиков, став флагманом отечественного пассажирского транспорта. Эта машина, без всякого преувеличения, являлась отражением качественного скачка,</w:t>
      </w:r>
      <w:r w:rsidR="00290E85">
        <w:rPr>
          <w:rFonts w:ascii="Times New Roman" w:eastAsia="Times New Roman" w:hAnsi="Times New Roman" w:cs="Times New Roman"/>
          <w:sz w:val="24"/>
          <w:szCs w:val="24"/>
          <w:lang w:eastAsia="ru-RU"/>
        </w:rPr>
        <w:t xml:space="preserve"> </w:t>
      </w:r>
      <w:r w:rsidRPr="00ED3740">
        <w:rPr>
          <w:rFonts w:ascii="Times New Roman" w:eastAsia="Times New Roman" w:hAnsi="Times New Roman" w:cs="Times New Roman"/>
          <w:sz w:val="24"/>
          <w:szCs w:val="24"/>
          <w:lang w:eastAsia="ru-RU"/>
        </w:rPr>
        <w:t xml:space="preserve">который в 50-х годах прошлого века совершило </w:t>
      </w:r>
      <w:proofErr w:type="gramStart"/>
      <w:r w:rsidRPr="00ED3740">
        <w:rPr>
          <w:rFonts w:ascii="Times New Roman" w:eastAsia="Times New Roman" w:hAnsi="Times New Roman" w:cs="Times New Roman"/>
          <w:sz w:val="24"/>
          <w:szCs w:val="24"/>
          <w:lang w:eastAsia="ru-RU"/>
        </w:rPr>
        <w:t>советское</w:t>
      </w:r>
      <w:proofErr w:type="gramEnd"/>
      <w:r w:rsidRPr="00ED3740">
        <w:rPr>
          <w:rFonts w:ascii="Times New Roman" w:eastAsia="Times New Roman" w:hAnsi="Times New Roman" w:cs="Times New Roman"/>
          <w:sz w:val="24"/>
          <w:szCs w:val="24"/>
          <w:lang w:eastAsia="ru-RU"/>
        </w:rPr>
        <w:t xml:space="preserve"> </w:t>
      </w:r>
      <w:proofErr w:type="spellStart"/>
      <w:r w:rsidRPr="00ED3740">
        <w:rPr>
          <w:rFonts w:ascii="Times New Roman" w:eastAsia="Times New Roman" w:hAnsi="Times New Roman" w:cs="Times New Roman"/>
          <w:sz w:val="24"/>
          <w:szCs w:val="24"/>
          <w:lang w:eastAsia="ru-RU"/>
        </w:rPr>
        <w:t>автобусостроение</w:t>
      </w:r>
      <w:proofErr w:type="spellEnd"/>
      <w:r w:rsidR="00447E77">
        <w:rPr>
          <w:rFonts w:ascii="Times New Roman" w:eastAsia="Times New Roman" w:hAnsi="Times New Roman" w:cs="Times New Roman"/>
          <w:sz w:val="24"/>
          <w:szCs w:val="24"/>
          <w:lang w:eastAsia="ru-RU"/>
        </w:rPr>
        <w:t>.</w:t>
      </w:r>
      <w:r w:rsidRPr="00ED3740">
        <w:rPr>
          <w:rFonts w:ascii="Times New Roman" w:eastAsia="Times New Roman" w:hAnsi="Times New Roman" w:cs="Times New Roman"/>
          <w:sz w:val="24"/>
          <w:szCs w:val="24"/>
          <w:lang w:eastAsia="ru-RU"/>
        </w:rPr>
        <w:br/>
      </w:r>
      <w:r w:rsidRPr="00ED3740">
        <w:rPr>
          <w:rFonts w:ascii="Times New Roman" w:eastAsia="Times New Roman" w:hAnsi="Times New Roman" w:cs="Times New Roman"/>
          <w:b/>
          <w:sz w:val="24"/>
          <w:szCs w:val="24"/>
          <w:lang w:eastAsia="ru-RU"/>
        </w:rPr>
        <w:t>С заботой о пассажирах</w:t>
      </w:r>
      <w:r w:rsidRPr="00ED3740">
        <w:rPr>
          <w:rFonts w:ascii="Times New Roman" w:eastAsia="Times New Roman" w:hAnsi="Times New Roman" w:cs="Times New Roman"/>
          <w:sz w:val="24"/>
          <w:szCs w:val="24"/>
          <w:lang w:eastAsia="ru-RU"/>
        </w:rPr>
        <w:br/>
        <w:t xml:space="preserve">Своим высоким эксплуатационным качествам автобус, прежде всего, обязан несущему кузову, конструкция которого отняла изрядное количество энергии и времени. Отказ от традиционной рамы стал отправной точкой в поисках иных более прогрессивных технических решений. Так, функции соединительного элемента для крепления узлов шасси и размещения всех вспомогательных агрегатов выполняло основание, состоящее из поперечных клепаных ферм, образованных дюралюминиевыми прессованными профилями (углового и таврового сечения, швеллерами). Между собой фермы соединялись продольными лонжеронами и нижними усилителями бортов. К основанию крепились боковины, обшитые гофрированными дюралюминиевыми листами толщиной 1,8 мм, а также передняя и задняя части кузова. Конструкционным материалом для изготовления крыши служили сталь и алюминиевые сплавы. Чтобы предотвратить затекание воды и возникновение электрохимической коррозии между листами обшивки, соединяемыми клепкой, по стыкам прокладывалась резиновая лента. На первой машине поступление воздуха к двигателю и в систему вентиляции обеспечивал </w:t>
      </w:r>
      <w:proofErr w:type="gramStart"/>
      <w:r w:rsidRPr="00ED3740">
        <w:rPr>
          <w:rFonts w:ascii="Times New Roman" w:eastAsia="Times New Roman" w:hAnsi="Times New Roman" w:cs="Times New Roman"/>
          <w:sz w:val="24"/>
          <w:szCs w:val="24"/>
          <w:lang w:eastAsia="ru-RU"/>
        </w:rPr>
        <w:t>центральный</w:t>
      </w:r>
      <w:proofErr w:type="gramEnd"/>
      <w:r w:rsidRPr="00ED3740">
        <w:rPr>
          <w:rFonts w:ascii="Times New Roman" w:eastAsia="Times New Roman" w:hAnsi="Times New Roman" w:cs="Times New Roman"/>
          <w:sz w:val="24"/>
          <w:szCs w:val="24"/>
          <w:lang w:eastAsia="ru-RU"/>
        </w:rPr>
        <w:t xml:space="preserve"> воздухозаборник с защитной сеткой, установленный на заднем скате крыши. Позже его заменили двумя аналогичными устройствами (закрылками), размещенными симметрично слева и справа. Водители их прозвали «ушами». Передняя и верх каркаса задней частей кузова облицовывались стальными штампованными листами, а для облицовки внутренней поверхности использовали каркасный картон. Эксплуатационники не могли не оценить, что помимо дверок, обеспечивавших доступ в моторный отсек и пары плафонов освещения, заднюю часть кузова для облегчения монтажа и демонтажа двигателя выполнили съемной. В свою очередь, средняя откидная часть бампера открывала доступ к люку запасного колеса, которое, находясь на специальной тележке, удобно примостилось между передними лонжеронами и наружу выдвигалось по собственным направляющим. Для увеличения объема багажных отсеков пол, покрытый 12-миллиметровой </w:t>
      </w:r>
      <w:proofErr w:type="spellStart"/>
      <w:r w:rsidRPr="00ED3740">
        <w:rPr>
          <w:rFonts w:ascii="Times New Roman" w:eastAsia="Times New Roman" w:hAnsi="Times New Roman" w:cs="Times New Roman"/>
          <w:sz w:val="24"/>
          <w:szCs w:val="24"/>
          <w:lang w:eastAsia="ru-RU"/>
        </w:rPr>
        <w:t>бакелизированной</w:t>
      </w:r>
      <w:proofErr w:type="spellEnd"/>
      <w:r w:rsidRPr="00ED3740">
        <w:rPr>
          <w:rFonts w:ascii="Times New Roman" w:eastAsia="Times New Roman" w:hAnsi="Times New Roman" w:cs="Times New Roman"/>
          <w:sz w:val="24"/>
          <w:szCs w:val="24"/>
          <w:lang w:eastAsia="ru-RU"/>
        </w:rPr>
        <w:t xml:space="preserve"> фанерой, сделали </w:t>
      </w:r>
      <w:r w:rsidRPr="00ED3740">
        <w:rPr>
          <w:rFonts w:ascii="Times New Roman" w:eastAsia="Times New Roman" w:hAnsi="Times New Roman" w:cs="Times New Roman"/>
          <w:sz w:val="24"/>
          <w:szCs w:val="24"/>
          <w:lang w:eastAsia="ru-RU"/>
        </w:rPr>
        <w:lastRenderedPageBreak/>
        <w:t xml:space="preserve">ступенчатым, т.е. он находился ниже уровня расположения пассажирских сидений и кабины водителя на 265 и 130 мм соответственно. Стенки прохода по средней части пола утеплены </w:t>
      </w:r>
      <w:proofErr w:type="spellStart"/>
      <w:r w:rsidRPr="00ED3740">
        <w:rPr>
          <w:rFonts w:ascii="Times New Roman" w:eastAsia="Times New Roman" w:hAnsi="Times New Roman" w:cs="Times New Roman"/>
          <w:sz w:val="24"/>
          <w:szCs w:val="24"/>
          <w:lang w:eastAsia="ru-RU"/>
        </w:rPr>
        <w:t>термоизоляционньм</w:t>
      </w:r>
      <w:proofErr w:type="spellEnd"/>
      <w:r w:rsidRPr="00ED3740">
        <w:rPr>
          <w:rFonts w:ascii="Times New Roman" w:eastAsia="Times New Roman" w:hAnsi="Times New Roman" w:cs="Times New Roman"/>
          <w:sz w:val="24"/>
          <w:szCs w:val="24"/>
          <w:lang w:eastAsia="ru-RU"/>
        </w:rPr>
        <w:t xml:space="preserve"> картоном и облицованы тисненым алюминиевым листом. </w:t>
      </w:r>
      <w:r w:rsidRPr="00ED3740">
        <w:rPr>
          <w:rFonts w:ascii="Times New Roman" w:eastAsia="Times New Roman" w:hAnsi="Times New Roman" w:cs="Times New Roman"/>
          <w:sz w:val="24"/>
          <w:szCs w:val="24"/>
          <w:lang w:eastAsia="ru-RU"/>
        </w:rPr>
        <w:br/>
        <w:t xml:space="preserve">Автобус, без всякого преувеличения, обладал неслыханным по тому времени комфортом. С его появлением прежде утомительная поездка для простых советских граждан превращалась в приятное путешествие. В необычайно просторный пассажирский салон длиной 7423 мм и шириной 2570 мм вела широкая входная дверь, расположенная в переднем свесе с правой стороны кузова. Дополнительные удобства обеспечивали плафоны освещения подножки и обочины дороги. Ширина среднего прохода достигала 400 мм. Ощущение домашнего уюта создавали 32 </w:t>
      </w:r>
      <w:proofErr w:type="gramStart"/>
      <w:r w:rsidRPr="00ED3740">
        <w:rPr>
          <w:rFonts w:ascii="Times New Roman" w:eastAsia="Times New Roman" w:hAnsi="Times New Roman" w:cs="Times New Roman"/>
          <w:sz w:val="24"/>
          <w:szCs w:val="24"/>
          <w:lang w:eastAsia="ru-RU"/>
        </w:rPr>
        <w:t>удобных</w:t>
      </w:r>
      <w:proofErr w:type="gramEnd"/>
      <w:r w:rsidRPr="00ED3740">
        <w:rPr>
          <w:rFonts w:ascii="Times New Roman" w:eastAsia="Times New Roman" w:hAnsi="Times New Roman" w:cs="Times New Roman"/>
          <w:sz w:val="24"/>
          <w:szCs w:val="24"/>
          <w:lang w:eastAsia="ru-RU"/>
        </w:rPr>
        <w:t xml:space="preserve"> кресла (по 16 в каждом ряду) </w:t>
      </w:r>
      <w:proofErr w:type="spellStart"/>
      <w:r w:rsidRPr="00ED3740">
        <w:rPr>
          <w:rFonts w:ascii="Times New Roman" w:eastAsia="Times New Roman" w:hAnsi="Times New Roman" w:cs="Times New Roman"/>
          <w:sz w:val="24"/>
          <w:szCs w:val="24"/>
          <w:lang w:eastAsia="ru-RU"/>
        </w:rPr>
        <w:t>полуспального</w:t>
      </w:r>
      <w:proofErr w:type="spellEnd"/>
      <w:r w:rsidRPr="00ED3740">
        <w:rPr>
          <w:rFonts w:ascii="Times New Roman" w:eastAsia="Times New Roman" w:hAnsi="Times New Roman" w:cs="Times New Roman"/>
          <w:sz w:val="24"/>
          <w:szCs w:val="24"/>
          <w:lang w:eastAsia="ru-RU"/>
        </w:rPr>
        <w:t xml:space="preserve"> типа, как тогда говорили, повышенной мягкости, поскольку они заполнялись губчатой резиной и обивались прорезиненным плюшем или шерстяной тканью в комбинации с искусственной кожей. Подушка каждого сиденья могла выдвигаться, а спинка, оборудованная подголовником с боковыми упорами – регулироваться по углу наклона, занимая при этом три фиксированных положения. С обеих сторон кресел и между ними установлены подлокотники. При этом в среднем съемном подлокотнике нашлось место и пепельнице. Сиденья снабжались откидными упорами для ног сзади сидящих пассажиров. Сверху пол укрывал ковер, состоящий из слоя губчатой резины и линолеума. На каждом пассажирском месте установили индивидуальные светильники и вентилятор. Над креслами и на их спинках закрепили сетки для ручной клади, а несколько выше расположили 32 потолочных плафона общего освещения. В темное время включались пять плафонов ночного света. Боковые окна, (из восьми окон шесть имели прямоугольную форму) со шторками и подъемными стеклами </w:t>
      </w:r>
      <w:proofErr w:type="gramStart"/>
      <w:r w:rsidRPr="00ED3740">
        <w:rPr>
          <w:rFonts w:ascii="Times New Roman" w:eastAsia="Times New Roman" w:hAnsi="Times New Roman" w:cs="Times New Roman"/>
          <w:sz w:val="24"/>
          <w:szCs w:val="24"/>
          <w:lang w:eastAsia="ru-RU"/>
        </w:rPr>
        <w:t>также, как</w:t>
      </w:r>
      <w:proofErr w:type="gramEnd"/>
      <w:r w:rsidRPr="00ED3740">
        <w:rPr>
          <w:rFonts w:ascii="Times New Roman" w:eastAsia="Times New Roman" w:hAnsi="Times New Roman" w:cs="Times New Roman"/>
          <w:sz w:val="24"/>
          <w:szCs w:val="24"/>
          <w:lang w:eastAsia="ru-RU"/>
        </w:rPr>
        <w:t xml:space="preserve"> и все другие, выполненные безосколочными (типа триплекс), позволяли любоваться проплывающими мимо пейзажами. Тем более на автобусе, в отличие от многих</w:t>
      </w:r>
      <w:r w:rsidR="00290E85">
        <w:rPr>
          <w:rFonts w:ascii="Times New Roman" w:eastAsia="Times New Roman" w:hAnsi="Times New Roman" w:cs="Times New Roman"/>
          <w:sz w:val="24"/>
          <w:szCs w:val="24"/>
          <w:lang w:eastAsia="ru-RU"/>
        </w:rPr>
        <w:t xml:space="preserve"> </w:t>
      </w:r>
      <w:r w:rsidRPr="00ED3740">
        <w:rPr>
          <w:rFonts w:ascii="Times New Roman" w:eastAsia="Times New Roman" w:hAnsi="Times New Roman" w:cs="Times New Roman"/>
          <w:sz w:val="24"/>
          <w:szCs w:val="24"/>
          <w:lang w:eastAsia="ru-RU"/>
        </w:rPr>
        <w:t>других моделей, расстояние между сиденьями было близко к шагу шпангоутов, а посему оконные стойки не мешали пассажирам наслаждаться окружающей обстановкой. Толщина лобовых стекол составляла 8-мм, всех остальных - 5 мм. В салоне находились аптечка первой помощи, схема маршрута, расписания движения и состава обслуживающей бригады, пара огнетушителей, ящик для мусора.</w:t>
      </w:r>
      <w:r w:rsidRPr="00ED3740">
        <w:rPr>
          <w:rFonts w:ascii="Times New Roman" w:eastAsia="Times New Roman" w:hAnsi="Times New Roman" w:cs="Times New Roman"/>
          <w:sz w:val="24"/>
          <w:szCs w:val="24"/>
          <w:lang w:eastAsia="ru-RU"/>
        </w:rPr>
        <w:br/>
        <w:t xml:space="preserve">Конструкция кузова отличалась невиданной ранее тщательностью проработки. Ее исполнение позволяло сохранять стабильность теплового режима, предотвращала проникновение выхлопных газов и пыли, а также хорошо защищала салон от внешних шумов и звуков, издаваемых работающим двигателем. Машину снабдили </w:t>
      </w:r>
      <w:proofErr w:type="spellStart"/>
      <w:r w:rsidRPr="00ED3740">
        <w:rPr>
          <w:rFonts w:ascii="Times New Roman" w:eastAsia="Times New Roman" w:hAnsi="Times New Roman" w:cs="Times New Roman"/>
          <w:sz w:val="24"/>
          <w:szCs w:val="24"/>
          <w:lang w:eastAsia="ru-RU"/>
        </w:rPr>
        <w:t>пятидиапазонным</w:t>
      </w:r>
      <w:proofErr w:type="spellEnd"/>
      <w:r w:rsidRPr="00ED3740">
        <w:rPr>
          <w:rFonts w:ascii="Times New Roman" w:eastAsia="Times New Roman" w:hAnsi="Times New Roman" w:cs="Times New Roman"/>
          <w:sz w:val="24"/>
          <w:szCs w:val="24"/>
          <w:lang w:eastAsia="ru-RU"/>
        </w:rPr>
        <w:t xml:space="preserve"> автомобильным радиоприемником А-5, тремя динамиками, электрическими часами типа ЧТ-71К с подсветкой и автоматической </w:t>
      </w:r>
      <w:proofErr w:type="gramStart"/>
      <w:r w:rsidRPr="00ED3740">
        <w:rPr>
          <w:rFonts w:ascii="Times New Roman" w:eastAsia="Times New Roman" w:hAnsi="Times New Roman" w:cs="Times New Roman"/>
          <w:sz w:val="24"/>
          <w:szCs w:val="24"/>
          <w:lang w:eastAsia="ru-RU"/>
        </w:rPr>
        <w:t>заводкой</w:t>
      </w:r>
      <w:proofErr w:type="gramEnd"/>
      <w:r w:rsidRPr="00ED3740">
        <w:rPr>
          <w:rFonts w:ascii="Times New Roman" w:eastAsia="Times New Roman" w:hAnsi="Times New Roman" w:cs="Times New Roman"/>
          <w:sz w:val="24"/>
          <w:szCs w:val="24"/>
          <w:lang w:eastAsia="ru-RU"/>
        </w:rPr>
        <w:t xml:space="preserve">, термометром, вешалками для одежды пассажиров, что в сочетании с эффективным освещением, высокопроизводительными системами отопления (от системы охлаждения двигателя) и вентиляции (с помощью двух центробежных </w:t>
      </w:r>
      <w:proofErr w:type="spellStart"/>
      <w:r w:rsidRPr="00ED3740">
        <w:rPr>
          <w:rFonts w:ascii="Times New Roman" w:eastAsia="Times New Roman" w:hAnsi="Times New Roman" w:cs="Times New Roman"/>
          <w:sz w:val="24"/>
          <w:szCs w:val="24"/>
          <w:lang w:eastAsia="ru-RU"/>
        </w:rPr>
        <w:t>электровентиляторов</w:t>
      </w:r>
      <w:proofErr w:type="spellEnd"/>
      <w:r w:rsidRPr="00ED3740">
        <w:rPr>
          <w:rFonts w:ascii="Times New Roman" w:eastAsia="Times New Roman" w:hAnsi="Times New Roman" w:cs="Times New Roman"/>
          <w:sz w:val="24"/>
          <w:szCs w:val="24"/>
          <w:lang w:eastAsia="ru-RU"/>
        </w:rPr>
        <w:t xml:space="preserve">) становилось для наших неизбалованных соотечественников верхом роскоши. Как уже отмечалось, под полом с обеих сторон машины устроили два багажных отсека, между которыми поместили 250-литровый топливный бак. Каждый отсек разбили на четыре отделения с подсветкой, которые закрывались герметичными запираемыми дверцами. В одном из них хранился инструмент и принадлежности. Благодаря такой компоновке пол под сиденьями оказался на высоте 975 мм от дороги. Подобная схема междугородного автобуса стала типичной, не устарев, и по сей день. Пассажиры могли взять с собой в дорогу до 520 кг багажа из расчета 16 кг на каждого. </w:t>
      </w:r>
      <w:proofErr w:type="gramStart"/>
      <w:r w:rsidRPr="00ED3740">
        <w:rPr>
          <w:rFonts w:ascii="Times New Roman" w:eastAsia="Times New Roman" w:hAnsi="Times New Roman" w:cs="Times New Roman"/>
          <w:sz w:val="24"/>
          <w:szCs w:val="24"/>
          <w:lang w:eastAsia="ru-RU"/>
        </w:rPr>
        <w:t xml:space="preserve">Дизайн кузова соответствовал своей эпохе: боковины, выполненные из гофрированного листа, скаты крыши с сильными закруглениями, передок с ярко выраженной </w:t>
      </w:r>
      <w:proofErr w:type="spellStart"/>
      <w:r w:rsidRPr="00ED3740">
        <w:rPr>
          <w:rFonts w:ascii="Times New Roman" w:eastAsia="Times New Roman" w:hAnsi="Times New Roman" w:cs="Times New Roman"/>
          <w:sz w:val="24"/>
          <w:szCs w:val="24"/>
          <w:lang w:eastAsia="ru-RU"/>
        </w:rPr>
        <w:t>скульптурностью</w:t>
      </w:r>
      <w:proofErr w:type="spellEnd"/>
      <w:r w:rsidRPr="00ED3740">
        <w:rPr>
          <w:rFonts w:ascii="Times New Roman" w:eastAsia="Times New Roman" w:hAnsi="Times New Roman" w:cs="Times New Roman"/>
          <w:sz w:val="24"/>
          <w:szCs w:val="24"/>
          <w:lang w:eastAsia="ru-RU"/>
        </w:rPr>
        <w:t>, широкий бампер с массивными клыками, заходящий на боковины, рельефный фирменный знак спереди, обилие хромированного декора.</w:t>
      </w:r>
      <w:proofErr w:type="gramEnd"/>
      <w:r w:rsidRPr="00ED3740">
        <w:rPr>
          <w:rFonts w:ascii="Times New Roman" w:eastAsia="Times New Roman" w:hAnsi="Times New Roman" w:cs="Times New Roman"/>
          <w:sz w:val="24"/>
          <w:szCs w:val="24"/>
          <w:lang w:eastAsia="ru-RU"/>
        </w:rPr>
        <w:br/>
      </w:r>
      <w:r w:rsidRPr="00ED3740">
        <w:rPr>
          <w:rFonts w:ascii="Times New Roman" w:eastAsia="Times New Roman" w:hAnsi="Times New Roman" w:cs="Times New Roman"/>
          <w:sz w:val="24"/>
          <w:szCs w:val="24"/>
          <w:lang w:eastAsia="ru-RU"/>
        </w:rPr>
        <w:br/>
      </w:r>
      <w:r w:rsidRPr="00ED3740">
        <w:rPr>
          <w:rFonts w:ascii="Times New Roman" w:eastAsia="Times New Roman" w:hAnsi="Times New Roman" w:cs="Times New Roman"/>
          <w:b/>
          <w:sz w:val="24"/>
          <w:szCs w:val="24"/>
          <w:lang w:eastAsia="ru-RU"/>
        </w:rPr>
        <w:t>С думой о водителе</w:t>
      </w:r>
      <w:r w:rsidRPr="00ED3740">
        <w:rPr>
          <w:rFonts w:ascii="Times New Roman" w:eastAsia="Times New Roman" w:hAnsi="Times New Roman" w:cs="Times New Roman"/>
          <w:sz w:val="24"/>
          <w:szCs w:val="24"/>
          <w:lang w:eastAsia="ru-RU"/>
        </w:rPr>
        <w:br/>
        <w:t xml:space="preserve">Основательно позаботились создатели об условиях труда водителя, которые в тот период можно смело назвать образцом для подражания. Рабочее место шофера разместили в полузакрытой остекленной кабине, окна которой снабдили шторками с </w:t>
      </w:r>
      <w:proofErr w:type="spellStart"/>
      <w:r w:rsidRPr="00ED3740">
        <w:rPr>
          <w:rFonts w:ascii="Times New Roman" w:eastAsia="Times New Roman" w:hAnsi="Times New Roman" w:cs="Times New Roman"/>
          <w:sz w:val="24"/>
          <w:szCs w:val="24"/>
          <w:lang w:eastAsia="ru-RU"/>
        </w:rPr>
        <w:t>пружинньм</w:t>
      </w:r>
      <w:proofErr w:type="spellEnd"/>
      <w:r w:rsidRPr="00ED3740">
        <w:rPr>
          <w:rFonts w:ascii="Times New Roman" w:eastAsia="Times New Roman" w:hAnsi="Times New Roman" w:cs="Times New Roman"/>
          <w:sz w:val="24"/>
          <w:szCs w:val="24"/>
          <w:lang w:eastAsia="ru-RU"/>
        </w:rPr>
        <w:t xml:space="preserve"> механизмом. Несмотря на то, что сиденье с кожаной обивкой не имело индивидуальной подвески, оно благодаря регулировкам в продольном направлении, по высоте, а также по углу </w:t>
      </w:r>
      <w:r w:rsidRPr="00ED3740">
        <w:rPr>
          <w:rFonts w:ascii="Times New Roman" w:eastAsia="Times New Roman" w:hAnsi="Times New Roman" w:cs="Times New Roman"/>
          <w:sz w:val="24"/>
          <w:szCs w:val="24"/>
          <w:lang w:eastAsia="ru-RU"/>
        </w:rPr>
        <w:lastRenderedPageBreak/>
        <w:t xml:space="preserve">наклона подушки и спинки обеспечивало вполне комфортные условия в дальней поездке. Внушительные по размерам ветровые стекла, высокие раздвижное окно кабины водителя в левом борту и глухое окно двери правом снимали все вопросы с обзорностью. К этому надо прибавить два зеркала, одно из которых наружное, выпуклое (расположено слева), служило для наблюдения за дорогой, а внутреннее — для обзора пассажирского салона. Нужный микроклимат на рабочем месте поддерживали </w:t>
      </w:r>
      <w:proofErr w:type="spellStart"/>
      <w:r w:rsidRPr="00ED3740">
        <w:rPr>
          <w:rFonts w:ascii="Times New Roman" w:eastAsia="Times New Roman" w:hAnsi="Times New Roman" w:cs="Times New Roman"/>
          <w:sz w:val="24"/>
          <w:szCs w:val="24"/>
          <w:lang w:eastAsia="ru-RU"/>
        </w:rPr>
        <w:t>отопитель</w:t>
      </w:r>
      <w:proofErr w:type="spellEnd"/>
      <w:r w:rsidRPr="00ED3740">
        <w:rPr>
          <w:rFonts w:ascii="Times New Roman" w:eastAsia="Times New Roman" w:hAnsi="Times New Roman" w:cs="Times New Roman"/>
          <w:sz w:val="24"/>
          <w:szCs w:val="24"/>
          <w:lang w:eastAsia="ru-RU"/>
        </w:rPr>
        <w:t xml:space="preserve"> и индивидуальный вентилятор. Обдув ветровых стекол и бокового стекла окна водителя нагретым воздухом предотвращало их обмерзание и запотевание. Машина получила двухскоростные стеклоочистители с электроприводом. В свою очередь комплект электрических </w:t>
      </w:r>
      <w:proofErr w:type="spellStart"/>
      <w:r w:rsidRPr="00ED3740">
        <w:rPr>
          <w:rFonts w:ascii="Times New Roman" w:eastAsia="Times New Roman" w:hAnsi="Times New Roman" w:cs="Times New Roman"/>
          <w:sz w:val="24"/>
          <w:szCs w:val="24"/>
          <w:lang w:eastAsia="ru-RU"/>
        </w:rPr>
        <w:t>двухтональных</w:t>
      </w:r>
      <w:proofErr w:type="spellEnd"/>
      <w:r w:rsidRPr="00ED3740">
        <w:rPr>
          <w:rFonts w:ascii="Times New Roman" w:eastAsia="Times New Roman" w:hAnsi="Times New Roman" w:cs="Times New Roman"/>
          <w:sz w:val="24"/>
          <w:szCs w:val="24"/>
          <w:lang w:eastAsia="ru-RU"/>
        </w:rPr>
        <w:t xml:space="preserve"> сигналов дополняла пара могучих пневматических аналогов, раструбы которых находились в передней части крыши автобуса. Интересно, что звук, издаваемый этим устройством, был настолько силен, что им разрешалось пользоваться только на автомагистралях за пределами населенных пунктов. Сразу над лобовыми стеклами поместили прожектор, который включался в темное время при движении с большими скоростями. Лампа-фара мощностью 1000 Вт и гладкий </w:t>
      </w:r>
      <w:proofErr w:type="spellStart"/>
      <w:r w:rsidRPr="00ED3740">
        <w:rPr>
          <w:rFonts w:ascii="Times New Roman" w:eastAsia="Times New Roman" w:hAnsi="Times New Roman" w:cs="Times New Roman"/>
          <w:sz w:val="24"/>
          <w:szCs w:val="24"/>
          <w:lang w:eastAsia="ru-RU"/>
        </w:rPr>
        <w:t>рассеиватель</w:t>
      </w:r>
      <w:proofErr w:type="spellEnd"/>
      <w:r w:rsidRPr="00ED3740">
        <w:rPr>
          <w:rFonts w:ascii="Times New Roman" w:eastAsia="Times New Roman" w:hAnsi="Times New Roman" w:cs="Times New Roman"/>
          <w:sz w:val="24"/>
          <w:szCs w:val="24"/>
          <w:lang w:eastAsia="ru-RU"/>
        </w:rPr>
        <w:t xml:space="preserve"> обеспечивали дальнобойность светового луча до 200 м. Путевые документы находились в сумке, личные вещи водителя размещались в двух отсеках в арматурном щите, инструмент хранился в переносном ящике.</w:t>
      </w:r>
      <w:r w:rsidRPr="00ED3740">
        <w:rPr>
          <w:rFonts w:ascii="Times New Roman" w:eastAsia="Times New Roman" w:hAnsi="Times New Roman" w:cs="Times New Roman"/>
          <w:sz w:val="24"/>
          <w:szCs w:val="24"/>
          <w:lang w:eastAsia="ru-RU"/>
        </w:rPr>
        <w:br/>
        <w:t xml:space="preserve">Но самое главное, на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С-127 впервые в практике советского </w:t>
      </w:r>
      <w:proofErr w:type="spellStart"/>
      <w:r w:rsidRPr="00ED3740">
        <w:rPr>
          <w:rFonts w:ascii="Times New Roman" w:eastAsia="Times New Roman" w:hAnsi="Times New Roman" w:cs="Times New Roman"/>
          <w:sz w:val="24"/>
          <w:szCs w:val="24"/>
          <w:lang w:eastAsia="ru-RU"/>
        </w:rPr>
        <w:t>автобусостроения</w:t>
      </w:r>
      <w:proofErr w:type="spellEnd"/>
      <w:r w:rsidRPr="00ED3740">
        <w:rPr>
          <w:rFonts w:ascii="Times New Roman" w:eastAsia="Times New Roman" w:hAnsi="Times New Roman" w:cs="Times New Roman"/>
          <w:sz w:val="24"/>
          <w:szCs w:val="24"/>
          <w:lang w:eastAsia="ru-RU"/>
        </w:rPr>
        <w:t xml:space="preserve"> применили гидроусилитель рулевого управления, который с незначительными доработками заимствовали от серийного вилочного погрузчика модели 4000М, Львовского завода автопогрузчиков (ЛЗА). Основным приводным звеном являлся</w:t>
      </w:r>
      <w:r w:rsidR="00290E85">
        <w:rPr>
          <w:rFonts w:ascii="Times New Roman" w:eastAsia="Times New Roman" w:hAnsi="Times New Roman" w:cs="Times New Roman"/>
          <w:sz w:val="24"/>
          <w:szCs w:val="24"/>
          <w:lang w:eastAsia="ru-RU"/>
        </w:rPr>
        <w:t xml:space="preserve"> </w:t>
      </w:r>
      <w:r w:rsidRPr="00ED3740">
        <w:rPr>
          <w:rFonts w:ascii="Times New Roman" w:eastAsia="Times New Roman" w:hAnsi="Times New Roman" w:cs="Times New Roman"/>
          <w:sz w:val="24"/>
          <w:szCs w:val="24"/>
          <w:lang w:eastAsia="ru-RU"/>
        </w:rPr>
        <w:t>гидроцилиндр. При этом золотник усилителя смонтирован на продольной рулевой тяге, а силовой цилиндр, закрепленный на балке оси, действовал непосредственно на одно из колес. Чтобы повернуть «баранку» требовалось усилие всего 8 кг, да и удары от неровностей дороги теперь передавались гораздо слабее. Еще больше выиграла безопасность движения. Автобус сохранял первоначальное направление даже при проколе передней шины. Именно гидроусилитель руля спас жизни водителю и находившемуся с ним инженеру, когда на испытаниях у опытной машины, мчавшейся на полной скорости, разорвало одну из передних шин.</w:t>
      </w:r>
      <w:r w:rsidRPr="00ED3740">
        <w:rPr>
          <w:rFonts w:ascii="Times New Roman" w:eastAsia="Times New Roman" w:hAnsi="Times New Roman" w:cs="Times New Roman"/>
          <w:sz w:val="24"/>
          <w:szCs w:val="24"/>
          <w:lang w:eastAsia="ru-RU"/>
        </w:rPr>
        <w:br/>
      </w:r>
      <w:r w:rsidRPr="00ED3740">
        <w:rPr>
          <w:rFonts w:ascii="Times New Roman" w:eastAsia="Times New Roman" w:hAnsi="Times New Roman" w:cs="Times New Roman"/>
          <w:b/>
          <w:sz w:val="24"/>
          <w:szCs w:val="24"/>
          <w:lang w:eastAsia="ru-RU"/>
        </w:rPr>
        <w:t>Начинка</w:t>
      </w:r>
      <w:proofErr w:type="gramStart"/>
      <w:r w:rsidRPr="00ED3740">
        <w:rPr>
          <w:rFonts w:ascii="Times New Roman" w:eastAsia="Times New Roman" w:hAnsi="Times New Roman" w:cs="Times New Roman"/>
          <w:sz w:val="24"/>
          <w:szCs w:val="24"/>
          <w:lang w:eastAsia="ru-RU"/>
        </w:rPr>
        <w:br/>
        <w:t>П</w:t>
      </w:r>
      <w:proofErr w:type="gramEnd"/>
      <w:r w:rsidRPr="00ED3740">
        <w:rPr>
          <w:rFonts w:ascii="Times New Roman" w:eastAsia="Times New Roman" w:hAnsi="Times New Roman" w:cs="Times New Roman"/>
          <w:sz w:val="24"/>
          <w:szCs w:val="24"/>
          <w:lang w:eastAsia="ru-RU"/>
        </w:rPr>
        <w:t xml:space="preserve">ри выборе двигателя с самого начала ставку сделали на продукцию Ярославского автозавода. Его специалисты специально для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С-127 разработали автобусную модификацию серийного дизеля, получившего обозначение ЯАЗ-206Д. Рядная «шестерка» оказалась гораздо удачнее своего предшественника ЯАЗ-204Д, ранее устанавливавшегося на городскую машину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С-154.</w:t>
      </w:r>
      <w:r w:rsidR="00421D8B">
        <w:rPr>
          <w:rFonts w:ascii="Times New Roman" w:eastAsia="Times New Roman" w:hAnsi="Times New Roman" w:cs="Times New Roman"/>
          <w:sz w:val="24"/>
          <w:szCs w:val="24"/>
          <w:lang w:eastAsia="ru-RU"/>
        </w:rPr>
        <w:t xml:space="preserve"> </w:t>
      </w:r>
      <w:r w:rsidRPr="00ED3740">
        <w:rPr>
          <w:rFonts w:ascii="Times New Roman" w:eastAsia="Times New Roman" w:hAnsi="Times New Roman" w:cs="Times New Roman"/>
          <w:sz w:val="24"/>
          <w:szCs w:val="24"/>
          <w:lang w:eastAsia="ru-RU"/>
        </w:rPr>
        <w:t xml:space="preserve">Кроме того, использование двухтактного дизеля на междугороднем автобусе, работающего с относительно постоянными скоростными и нагрузочными режимами, а также конструктивные доработки несколько уменьшили расход топлива, и подняли ресурс мотора до 4 тыс. </w:t>
      </w:r>
      <w:proofErr w:type="spellStart"/>
      <w:r w:rsidRPr="00ED3740">
        <w:rPr>
          <w:rFonts w:ascii="Times New Roman" w:eastAsia="Times New Roman" w:hAnsi="Times New Roman" w:cs="Times New Roman"/>
          <w:sz w:val="24"/>
          <w:szCs w:val="24"/>
          <w:lang w:eastAsia="ru-RU"/>
        </w:rPr>
        <w:t>моточасов</w:t>
      </w:r>
      <w:proofErr w:type="spellEnd"/>
      <w:r w:rsidRPr="00ED3740">
        <w:rPr>
          <w:rFonts w:ascii="Times New Roman" w:eastAsia="Times New Roman" w:hAnsi="Times New Roman" w:cs="Times New Roman"/>
          <w:sz w:val="24"/>
          <w:szCs w:val="24"/>
          <w:lang w:eastAsia="ru-RU"/>
        </w:rPr>
        <w:t xml:space="preserve">. Усовершенствованная силовая установка, имея рабочий объем 6975 см3, развивала мощность 172 </w:t>
      </w:r>
      <w:proofErr w:type="spellStart"/>
      <w:r w:rsidRPr="00ED3740">
        <w:rPr>
          <w:rFonts w:ascii="Times New Roman" w:eastAsia="Times New Roman" w:hAnsi="Times New Roman" w:cs="Times New Roman"/>
          <w:sz w:val="24"/>
          <w:szCs w:val="24"/>
          <w:lang w:eastAsia="ru-RU"/>
        </w:rPr>
        <w:t>л.с</w:t>
      </w:r>
      <w:proofErr w:type="spellEnd"/>
      <w:r w:rsidRPr="00ED3740">
        <w:rPr>
          <w:rFonts w:ascii="Times New Roman" w:eastAsia="Times New Roman" w:hAnsi="Times New Roman" w:cs="Times New Roman"/>
          <w:sz w:val="24"/>
          <w:szCs w:val="24"/>
          <w:lang w:eastAsia="ru-RU"/>
        </w:rPr>
        <w:t xml:space="preserve">. (при 2000 мин-1) и крутящий момент 72 </w:t>
      </w:r>
      <w:proofErr w:type="spellStart"/>
      <w:r w:rsidRPr="00ED3740">
        <w:rPr>
          <w:rFonts w:ascii="Times New Roman" w:eastAsia="Times New Roman" w:hAnsi="Times New Roman" w:cs="Times New Roman"/>
          <w:sz w:val="24"/>
          <w:szCs w:val="24"/>
          <w:lang w:eastAsia="ru-RU"/>
        </w:rPr>
        <w:t>кгм</w:t>
      </w:r>
      <w:proofErr w:type="spellEnd"/>
      <w:r w:rsidRPr="00ED3740">
        <w:rPr>
          <w:rFonts w:ascii="Times New Roman" w:eastAsia="Times New Roman" w:hAnsi="Times New Roman" w:cs="Times New Roman"/>
          <w:sz w:val="24"/>
          <w:szCs w:val="24"/>
          <w:lang w:eastAsia="ru-RU"/>
        </w:rPr>
        <w:t xml:space="preserve"> (706 </w:t>
      </w:r>
      <w:proofErr w:type="spellStart"/>
      <w:r w:rsidRPr="00ED3740">
        <w:rPr>
          <w:rFonts w:ascii="Times New Roman" w:eastAsia="Times New Roman" w:hAnsi="Times New Roman" w:cs="Times New Roman"/>
          <w:sz w:val="24"/>
          <w:szCs w:val="24"/>
          <w:lang w:eastAsia="ru-RU"/>
        </w:rPr>
        <w:t>Нм</w:t>
      </w:r>
      <w:proofErr w:type="spellEnd"/>
      <w:r w:rsidRPr="00ED3740">
        <w:rPr>
          <w:rFonts w:ascii="Times New Roman" w:eastAsia="Times New Roman" w:hAnsi="Times New Roman" w:cs="Times New Roman"/>
          <w:sz w:val="24"/>
          <w:szCs w:val="24"/>
          <w:lang w:eastAsia="ru-RU"/>
        </w:rPr>
        <w:t>) при 1000 мин-1. Минимальный расход топлива составил 230 г/</w:t>
      </w:r>
      <w:proofErr w:type="spellStart"/>
      <w:r w:rsidRPr="00ED3740">
        <w:rPr>
          <w:rFonts w:ascii="Times New Roman" w:eastAsia="Times New Roman" w:hAnsi="Times New Roman" w:cs="Times New Roman"/>
          <w:sz w:val="24"/>
          <w:szCs w:val="24"/>
          <w:lang w:eastAsia="ru-RU"/>
        </w:rPr>
        <w:t>л.</w:t>
      </w:r>
      <w:proofErr w:type="gramStart"/>
      <w:r w:rsidRPr="00ED3740">
        <w:rPr>
          <w:rFonts w:ascii="Times New Roman" w:eastAsia="Times New Roman" w:hAnsi="Times New Roman" w:cs="Times New Roman"/>
          <w:sz w:val="24"/>
          <w:szCs w:val="24"/>
          <w:lang w:eastAsia="ru-RU"/>
        </w:rPr>
        <w:t>с</w:t>
      </w:r>
      <w:proofErr w:type="spellEnd"/>
      <w:proofErr w:type="gramEnd"/>
      <w:r w:rsidRPr="00ED3740">
        <w:rPr>
          <w:rFonts w:ascii="Times New Roman" w:eastAsia="Times New Roman" w:hAnsi="Times New Roman" w:cs="Times New Roman"/>
          <w:sz w:val="24"/>
          <w:szCs w:val="24"/>
          <w:lang w:eastAsia="ru-RU"/>
        </w:rPr>
        <w:t xml:space="preserve">. в час. Особенностью системы охлаждения ЯАЗ-206Д явилось то, что нужный температурный режим поршней обеспечивало масло из системы смазки, а масляный радиатор имел водяное охлаждение. Запуск дизеля при низких температурах облегчал </w:t>
      </w:r>
      <w:proofErr w:type="spellStart"/>
      <w:r w:rsidRPr="00ED3740">
        <w:rPr>
          <w:rFonts w:ascii="Times New Roman" w:eastAsia="Times New Roman" w:hAnsi="Times New Roman" w:cs="Times New Roman"/>
          <w:sz w:val="24"/>
          <w:szCs w:val="24"/>
          <w:lang w:eastAsia="ru-RU"/>
        </w:rPr>
        <w:t>электрофакельный</w:t>
      </w:r>
      <w:proofErr w:type="spellEnd"/>
      <w:r w:rsidRPr="00ED3740">
        <w:rPr>
          <w:rFonts w:ascii="Times New Roman" w:eastAsia="Times New Roman" w:hAnsi="Times New Roman" w:cs="Times New Roman"/>
          <w:sz w:val="24"/>
          <w:szCs w:val="24"/>
          <w:lang w:eastAsia="ru-RU"/>
        </w:rPr>
        <w:t xml:space="preserve"> подогреватель. Двигатель, подобно </w:t>
      </w:r>
      <w:proofErr w:type="gramStart"/>
      <w:r w:rsidRPr="00ED3740">
        <w:rPr>
          <w:rFonts w:ascii="Times New Roman" w:eastAsia="Times New Roman" w:hAnsi="Times New Roman" w:cs="Times New Roman"/>
          <w:sz w:val="24"/>
          <w:szCs w:val="24"/>
          <w:lang w:eastAsia="ru-RU"/>
        </w:rPr>
        <w:t>тому</w:t>
      </w:r>
      <w:proofErr w:type="gramEnd"/>
      <w:r w:rsidRPr="00ED3740">
        <w:rPr>
          <w:rFonts w:ascii="Times New Roman" w:eastAsia="Times New Roman" w:hAnsi="Times New Roman" w:cs="Times New Roman"/>
          <w:sz w:val="24"/>
          <w:szCs w:val="24"/>
          <w:lang w:eastAsia="ru-RU"/>
        </w:rPr>
        <w:t xml:space="preserve"> как это делали американцы на своих туристических машинах, расположили поперечно в заднем свесе автобуса. Однако новым для </w:t>
      </w:r>
      <w:proofErr w:type="gramStart"/>
      <w:r w:rsidRPr="00ED3740">
        <w:rPr>
          <w:rFonts w:ascii="Times New Roman" w:eastAsia="Times New Roman" w:hAnsi="Times New Roman" w:cs="Times New Roman"/>
          <w:sz w:val="24"/>
          <w:szCs w:val="24"/>
          <w:lang w:eastAsia="ru-RU"/>
        </w:rPr>
        <w:t>нашего</w:t>
      </w:r>
      <w:proofErr w:type="gramEnd"/>
      <w:r w:rsidRPr="00ED3740">
        <w:rPr>
          <w:rFonts w:ascii="Times New Roman" w:eastAsia="Times New Roman" w:hAnsi="Times New Roman" w:cs="Times New Roman"/>
          <w:sz w:val="24"/>
          <w:szCs w:val="24"/>
          <w:lang w:eastAsia="ru-RU"/>
        </w:rPr>
        <w:t xml:space="preserve"> </w:t>
      </w:r>
      <w:proofErr w:type="spellStart"/>
      <w:r w:rsidRPr="00ED3740">
        <w:rPr>
          <w:rFonts w:ascii="Times New Roman" w:eastAsia="Times New Roman" w:hAnsi="Times New Roman" w:cs="Times New Roman"/>
          <w:sz w:val="24"/>
          <w:szCs w:val="24"/>
          <w:lang w:eastAsia="ru-RU"/>
        </w:rPr>
        <w:t>автобусостроения</w:t>
      </w:r>
      <w:proofErr w:type="spellEnd"/>
      <w:r w:rsidRPr="00ED3740">
        <w:rPr>
          <w:rFonts w:ascii="Times New Roman" w:eastAsia="Times New Roman" w:hAnsi="Times New Roman" w:cs="Times New Roman"/>
          <w:sz w:val="24"/>
          <w:szCs w:val="24"/>
          <w:lang w:eastAsia="ru-RU"/>
        </w:rPr>
        <w:t xml:space="preserve"> стало то, что мотор по компоновочным соображениям наклонили назад на 10,5? относительно вертикальной оси. Подвеску силовой установки для лучшего гашения вибраций выполнили на трех точках, каждую из которых снабдили резиновым амортизатором. Передней опорой стала поперечная балка, а роль задней выполняла пара кронштейнов, укрепленных на картере маховика. Осевое и поперечное перемещение двигателя исключала реактивная штанга. </w:t>
      </w:r>
      <w:proofErr w:type="gramStart"/>
      <w:r w:rsidRPr="00ED3740">
        <w:rPr>
          <w:rFonts w:ascii="Times New Roman" w:eastAsia="Times New Roman" w:hAnsi="Times New Roman" w:cs="Times New Roman"/>
          <w:sz w:val="24"/>
          <w:szCs w:val="24"/>
          <w:lang w:eastAsia="ru-RU"/>
        </w:rPr>
        <w:t>Радиатор охлаждения двигателя разместили с левой стороны машины, аккумуляторную батарею — с правой.</w:t>
      </w:r>
      <w:proofErr w:type="gramEnd"/>
      <w:r w:rsidRPr="00ED3740">
        <w:rPr>
          <w:rFonts w:ascii="Times New Roman" w:eastAsia="Times New Roman" w:hAnsi="Times New Roman" w:cs="Times New Roman"/>
          <w:sz w:val="24"/>
          <w:szCs w:val="24"/>
          <w:lang w:eastAsia="ru-RU"/>
        </w:rPr>
        <w:t xml:space="preserve"> Вентилятор системы охлаждения двигателя приводился в действие от уравновешивающего вала двигателя с помощью карданной и ременной передач. Радиатор оборудовали жалюзи, автоматическое управление которых обеспечивали термостат и пневматический цилиндр. В машинном отделении находился щиток приборов, с установленными в нем амперметром, </w:t>
      </w:r>
      <w:r w:rsidRPr="00ED3740">
        <w:rPr>
          <w:rFonts w:ascii="Times New Roman" w:eastAsia="Times New Roman" w:hAnsi="Times New Roman" w:cs="Times New Roman"/>
          <w:sz w:val="24"/>
          <w:szCs w:val="24"/>
          <w:lang w:eastAsia="ru-RU"/>
        </w:rPr>
        <w:lastRenderedPageBreak/>
        <w:t>манометром давления масла, контрольными лампами, различными выключателями и предохранителями.</w:t>
      </w:r>
      <w:r w:rsidRPr="00ED3740">
        <w:rPr>
          <w:rFonts w:ascii="Times New Roman" w:eastAsia="Times New Roman" w:hAnsi="Times New Roman" w:cs="Times New Roman"/>
          <w:sz w:val="24"/>
          <w:szCs w:val="24"/>
          <w:lang w:eastAsia="ru-RU"/>
        </w:rPr>
        <w:br/>
        <w:t xml:space="preserve">Однодисковое сухое сцепление с центральной нажимной пружиной действовало от гидропривода. Впервые в нашем </w:t>
      </w:r>
      <w:proofErr w:type="spellStart"/>
      <w:r w:rsidRPr="00ED3740">
        <w:rPr>
          <w:rFonts w:ascii="Times New Roman" w:eastAsia="Times New Roman" w:hAnsi="Times New Roman" w:cs="Times New Roman"/>
          <w:sz w:val="24"/>
          <w:szCs w:val="24"/>
          <w:lang w:eastAsia="ru-RU"/>
        </w:rPr>
        <w:t>автобусостроении</w:t>
      </w:r>
      <w:proofErr w:type="spellEnd"/>
      <w:r w:rsidRPr="00ED3740">
        <w:rPr>
          <w:rFonts w:ascii="Times New Roman" w:eastAsia="Times New Roman" w:hAnsi="Times New Roman" w:cs="Times New Roman"/>
          <w:sz w:val="24"/>
          <w:szCs w:val="24"/>
          <w:lang w:eastAsia="ru-RU"/>
        </w:rPr>
        <w:t xml:space="preserve"> в одном корпусе с механической четырехступенчатой коробкой передач установили угловой редуктор, который передавал крутящий момент конической главной передаче (со спиральным зубом) ведущего моста посредством короткого карданного вала. Для смазки угловой зубчатой пары в задней части коробки передач находился собственный насос. От перегрева коробку спасал обдувавший ее вентилятор, и </w:t>
      </w:r>
      <w:proofErr w:type="spellStart"/>
      <w:r w:rsidRPr="00ED3740">
        <w:rPr>
          <w:rFonts w:ascii="Times New Roman" w:eastAsia="Times New Roman" w:hAnsi="Times New Roman" w:cs="Times New Roman"/>
          <w:sz w:val="24"/>
          <w:szCs w:val="24"/>
          <w:lang w:eastAsia="ru-RU"/>
        </w:rPr>
        <w:t>оребрение</w:t>
      </w:r>
      <w:proofErr w:type="spellEnd"/>
      <w:r w:rsidRPr="00ED3740">
        <w:rPr>
          <w:rFonts w:ascii="Times New Roman" w:eastAsia="Times New Roman" w:hAnsi="Times New Roman" w:cs="Times New Roman"/>
          <w:sz w:val="24"/>
          <w:szCs w:val="24"/>
          <w:lang w:eastAsia="ru-RU"/>
        </w:rPr>
        <w:t xml:space="preserve"> на крышке углового редуктора. Дистанционный привод позволял управлять силовым агрегатом из кабины водителя. </w:t>
      </w:r>
      <w:r w:rsidRPr="00ED3740">
        <w:rPr>
          <w:rFonts w:ascii="Times New Roman" w:eastAsia="Times New Roman" w:hAnsi="Times New Roman" w:cs="Times New Roman"/>
          <w:sz w:val="24"/>
          <w:szCs w:val="24"/>
          <w:lang w:eastAsia="ru-RU"/>
        </w:rPr>
        <w:br/>
        <w:t>Пассажиры ценили «</w:t>
      </w:r>
      <w:proofErr w:type="spellStart"/>
      <w:r w:rsidRPr="00ED3740">
        <w:rPr>
          <w:rFonts w:ascii="Times New Roman" w:eastAsia="Times New Roman" w:hAnsi="Times New Roman" w:cs="Times New Roman"/>
          <w:sz w:val="24"/>
          <w:szCs w:val="24"/>
          <w:lang w:eastAsia="ru-RU"/>
        </w:rPr>
        <w:t>стодвадцатьседьмой</w:t>
      </w:r>
      <w:proofErr w:type="spellEnd"/>
      <w:r w:rsidRPr="00ED3740">
        <w:rPr>
          <w:rFonts w:ascii="Times New Roman" w:eastAsia="Times New Roman" w:hAnsi="Times New Roman" w:cs="Times New Roman"/>
          <w:sz w:val="24"/>
          <w:szCs w:val="24"/>
          <w:lang w:eastAsia="ru-RU"/>
        </w:rPr>
        <w:t xml:space="preserve">» за отменную плавность хода. А гарантом ее являлись полуэллиптические рессоры длиной свыше 1700 мм, концы которых крепились к раме с помощью резиновых подушек и двухсторонние гидравлические амортизаторы рычажного типа. Спереди установили еще и торсионный стабилизатор поперечной устойчивости. Между листами рессор расположили деревянные прокладки, которые удлиняли срок их службы и уменьшали скрип при работе. Барабанные тормоза передних и задних колес снабдили </w:t>
      </w:r>
      <w:proofErr w:type="gramStart"/>
      <w:r w:rsidRPr="00ED3740">
        <w:rPr>
          <w:rFonts w:ascii="Times New Roman" w:eastAsia="Times New Roman" w:hAnsi="Times New Roman" w:cs="Times New Roman"/>
          <w:sz w:val="24"/>
          <w:szCs w:val="24"/>
          <w:lang w:eastAsia="ru-RU"/>
        </w:rPr>
        <w:t>независимыми</w:t>
      </w:r>
      <w:proofErr w:type="gramEnd"/>
      <w:r w:rsidRPr="00ED3740">
        <w:rPr>
          <w:rFonts w:ascii="Times New Roman" w:eastAsia="Times New Roman" w:hAnsi="Times New Roman" w:cs="Times New Roman"/>
          <w:sz w:val="24"/>
          <w:szCs w:val="24"/>
          <w:lang w:eastAsia="ru-RU"/>
        </w:rPr>
        <w:t xml:space="preserve"> </w:t>
      </w:r>
      <w:proofErr w:type="spellStart"/>
      <w:r w:rsidRPr="00ED3740">
        <w:rPr>
          <w:rFonts w:ascii="Times New Roman" w:eastAsia="Times New Roman" w:hAnsi="Times New Roman" w:cs="Times New Roman"/>
          <w:sz w:val="24"/>
          <w:szCs w:val="24"/>
          <w:lang w:eastAsia="ru-RU"/>
        </w:rPr>
        <w:t>пневмоприводами</w:t>
      </w:r>
      <w:proofErr w:type="spellEnd"/>
      <w:r w:rsidRPr="00ED3740">
        <w:rPr>
          <w:rFonts w:ascii="Times New Roman" w:eastAsia="Times New Roman" w:hAnsi="Times New Roman" w:cs="Times New Roman"/>
          <w:sz w:val="24"/>
          <w:szCs w:val="24"/>
          <w:lang w:eastAsia="ru-RU"/>
        </w:rPr>
        <w:t xml:space="preserve">. При отказе одного из них безопасность поездки обеспечивал другой. Стояночный тормоз, приводившийся в действие из кабины водителя, расположили на хвостовике главной передачи. На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С-127 впервые в </w:t>
      </w:r>
      <w:proofErr w:type="gramStart"/>
      <w:r w:rsidRPr="00ED3740">
        <w:rPr>
          <w:rFonts w:ascii="Times New Roman" w:eastAsia="Times New Roman" w:hAnsi="Times New Roman" w:cs="Times New Roman"/>
          <w:sz w:val="24"/>
          <w:szCs w:val="24"/>
          <w:lang w:eastAsia="ru-RU"/>
        </w:rPr>
        <w:t>советском</w:t>
      </w:r>
      <w:proofErr w:type="gramEnd"/>
      <w:r w:rsidRPr="00ED3740">
        <w:rPr>
          <w:rFonts w:ascii="Times New Roman" w:eastAsia="Times New Roman" w:hAnsi="Times New Roman" w:cs="Times New Roman"/>
          <w:sz w:val="24"/>
          <w:szCs w:val="24"/>
          <w:lang w:eastAsia="ru-RU"/>
        </w:rPr>
        <w:t xml:space="preserve"> </w:t>
      </w:r>
      <w:proofErr w:type="spellStart"/>
      <w:r w:rsidRPr="00ED3740">
        <w:rPr>
          <w:rFonts w:ascii="Times New Roman" w:eastAsia="Times New Roman" w:hAnsi="Times New Roman" w:cs="Times New Roman"/>
          <w:sz w:val="24"/>
          <w:szCs w:val="24"/>
          <w:lang w:eastAsia="ru-RU"/>
        </w:rPr>
        <w:t>автобусостроительной</w:t>
      </w:r>
      <w:proofErr w:type="spellEnd"/>
      <w:r w:rsidRPr="00ED3740">
        <w:rPr>
          <w:rFonts w:ascii="Times New Roman" w:eastAsia="Times New Roman" w:hAnsi="Times New Roman" w:cs="Times New Roman"/>
          <w:sz w:val="24"/>
          <w:szCs w:val="24"/>
          <w:lang w:eastAsia="ru-RU"/>
        </w:rPr>
        <w:t xml:space="preserve"> отрасли нашли применение электрические спидометр, тахометр, а также двухсекционный пневматический тормозной кран.</w:t>
      </w:r>
      <w:r w:rsidRPr="00ED3740">
        <w:rPr>
          <w:rFonts w:ascii="Times New Roman" w:eastAsia="Times New Roman" w:hAnsi="Times New Roman" w:cs="Times New Roman"/>
          <w:sz w:val="24"/>
          <w:szCs w:val="24"/>
          <w:lang w:eastAsia="ru-RU"/>
        </w:rPr>
        <w:br/>
        <w:t xml:space="preserve">Машина получилась сравнительно тяжелой, ее снаряженная масса достигала 10250 кг. Несмотря на это 13,25-тонный автобус (с пассажирами и багажом) на ровной дороге разгонялся до 120 км/ч. Мог и быстрее. Однако максимальную скорость лайнера по условиям безопасности движения и долговечности шин пришлось ограничить 95 км/ч, а среднетехническую скорость на дорогах I и II классов - 74 км/ч. По динамическим качествам 32-местная машина в то время уступала лишь легковым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С-110 и ГАЗ-12. Испытания показали, что запас хода у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С-127 составлял 575 - 625 км, расход топлива - 42 л на 100 км пути при скорости 70 км/ч. Автобус, прошедший суровую проверку во многих климатических зонах и различных дорожных условиях, удался на славу, подтверждение тому его послужной список. </w:t>
      </w:r>
      <w:r w:rsidRPr="00ED3740">
        <w:rPr>
          <w:rFonts w:ascii="Times New Roman" w:eastAsia="Times New Roman" w:hAnsi="Times New Roman" w:cs="Times New Roman"/>
          <w:sz w:val="24"/>
          <w:szCs w:val="24"/>
          <w:lang w:eastAsia="ru-RU"/>
        </w:rPr>
        <w:br/>
      </w:r>
      <w:r w:rsidRPr="00ED3740">
        <w:rPr>
          <w:rFonts w:ascii="Times New Roman" w:eastAsia="Times New Roman" w:hAnsi="Times New Roman" w:cs="Times New Roman"/>
          <w:sz w:val="24"/>
          <w:szCs w:val="24"/>
          <w:lang w:eastAsia="ru-RU"/>
        </w:rPr>
        <w:br/>
      </w:r>
      <w:r w:rsidRPr="00ED3740">
        <w:rPr>
          <w:rFonts w:ascii="Times New Roman" w:eastAsia="Times New Roman" w:hAnsi="Times New Roman" w:cs="Times New Roman"/>
          <w:b/>
          <w:sz w:val="24"/>
          <w:szCs w:val="24"/>
          <w:lang w:eastAsia="ru-RU"/>
        </w:rPr>
        <w:t>Этапы большого пути</w:t>
      </w:r>
      <w:r w:rsidRPr="00ED3740">
        <w:rPr>
          <w:rFonts w:ascii="Times New Roman" w:eastAsia="Times New Roman" w:hAnsi="Times New Roman" w:cs="Times New Roman"/>
          <w:sz w:val="24"/>
          <w:szCs w:val="24"/>
          <w:lang w:eastAsia="ru-RU"/>
        </w:rPr>
        <w:br/>
        <w:t xml:space="preserve">Автозаводцы серьезно подошли к подготовке производства нового и столь сложного изделия. Предприятие обзавелось современным технологическим оборудованием, заводчане разработали и изготовили сложную оснастку, а для проверки герметичности кузова в автобусном цехе </w:t>
      </w:r>
      <w:proofErr w:type="gramStart"/>
      <w:r w:rsidRPr="00ED3740">
        <w:rPr>
          <w:rFonts w:ascii="Times New Roman" w:eastAsia="Times New Roman" w:hAnsi="Times New Roman" w:cs="Times New Roman"/>
          <w:sz w:val="24"/>
          <w:szCs w:val="24"/>
          <w:lang w:eastAsia="ru-RU"/>
        </w:rPr>
        <w:t>разместили</w:t>
      </w:r>
      <w:proofErr w:type="gramEnd"/>
      <w:r w:rsidRPr="00ED3740">
        <w:rPr>
          <w:rFonts w:ascii="Times New Roman" w:eastAsia="Times New Roman" w:hAnsi="Times New Roman" w:cs="Times New Roman"/>
          <w:sz w:val="24"/>
          <w:szCs w:val="24"/>
          <w:lang w:eastAsia="ru-RU"/>
        </w:rPr>
        <w:t xml:space="preserve"> дождевальную камеру. Первую партию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С-127, так называемую опытную серию, столичное предприятие выпустило в конце 1955 г. В январе следующего года новые машины начали эксплуатировать на маршрутах Москва — Вязьма, а затем на линиях Москва — Симферополь, Москва — Ленинград, Москва — Рига, Москва — Минск. Поездка на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С-127 во многом оказалась комфортабельнее полета на авиалайнерах Ту-104 или Ил-18. Эти машины работали на дальних трассах, но были и короткие маршруты. Например, автобусы доставляли пассажиров самолетов от столичной гостиницы «Москва» в аэропорт Внуково. Такие же рейсы совершались в аэропорт Шереметьево.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С-127 сразу пришелся по душе и шоферам, и пассажирам. На шоссе водители охотно уступали ему дорогу. В самом деле, скоростная машина, обладавшая солидной внешностью, невольно вызывала всеобщее уважение. Автобус связал столицу СССР с Волгоградом, Харьковом, Липецком, Ростовом-на-Дону, Днепропетровском, рядом курортных городов Крымского полуострова и т.д. Со средними скоростями движения 75-80 км/ч и удобным маршрутом движения автобус становился серьезным соперником скорого поезда. Те, кто отдавал предпочтение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С-127 перед его конкурентом, привязанным к стальной колее, нисколько не жалели. В комфортабельном салоне шоссейного экспресса можно было отдыхать, дремать, читать прессу, любоваться придорожным ландшафтом. Важным преимуществом междугороднего автобуса перед железной дорогой стало и то обстоятельство, что он прибывал почти в центр </w:t>
      </w:r>
      <w:r w:rsidRPr="00ED3740">
        <w:rPr>
          <w:rFonts w:ascii="Times New Roman" w:eastAsia="Times New Roman" w:hAnsi="Times New Roman" w:cs="Times New Roman"/>
          <w:sz w:val="24"/>
          <w:szCs w:val="24"/>
          <w:lang w:eastAsia="ru-RU"/>
        </w:rPr>
        <w:lastRenderedPageBreak/>
        <w:t>того или иного города и седокам гораздо удобнее было добираться до места назначения.</w:t>
      </w:r>
      <w:r w:rsidRPr="00ED3740">
        <w:rPr>
          <w:rFonts w:ascii="Times New Roman" w:eastAsia="Times New Roman" w:hAnsi="Times New Roman" w:cs="Times New Roman"/>
          <w:sz w:val="24"/>
          <w:szCs w:val="24"/>
          <w:lang w:eastAsia="ru-RU"/>
        </w:rPr>
        <w:br/>
        <w:t>Новая модель подоспела как нельзя вовремя. Ведь уже в 1956 г. количество междугородных автобусных маршруто</w:t>
      </w:r>
      <w:proofErr w:type="gramStart"/>
      <w:r w:rsidRPr="00ED3740">
        <w:rPr>
          <w:rFonts w:ascii="Times New Roman" w:eastAsia="Times New Roman" w:hAnsi="Times New Roman" w:cs="Times New Roman"/>
          <w:sz w:val="24"/>
          <w:szCs w:val="24"/>
          <w:lang w:eastAsia="ru-RU"/>
        </w:rPr>
        <w:t>в в СССР</w:t>
      </w:r>
      <w:proofErr w:type="gramEnd"/>
      <w:r w:rsidRPr="00ED3740">
        <w:rPr>
          <w:rFonts w:ascii="Times New Roman" w:eastAsia="Times New Roman" w:hAnsi="Times New Roman" w:cs="Times New Roman"/>
          <w:sz w:val="24"/>
          <w:szCs w:val="24"/>
          <w:lang w:eastAsia="ru-RU"/>
        </w:rPr>
        <w:t xml:space="preserve"> возросло до 3423, а число проехавших по ним пассажиров увеличилось до 257 млн. Наряду с этим, в 1954 г., специально для путешествий по шоссе, повсеместно ввели новые тарифы, которые установили ниже городских. А при расстоянии более 300 км цены на автобусные поездки не превышали стоимости железнодорожного билета в купейном вагоне. Весьма важно также, что в канун введения в эксплуатацию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С-127 впервые в нашей стране составили и издали массовым тиражом единое расписание по всем междугородным линиям на зиму 1955-1956 гг., благодаря чему пассажиры междугородных автобусов могли планировать свои поездки, предусмотрев пересадки на другие маршруты. </w:t>
      </w:r>
      <w:r w:rsidRPr="00ED3740">
        <w:rPr>
          <w:rFonts w:ascii="Times New Roman" w:eastAsia="Times New Roman" w:hAnsi="Times New Roman" w:cs="Times New Roman"/>
          <w:sz w:val="24"/>
          <w:szCs w:val="24"/>
          <w:lang w:eastAsia="ru-RU"/>
        </w:rPr>
        <w:br/>
        <w:t>Не сидели, сложа руки, в совершенствовании своего детища и специалисты столичного завода. Особенно помогла в этом эксплуатация опытной серии. Количество боковых прямоугольных окон увеличили с шести до семи, за счет этого изменились размеры и форма задних глухих окон. Воздухозаборные решетки и фонари, расположенные по обе стороны от прожектора, уступили место окошкам для табличек-указателей маршрута, изменилось также расположение наружных раструбов</w:t>
      </w:r>
      <w:r w:rsidR="00421D8B">
        <w:rPr>
          <w:rFonts w:ascii="Times New Roman" w:eastAsia="Times New Roman" w:hAnsi="Times New Roman" w:cs="Times New Roman"/>
          <w:sz w:val="24"/>
          <w:szCs w:val="24"/>
          <w:lang w:eastAsia="ru-RU"/>
        </w:rPr>
        <w:t xml:space="preserve"> </w:t>
      </w:r>
      <w:proofErr w:type="spellStart"/>
      <w:r w:rsidRPr="00ED3740">
        <w:rPr>
          <w:rFonts w:ascii="Times New Roman" w:eastAsia="Times New Roman" w:hAnsi="Times New Roman" w:cs="Times New Roman"/>
          <w:sz w:val="24"/>
          <w:szCs w:val="24"/>
          <w:lang w:eastAsia="ru-RU"/>
        </w:rPr>
        <w:t>пневмосигналов</w:t>
      </w:r>
      <w:proofErr w:type="spellEnd"/>
      <w:r w:rsidRPr="00ED3740">
        <w:rPr>
          <w:rFonts w:ascii="Times New Roman" w:eastAsia="Times New Roman" w:hAnsi="Times New Roman" w:cs="Times New Roman"/>
          <w:sz w:val="24"/>
          <w:szCs w:val="24"/>
          <w:lang w:eastAsia="ru-RU"/>
        </w:rPr>
        <w:t xml:space="preserve">. На следующем этапе в целях безопасности пассажиров, особенно когда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С-127 мчался с высокой скоростью, вместо боковых подъемных появились глухие окна с верхними форточками, которые навешивались на рояльных петлях и открывались при помощи винтовых механизмов. Ярославские моторостроители довели мощность своего дизеля ЯАЗ-206Д до 180 </w:t>
      </w:r>
      <w:proofErr w:type="spellStart"/>
      <w:r w:rsidRPr="00ED3740">
        <w:rPr>
          <w:rFonts w:ascii="Times New Roman" w:eastAsia="Times New Roman" w:hAnsi="Times New Roman" w:cs="Times New Roman"/>
          <w:sz w:val="24"/>
          <w:szCs w:val="24"/>
          <w:lang w:eastAsia="ru-RU"/>
        </w:rPr>
        <w:t>л.</w:t>
      </w:r>
      <w:proofErr w:type="gramStart"/>
      <w:r w:rsidRPr="00ED3740">
        <w:rPr>
          <w:rFonts w:ascii="Times New Roman" w:eastAsia="Times New Roman" w:hAnsi="Times New Roman" w:cs="Times New Roman"/>
          <w:sz w:val="24"/>
          <w:szCs w:val="24"/>
          <w:lang w:eastAsia="ru-RU"/>
        </w:rPr>
        <w:t>с</w:t>
      </w:r>
      <w:proofErr w:type="spellEnd"/>
      <w:proofErr w:type="gramEnd"/>
      <w:r w:rsidRPr="00ED3740">
        <w:rPr>
          <w:rFonts w:ascii="Times New Roman" w:eastAsia="Times New Roman" w:hAnsi="Times New Roman" w:cs="Times New Roman"/>
          <w:sz w:val="24"/>
          <w:szCs w:val="24"/>
          <w:lang w:eastAsia="ru-RU"/>
        </w:rPr>
        <w:t xml:space="preserve">. при 2000 мин-1. При этом зона протекания максимального крутящего момента сместилась в область более высоких частот вращения </w:t>
      </w:r>
      <w:proofErr w:type="spellStart"/>
      <w:r w:rsidRPr="00ED3740">
        <w:rPr>
          <w:rFonts w:ascii="Times New Roman" w:eastAsia="Times New Roman" w:hAnsi="Times New Roman" w:cs="Times New Roman"/>
          <w:sz w:val="24"/>
          <w:szCs w:val="24"/>
          <w:lang w:eastAsia="ru-RU"/>
        </w:rPr>
        <w:t>коленвала</w:t>
      </w:r>
      <w:proofErr w:type="spellEnd"/>
      <w:r w:rsidRPr="00ED3740">
        <w:rPr>
          <w:rFonts w:ascii="Times New Roman" w:eastAsia="Times New Roman" w:hAnsi="Times New Roman" w:cs="Times New Roman"/>
          <w:sz w:val="24"/>
          <w:szCs w:val="24"/>
          <w:lang w:eastAsia="ru-RU"/>
        </w:rPr>
        <w:t xml:space="preserve">. В процессе серийного выпуска массу снаряженного автобуса удалось уменьшить на 250 кг. После присвоения столичному автозаводу 26 июня 1956 г. имени его легендарного директора И.А. Лихачева машины стали обозначаться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Л-127.</w:t>
      </w:r>
      <w:r w:rsidRPr="00ED3740">
        <w:rPr>
          <w:rFonts w:ascii="Times New Roman" w:eastAsia="Times New Roman" w:hAnsi="Times New Roman" w:cs="Times New Roman"/>
          <w:sz w:val="24"/>
          <w:szCs w:val="24"/>
          <w:lang w:eastAsia="ru-RU"/>
        </w:rPr>
        <w:br/>
        <w:t xml:space="preserve">Однако судьба этой замечательной модели сложилась не очень счастливо. </w:t>
      </w:r>
      <w:proofErr w:type="gramStart"/>
      <w:r w:rsidRPr="00ED3740">
        <w:rPr>
          <w:rFonts w:ascii="Times New Roman" w:eastAsia="Times New Roman" w:hAnsi="Times New Roman" w:cs="Times New Roman"/>
          <w:sz w:val="24"/>
          <w:szCs w:val="24"/>
          <w:lang w:eastAsia="ru-RU"/>
        </w:rPr>
        <w:t xml:space="preserve">Ее выпуск прекратили уже в 1961 г. Формальным поводом стала габаритная ширина автобуса, которая на 180 мм превышала действующие в стране нормы, ограничивающие данный параметр величиной 2,5 м. На самом деле, за этим стояло лоббирование интересов венгерского предприятия </w:t>
      </w:r>
      <w:proofErr w:type="spellStart"/>
      <w:r w:rsidRPr="00ED3740">
        <w:rPr>
          <w:rFonts w:ascii="Times New Roman" w:eastAsia="Times New Roman" w:hAnsi="Times New Roman" w:cs="Times New Roman"/>
          <w:sz w:val="24"/>
          <w:szCs w:val="24"/>
          <w:lang w:eastAsia="ru-RU"/>
        </w:rPr>
        <w:t>Ikarus</w:t>
      </w:r>
      <w:proofErr w:type="spellEnd"/>
      <w:r w:rsidRPr="00ED3740">
        <w:rPr>
          <w:rFonts w:ascii="Times New Roman" w:eastAsia="Times New Roman" w:hAnsi="Times New Roman" w:cs="Times New Roman"/>
          <w:sz w:val="24"/>
          <w:szCs w:val="24"/>
          <w:lang w:eastAsia="ru-RU"/>
        </w:rPr>
        <w:t>, которому в рамках СЭВ (Совета экономической взаимопомощи) отвели роль лидера в производстве автобусов различных классов для обеспечения потребностей стран социалистического лагеря</w:t>
      </w:r>
      <w:proofErr w:type="gramEnd"/>
      <w:r w:rsidRPr="00ED3740">
        <w:rPr>
          <w:rFonts w:ascii="Times New Roman" w:eastAsia="Times New Roman" w:hAnsi="Times New Roman" w:cs="Times New Roman"/>
          <w:sz w:val="24"/>
          <w:szCs w:val="24"/>
          <w:lang w:eastAsia="ru-RU"/>
        </w:rPr>
        <w:t xml:space="preserve">. Не случайно междугородные маршруты в СССР заполонили туристические машины Ikarus-55 и их модификации, которые, кстати, не имели преимуществ перед </w:t>
      </w:r>
      <w:proofErr w:type="spellStart"/>
      <w:r w:rsidRPr="00ED3740">
        <w:rPr>
          <w:rFonts w:ascii="Times New Roman" w:eastAsia="Times New Roman" w:hAnsi="Times New Roman" w:cs="Times New Roman"/>
          <w:sz w:val="24"/>
          <w:szCs w:val="24"/>
          <w:lang w:eastAsia="ru-RU"/>
        </w:rPr>
        <w:t>зиловским</w:t>
      </w:r>
      <w:proofErr w:type="spellEnd"/>
      <w:r w:rsidRPr="00ED3740">
        <w:rPr>
          <w:rFonts w:ascii="Times New Roman" w:eastAsia="Times New Roman" w:hAnsi="Times New Roman" w:cs="Times New Roman"/>
          <w:sz w:val="24"/>
          <w:szCs w:val="24"/>
          <w:lang w:eastAsia="ru-RU"/>
        </w:rPr>
        <w:t xml:space="preserve"> аналогом, а по ряду характеристик ему уступали. Кроме того, резервы модернизации отечественного лайнера далеко не были исчерпаны. Тем не менее, когда не стало И.А. Лихачева, заступиться за наш автобус никто не решился. А выпускали его с 1955 по 1961 гг., всего изготовили 851 единицу (1955 г.- 30, 1956 г. - 201, 1957 г. - 189, 1958 и 1959 гг. - по 200, 1960 г. - 30, а в 1961 г. - лишь 1). «</w:t>
      </w:r>
      <w:proofErr w:type="spellStart"/>
      <w:r w:rsidRPr="00ED3740">
        <w:rPr>
          <w:rFonts w:ascii="Times New Roman" w:eastAsia="Times New Roman" w:hAnsi="Times New Roman" w:cs="Times New Roman"/>
          <w:sz w:val="24"/>
          <w:szCs w:val="24"/>
          <w:lang w:eastAsia="ru-RU"/>
        </w:rPr>
        <w:t>Стодвадцатьседьмые</w:t>
      </w:r>
      <w:proofErr w:type="spellEnd"/>
      <w:r w:rsidRPr="00ED3740">
        <w:rPr>
          <w:rFonts w:ascii="Times New Roman" w:eastAsia="Times New Roman" w:hAnsi="Times New Roman" w:cs="Times New Roman"/>
          <w:sz w:val="24"/>
          <w:szCs w:val="24"/>
          <w:lang w:eastAsia="ru-RU"/>
        </w:rPr>
        <w:t xml:space="preserve">», верой и правдой служили пассажирам, работая на междугородных и туристических маршрутах, вплоть до начала 1970-х гг. </w:t>
      </w:r>
      <w:r w:rsidRPr="00ED3740">
        <w:rPr>
          <w:rFonts w:ascii="Times New Roman" w:eastAsia="Times New Roman" w:hAnsi="Times New Roman" w:cs="Times New Roman"/>
          <w:sz w:val="24"/>
          <w:szCs w:val="24"/>
          <w:lang w:eastAsia="ru-RU"/>
        </w:rPr>
        <w:br/>
      </w:r>
      <w:r w:rsidRPr="00ED3740">
        <w:rPr>
          <w:rFonts w:ascii="Times New Roman" w:eastAsia="Times New Roman" w:hAnsi="Times New Roman" w:cs="Times New Roman"/>
          <w:sz w:val="24"/>
          <w:szCs w:val="24"/>
          <w:lang w:eastAsia="ru-RU"/>
        </w:rPr>
        <w:br/>
      </w:r>
      <w:r w:rsidRPr="00ED3740">
        <w:rPr>
          <w:rFonts w:ascii="Times New Roman" w:eastAsia="Times New Roman" w:hAnsi="Times New Roman" w:cs="Times New Roman"/>
          <w:b/>
          <w:sz w:val="24"/>
          <w:szCs w:val="24"/>
          <w:lang w:eastAsia="ru-RU"/>
        </w:rPr>
        <w:t>Потомки</w:t>
      </w:r>
      <w:r w:rsidRPr="00ED3740">
        <w:rPr>
          <w:rFonts w:ascii="Times New Roman" w:eastAsia="Times New Roman" w:hAnsi="Times New Roman" w:cs="Times New Roman"/>
          <w:sz w:val="24"/>
          <w:szCs w:val="24"/>
          <w:lang w:eastAsia="ru-RU"/>
        </w:rPr>
        <w:br/>
        <w:t xml:space="preserve">Интересно, что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Л-127 дал жизнь еще двум оригинальным творениям. В 1958-1959 гг. на базе туристической машины, столичные специалисты попытались создать большой городской автобус. Кузов новой модели с индексом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Л-129 вмещал 77 человек, для 41 из которых предусмотрели сиденья. Для входа и выхода пассажиров служили две </w:t>
      </w:r>
      <w:proofErr w:type="spellStart"/>
      <w:r w:rsidRPr="00ED3740">
        <w:rPr>
          <w:rFonts w:ascii="Times New Roman" w:eastAsia="Times New Roman" w:hAnsi="Times New Roman" w:cs="Times New Roman"/>
          <w:sz w:val="24"/>
          <w:szCs w:val="24"/>
          <w:lang w:eastAsia="ru-RU"/>
        </w:rPr>
        <w:t>четырехстворчатые</w:t>
      </w:r>
      <w:proofErr w:type="spellEnd"/>
      <w:r w:rsidRPr="00ED3740">
        <w:rPr>
          <w:rFonts w:ascii="Times New Roman" w:eastAsia="Times New Roman" w:hAnsi="Times New Roman" w:cs="Times New Roman"/>
          <w:sz w:val="24"/>
          <w:szCs w:val="24"/>
          <w:lang w:eastAsia="ru-RU"/>
        </w:rPr>
        <w:t xml:space="preserve"> двери с </w:t>
      </w:r>
      <w:proofErr w:type="spellStart"/>
      <w:r w:rsidRPr="00ED3740">
        <w:rPr>
          <w:rFonts w:ascii="Times New Roman" w:eastAsia="Times New Roman" w:hAnsi="Times New Roman" w:cs="Times New Roman"/>
          <w:sz w:val="24"/>
          <w:szCs w:val="24"/>
          <w:lang w:eastAsia="ru-RU"/>
        </w:rPr>
        <w:t>пневмоприводом</w:t>
      </w:r>
      <w:proofErr w:type="spellEnd"/>
      <w:r w:rsidRPr="00ED3740">
        <w:rPr>
          <w:rFonts w:ascii="Times New Roman" w:eastAsia="Times New Roman" w:hAnsi="Times New Roman" w:cs="Times New Roman"/>
          <w:sz w:val="24"/>
          <w:szCs w:val="24"/>
          <w:lang w:eastAsia="ru-RU"/>
        </w:rPr>
        <w:t xml:space="preserve"> открывания. Ярославскому дизелю предпочли собственный бензиновый мотор с </w:t>
      </w:r>
      <w:proofErr w:type="gramStart"/>
      <w:r w:rsidRPr="00ED3740">
        <w:rPr>
          <w:rFonts w:ascii="Times New Roman" w:eastAsia="Times New Roman" w:hAnsi="Times New Roman" w:cs="Times New Roman"/>
          <w:sz w:val="24"/>
          <w:szCs w:val="24"/>
          <w:lang w:eastAsia="ru-RU"/>
        </w:rPr>
        <w:t>равнозначными</w:t>
      </w:r>
      <w:proofErr w:type="gramEnd"/>
      <w:r w:rsidRPr="00ED3740">
        <w:rPr>
          <w:rFonts w:ascii="Times New Roman" w:eastAsia="Times New Roman" w:hAnsi="Times New Roman" w:cs="Times New Roman"/>
          <w:sz w:val="24"/>
          <w:szCs w:val="24"/>
          <w:lang w:eastAsia="ru-RU"/>
        </w:rPr>
        <w:t xml:space="preserve"> мощностью и рабочим объемом. Им оказался V-образный восьмицилиндровый агрегат, ставший прообразом хорошо известного двигателя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Л-375. Силовая установка комплектовалась гидромеханической двухступенчатой коробкой передач и задним мостом с почти вдвое увеличенным передаточным числом главной передачи. Всего построили четыре опытные машины двух типов, различавшихся между собой расположением задней двери. У более раннего образца она размещалась перед ведущим мостом, а у более позднего - в заднем свесе.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Л-129 полной массой чуть более 14 т разгонялся до 70 км/ч. Дальнейшее развитие данный проект не получил, поскольку автобус отвечал не всем </w:t>
      </w:r>
      <w:r w:rsidRPr="00ED3740">
        <w:rPr>
          <w:rFonts w:ascii="Times New Roman" w:eastAsia="Times New Roman" w:hAnsi="Times New Roman" w:cs="Times New Roman"/>
          <w:sz w:val="24"/>
          <w:szCs w:val="24"/>
          <w:lang w:eastAsia="ru-RU"/>
        </w:rPr>
        <w:lastRenderedPageBreak/>
        <w:t xml:space="preserve">требованиям, предъявляемым </w:t>
      </w:r>
      <w:proofErr w:type="gramStart"/>
      <w:r w:rsidRPr="00ED3740">
        <w:rPr>
          <w:rFonts w:ascii="Times New Roman" w:eastAsia="Times New Roman" w:hAnsi="Times New Roman" w:cs="Times New Roman"/>
          <w:sz w:val="24"/>
          <w:szCs w:val="24"/>
          <w:lang w:eastAsia="ru-RU"/>
        </w:rPr>
        <w:t>к</w:t>
      </w:r>
      <w:proofErr w:type="gramEnd"/>
      <w:r w:rsidRPr="00ED3740">
        <w:rPr>
          <w:rFonts w:ascii="Times New Roman" w:eastAsia="Times New Roman" w:hAnsi="Times New Roman" w:cs="Times New Roman"/>
          <w:sz w:val="24"/>
          <w:szCs w:val="24"/>
          <w:lang w:eastAsia="ru-RU"/>
        </w:rPr>
        <w:t xml:space="preserve"> </w:t>
      </w:r>
      <w:proofErr w:type="gramStart"/>
      <w:r w:rsidRPr="00ED3740">
        <w:rPr>
          <w:rFonts w:ascii="Times New Roman" w:eastAsia="Times New Roman" w:hAnsi="Times New Roman" w:cs="Times New Roman"/>
          <w:sz w:val="24"/>
          <w:szCs w:val="24"/>
          <w:lang w:eastAsia="ru-RU"/>
        </w:rPr>
        <w:t>такого</w:t>
      </w:r>
      <w:proofErr w:type="gramEnd"/>
      <w:r w:rsidRPr="00ED3740">
        <w:rPr>
          <w:rFonts w:ascii="Times New Roman" w:eastAsia="Times New Roman" w:hAnsi="Times New Roman" w:cs="Times New Roman"/>
          <w:sz w:val="24"/>
          <w:szCs w:val="24"/>
          <w:lang w:eastAsia="ru-RU"/>
        </w:rPr>
        <w:t xml:space="preserve"> рода изделиям.</w:t>
      </w:r>
      <w:r w:rsidRPr="00ED3740">
        <w:rPr>
          <w:rFonts w:ascii="Times New Roman" w:eastAsia="Times New Roman" w:hAnsi="Times New Roman" w:cs="Times New Roman"/>
          <w:sz w:val="24"/>
          <w:szCs w:val="24"/>
          <w:lang w:eastAsia="ru-RU"/>
        </w:rPr>
        <w:br/>
        <w:t xml:space="preserve">Нельзя не вспомнить, что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Л-127 стал первым отечественным автомобилем, оснащенным газотурбинным двигателем (ГТД). В 1959 г. специалисты НАМИ превратили автобус, нареченный «ТурбоНАМИ-053», в своеобразную лабораторию на колесах. Главная цель - исследование характеристик ГТД. В те годы автостроителей всего мира привлекала высокая удельная мощность, компактность и небольшая масса силовой установки такого типа, ее хорошая уравновешенность и отменная приспособляемость к изменяющимся нагрузкам, способность легко заводиться при низких температурах и неплохие экологические показатели. Действительно, </w:t>
      </w:r>
      <w:proofErr w:type="spellStart"/>
      <w:r w:rsidRPr="00ED3740">
        <w:rPr>
          <w:rFonts w:ascii="Times New Roman" w:eastAsia="Times New Roman" w:hAnsi="Times New Roman" w:cs="Times New Roman"/>
          <w:sz w:val="24"/>
          <w:szCs w:val="24"/>
          <w:lang w:eastAsia="ru-RU"/>
        </w:rPr>
        <w:t>двухвальная</w:t>
      </w:r>
      <w:proofErr w:type="spellEnd"/>
      <w:r w:rsidRPr="00ED3740">
        <w:rPr>
          <w:rFonts w:ascii="Times New Roman" w:eastAsia="Times New Roman" w:hAnsi="Times New Roman" w:cs="Times New Roman"/>
          <w:sz w:val="24"/>
          <w:szCs w:val="24"/>
          <w:lang w:eastAsia="ru-RU"/>
        </w:rPr>
        <w:t xml:space="preserve"> турбина, смонтированная в задней части кузова «ТурбоНАМИ-053», развивала мощность 350 </w:t>
      </w:r>
      <w:proofErr w:type="spellStart"/>
      <w:r w:rsidRPr="00ED3740">
        <w:rPr>
          <w:rFonts w:ascii="Times New Roman" w:eastAsia="Times New Roman" w:hAnsi="Times New Roman" w:cs="Times New Roman"/>
          <w:sz w:val="24"/>
          <w:szCs w:val="24"/>
          <w:lang w:eastAsia="ru-RU"/>
        </w:rPr>
        <w:t>л.</w:t>
      </w:r>
      <w:proofErr w:type="gramStart"/>
      <w:r w:rsidRPr="00ED3740">
        <w:rPr>
          <w:rFonts w:ascii="Times New Roman" w:eastAsia="Times New Roman" w:hAnsi="Times New Roman" w:cs="Times New Roman"/>
          <w:sz w:val="24"/>
          <w:szCs w:val="24"/>
          <w:lang w:eastAsia="ru-RU"/>
        </w:rPr>
        <w:t>с</w:t>
      </w:r>
      <w:proofErr w:type="spellEnd"/>
      <w:proofErr w:type="gramEnd"/>
      <w:r w:rsidRPr="00ED3740">
        <w:rPr>
          <w:rFonts w:ascii="Times New Roman" w:eastAsia="Times New Roman" w:hAnsi="Times New Roman" w:cs="Times New Roman"/>
          <w:sz w:val="24"/>
          <w:szCs w:val="24"/>
          <w:lang w:eastAsia="ru-RU"/>
        </w:rPr>
        <w:t xml:space="preserve">. при 17 тыс. мин-1, </w:t>
      </w:r>
      <w:proofErr w:type="gramStart"/>
      <w:r w:rsidRPr="00ED3740">
        <w:rPr>
          <w:rFonts w:ascii="Times New Roman" w:eastAsia="Times New Roman" w:hAnsi="Times New Roman" w:cs="Times New Roman"/>
          <w:sz w:val="24"/>
          <w:szCs w:val="24"/>
          <w:lang w:eastAsia="ru-RU"/>
        </w:rPr>
        <w:t>оказалась</w:t>
      </w:r>
      <w:proofErr w:type="gramEnd"/>
      <w:r w:rsidRPr="00ED3740">
        <w:rPr>
          <w:rFonts w:ascii="Times New Roman" w:eastAsia="Times New Roman" w:hAnsi="Times New Roman" w:cs="Times New Roman"/>
          <w:sz w:val="24"/>
          <w:szCs w:val="24"/>
          <w:lang w:eastAsia="ru-RU"/>
        </w:rPr>
        <w:t xml:space="preserve"> вдвое легче ЯАЗ-206Д, имела в шестеро меньше деталей, и существенно уступала дизелю в весе. В салоне сохранили только 10 сидений, остальное пространство отвели испытательной аппаратуре. Экспериментальный образец снаряженной массой около 13 т легко набирал скорость</w:t>
      </w:r>
      <w:r w:rsidR="00421D8B">
        <w:rPr>
          <w:rFonts w:ascii="Times New Roman" w:eastAsia="Times New Roman" w:hAnsi="Times New Roman" w:cs="Times New Roman"/>
          <w:sz w:val="24"/>
          <w:szCs w:val="24"/>
          <w:lang w:eastAsia="ru-RU"/>
        </w:rPr>
        <w:t xml:space="preserve"> </w:t>
      </w:r>
      <w:r w:rsidRPr="00ED3740">
        <w:rPr>
          <w:rFonts w:ascii="Times New Roman" w:eastAsia="Times New Roman" w:hAnsi="Times New Roman" w:cs="Times New Roman"/>
          <w:sz w:val="24"/>
          <w:szCs w:val="24"/>
          <w:lang w:eastAsia="ru-RU"/>
        </w:rPr>
        <w:t>160 км/ч, а ее дальнейший рост ограничивала лишь прочность шин. Вместе с тем главным препятствием к практическому применению этого ГТД, не имевшего теплообменника, стали непомерный расход топлива, низкий эффективный КПД и дороговизна в производстве.</w:t>
      </w:r>
      <w:r w:rsidRPr="00ED3740">
        <w:rPr>
          <w:rFonts w:ascii="Times New Roman" w:eastAsia="Times New Roman" w:hAnsi="Times New Roman" w:cs="Times New Roman"/>
          <w:sz w:val="24"/>
          <w:szCs w:val="24"/>
          <w:lang w:eastAsia="ru-RU"/>
        </w:rPr>
        <w:br/>
      </w:r>
      <w:r w:rsidR="00447E77">
        <w:rPr>
          <w:rFonts w:ascii="Times New Roman" w:eastAsia="Times New Roman" w:hAnsi="Times New Roman" w:cs="Times New Roman"/>
          <w:sz w:val="24"/>
          <w:szCs w:val="24"/>
          <w:lang w:eastAsia="ru-RU"/>
        </w:rPr>
        <w:t xml:space="preserve"> </w:t>
      </w:r>
      <w:r w:rsidRPr="00ED3740">
        <w:rPr>
          <w:rFonts w:ascii="Times New Roman" w:eastAsia="Times New Roman" w:hAnsi="Times New Roman" w:cs="Times New Roman"/>
          <w:sz w:val="24"/>
          <w:szCs w:val="24"/>
          <w:lang w:eastAsia="ru-RU"/>
        </w:rPr>
        <w:t xml:space="preserve">С момента создания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С-127 по меркам человеческой жизни прошла целая эпоха. Но и сегодня этот удивительный образец может служить примером грамотного подхода к проектированию автобуса туристического класса. Как это ни грустно, однако у </w:t>
      </w:r>
      <w:proofErr w:type="spellStart"/>
      <w:r w:rsidRPr="00ED3740">
        <w:rPr>
          <w:rFonts w:ascii="Times New Roman" w:eastAsia="Times New Roman" w:hAnsi="Times New Roman" w:cs="Times New Roman"/>
          <w:sz w:val="24"/>
          <w:szCs w:val="24"/>
          <w:lang w:eastAsia="ru-RU"/>
        </w:rPr>
        <w:t>зиловской</w:t>
      </w:r>
      <w:proofErr w:type="spellEnd"/>
      <w:r w:rsidRPr="00ED3740">
        <w:rPr>
          <w:rFonts w:ascii="Times New Roman" w:eastAsia="Times New Roman" w:hAnsi="Times New Roman" w:cs="Times New Roman"/>
          <w:sz w:val="24"/>
          <w:szCs w:val="24"/>
          <w:lang w:eastAsia="ru-RU"/>
        </w:rPr>
        <w:t xml:space="preserve"> машины после завершения его выпуска в своем Отечестве так не нашлось достойного наследника.</w:t>
      </w:r>
      <w:r w:rsidRPr="00ED3740">
        <w:rPr>
          <w:rFonts w:ascii="Times New Roman" w:eastAsia="Times New Roman" w:hAnsi="Times New Roman" w:cs="Times New Roman"/>
          <w:sz w:val="24"/>
          <w:szCs w:val="24"/>
          <w:lang w:eastAsia="ru-RU"/>
        </w:rPr>
        <w:br/>
      </w:r>
      <w:r w:rsidR="00447E77">
        <w:rPr>
          <w:rFonts w:ascii="Times New Roman" w:eastAsia="Times New Roman" w:hAnsi="Times New Roman" w:cs="Times New Roman"/>
          <w:sz w:val="24"/>
          <w:szCs w:val="24"/>
          <w:lang w:eastAsia="ru-RU"/>
        </w:rPr>
        <w:t xml:space="preserve"> </w:t>
      </w:r>
      <w:r w:rsidRPr="00ED3740">
        <w:rPr>
          <w:rFonts w:ascii="Times New Roman" w:eastAsia="Times New Roman" w:hAnsi="Times New Roman" w:cs="Times New Roman"/>
          <w:sz w:val="24"/>
          <w:szCs w:val="24"/>
          <w:lang w:eastAsia="ru-RU"/>
        </w:rPr>
        <w:t xml:space="preserve">В настоящее время на постсоветском пространстве осталось не более трех экземпляров </w:t>
      </w:r>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 xml:space="preserve">Л-127. Один из них принадлежит АМО </w:t>
      </w:r>
      <w:proofErr w:type="spellStart"/>
      <w:r>
        <w:rPr>
          <w:rFonts w:ascii="Times New Roman" w:eastAsia="Times New Roman" w:hAnsi="Times New Roman" w:cs="Times New Roman"/>
          <w:sz w:val="24"/>
          <w:szCs w:val="24"/>
          <w:lang w:eastAsia="ru-RU"/>
        </w:rPr>
        <w:t>Зи</w:t>
      </w:r>
      <w:r w:rsidRPr="00ED3740">
        <w:rPr>
          <w:rFonts w:ascii="Times New Roman" w:eastAsia="Times New Roman" w:hAnsi="Times New Roman" w:cs="Times New Roman"/>
          <w:sz w:val="24"/>
          <w:szCs w:val="24"/>
          <w:lang w:eastAsia="ru-RU"/>
        </w:rPr>
        <w:t>Л</w:t>
      </w:r>
      <w:proofErr w:type="spellEnd"/>
      <w:r w:rsidRPr="00ED3740">
        <w:rPr>
          <w:rFonts w:ascii="Times New Roman" w:eastAsia="Times New Roman" w:hAnsi="Times New Roman" w:cs="Times New Roman"/>
          <w:sz w:val="24"/>
          <w:szCs w:val="24"/>
          <w:lang w:eastAsia="ru-RU"/>
        </w:rPr>
        <w:t>. Однако машина нуждается в реставрации и надлежащем хранении. Было бы совершенно непростительно, если столь ценный памятник истории отечественной автомобильной техники окажется утраченным.</w:t>
      </w:r>
    </w:p>
    <w:p w:rsidR="00ED7421" w:rsidRPr="00423440" w:rsidRDefault="00ED7421" w:rsidP="00423440">
      <w:pPr>
        <w:spacing w:line="240" w:lineRule="auto"/>
        <w:jc w:val="center"/>
        <w:rPr>
          <w:rFonts w:ascii="Times New Roman" w:eastAsia="Times New Roman" w:hAnsi="Times New Roman" w:cs="Times New Roman"/>
          <w:sz w:val="28"/>
          <w:szCs w:val="28"/>
          <w:lang w:eastAsia="ru-RU"/>
        </w:rPr>
      </w:pPr>
    </w:p>
    <w:p w:rsidR="00ED7421" w:rsidRPr="00ED7421" w:rsidRDefault="00ED7421" w:rsidP="00423440">
      <w:pPr>
        <w:spacing w:line="240" w:lineRule="auto"/>
        <w:jc w:val="center"/>
        <w:outlineLvl w:val="0"/>
        <w:rPr>
          <w:rFonts w:ascii="Times New Roman" w:eastAsia="Times New Roman" w:hAnsi="Times New Roman" w:cs="Times New Roman"/>
          <w:b/>
          <w:bCs/>
          <w:kern w:val="36"/>
          <w:sz w:val="28"/>
          <w:szCs w:val="28"/>
          <w:lang w:eastAsia="ru-RU"/>
        </w:rPr>
      </w:pPr>
      <w:r w:rsidRPr="00ED7421">
        <w:rPr>
          <w:rFonts w:ascii="Times New Roman" w:eastAsia="Times New Roman" w:hAnsi="Times New Roman" w:cs="Times New Roman"/>
          <w:b/>
          <w:bCs/>
          <w:kern w:val="36"/>
          <w:sz w:val="28"/>
          <w:szCs w:val="28"/>
          <w:lang w:eastAsia="ru-RU"/>
        </w:rPr>
        <w:t>Технические характеристики ЗиС-127</w:t>
      </w:r>
    </w:p>
    <w:tbl>
      <w:tblPr>
        <w:tblStyle w:val="a6"/>
        <w:tblW w:w="9996" w:type="dxa"/>
        <w:tblLook w:val="04A0" w:firstRow="1" w:lastRow="0" w:firstColumn="1" w:lastColumn="0" w:noHBand="0" w:noVBand="1"/>
      </w:tblPr>
      <w:tblGrid>
        <w:gridCol w:w="2412"/>
        <w:gridCol w:w="3902"/>
        <w:gridCol w:w="3682"/>
      </w:tblGrid>
      <w:tr w:rsidR="00423440" w:rsidRPr="00ED7421" w:rsidTr="00ED7421">
        <w:tc>
          <w:tcPr>
            <w:tcW w:w="0" w:type="auto"/>
            <w:vMerge w:val="restart"/>
            <w:hideMark/>
          </w:tcPr>
          <w:p w:rsidR="00423440" w:rsidRPr="00ED7421" w:rsidRDefault="00423440" w:rsidP="00ED7421">
            <w:pPr>
              <w:jc w:val="center"/>
              <w:rPr>
                <w:rFonts w:ascii="Times New Roman" w:eastAsia="Times New Roman" w:hAnsi="Times New Roman" w:cs="Times New Roman"/>
                <w:b/>
                <w:bCs/>
                <w:sz w:val="24"/>
                <w:szCs w:val="24"/>
                <w:lang w:eastAsia="ru-RU"/>
              </w:rPr>
            </w:pPr>
          </w:p>
        </w:tc>
        <w:tc>
          <w:tcPr>
            <w:tcW w:w="0" w:type="auto"/>
            <w:hideMark/>
          </w:tcPr>
          <w:p w:rsidR="00423440" w:rsidRPr="00ED7421" w:rsidRDefault="00423440" w:rsidP="00ED7421">
            <w:pPr>
              <w:jc w:val="center"/>
              <w:rPr>
                <w:rFonts w:ascii="Times New Roman" w:eastAsia="Times New Roman" w:hAnsi="Times New Roman" w:cs="Times New Roman"/>
                <w:b/>
                <w:bCs/>
                <w:sz w:val="24"/>
                <w:szCs w:val="24"/>
                <w:lang w:eastAsia="ru-RU"/>
              </w:rPr>
            </w:pPr>
            <w:r w:rsidRPr="00ED7421">
              <w:rPr>
                <w:rFonts w:ascii="Times New Roman" w:eastAsia="Times New Roman" w:hAnsi="Times New Roman" w:cs="Times New Roman"/>
                <w:b/>
                <w:bCs/>
                <w:sz w:val="24"/>
                <w:szCs w:val="24"/>
                <w:lang w:eastAsia="ru-RU"/>
              </w:rPr>
              <w:t>ЗиС-129 Опытный '1955</w:t>
            </w:r>
          </w:p>
        </w:tc>
        <w:tc>
          <w:tcPr>
            <w:tcW w:w="0" w:type="auto"/>
            <w:hideMark/>
          </w:tcPr>
          <w:p w:rsidR="00423440" w:rsidRPr="00ED7421" w:rsidRDefault="00423440" w:rsidP="00ED7421">
            <w:pPr>
              <w:jc w:val="center"/>
              <w:rPr>
                <w:rFonts w:ascii="Times New Roman" w:eastAsia="Times New Roman" w:hAnsi="Times New Roman" w:cs="Times New Roman"/>
                <w:b/>
                <w:bCs/>
                <w:sz w:val="24"/>
                <w:szCs w:val="24"/>
                <w:lang w:eastAsia="ru-RU"/>
              </w:rPr>
            </w:pPr>
            <w:r w:rsidRPr="00ED7421">
              <w:rPr>
                <w:rFonts w:ascii="Times New Roman" w:eastAsia="Times New Roman" w:hAnsi="Times New Roman" w:cs="Times New Roman"/>
                <w:b/>
                <w:bCs/>
                <w:sz w:val="24"/>
                <w:szCs w:val="24"/>
                <w:lang w:eastAsia="ru-RU"/>
              </w:rPr>
              <w:t>1955–56</w:t>
            </w:r>
          </w:p>
        </w:tc>
      </w:tr>
      <w:tr w:rsidR="00423440" w:rsidRPr="00ED7421" w:rsidTr="00C5762F">
        <w:trPr>
          <w:trHeight w:val="2026"/>
        </w:trPr>
        <w:tc>
          <w:tcPr>
            <w:tcW w:w="0" w:type="auto"/>
            <w:vMerge/>
            <w:hideMark/>
          </w:tcPr>
          <w:p w:rsidR="00423440" w:rsidRPr="00ED7421" w:rsidRDefault="00423440" w:rsidP="00ED7421">
            <w:pPr>
              <w:rPr>
                <w:rFonts w:ascii="Times New Roman" w:eastAsia="Times New Roman" w:hAnsi="Times New Roman" w:cs="Times New Roman"/>
                <w:sz w:val="24"/>
                <w:szCs w:val="24"/>
                <w:lang w:eastAsia="ru-RU"/>
              </w:rPr>
            </w:pPr>
          </w:p>
        </w:tc>
        <w:tc>
          <w:tcPr>
            <w:tcW w:w="0" w:type="auto"/>
            <w:hideMark/>
          </w:tcPr>
          <w:p w:rsidR="00423440" w:rsidRPr="00ED7421" w:rsidRDefault="00423440" w:rsidP="00ED7421">
            <w:pP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14:anchorId="53361297" wp14:editId="5C741A59">
                  <wp:extent cx="1520890" cy="1135755"/>
                  <wp:effectExtent l="0" t="0" r="3175" b="7620"/>
                  <wp:docPr id="3" name="Рисунок 3" descr="https://i.wheelsage.org/image/format/picture/picture-thumb/zis/129_opitniy/autowp.ru_zis_129_opitniy_2.jpe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wheelsage.org/image/format/picture/picture-thumb/zis/129_opitniy/autowp.ru_zis_129_opitniy_2.jpe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1131" cy="1135935"/>
                          </a:xfrm>
                          <a:prstGeom prst="rect">
                            <a:avLst/>
                          </a:prstGeom>
                          <a:noFill/>
                          <a:ln>
                            <a:noFill/>
                          </a:ln>
                        </pic:spPr>
                      </pic:pic>
                    </a:graphicData>
                  </a:graphic>
                </wp:inline>
              </w:drawing>
            </w:r>
          </w:p>
          <w:p w:rsidR="00423440" w:rsidRPr="00ED7421" w:rsidRDefault="00423440" w:rsidP="00ED742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hideMark/>
          </w:tcPr>
          <w:p w:rsidR="00423440" w:rsidRPr="00ED7421" w:rsidRDefault="00423440" w:rsidP="00ED7421">
            <w:pP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14:anchorId="6D23ACF5" wp14:editId="0CAF3109">
                  <wp:extent cx="1474470" cy="1101090"/>
                  <wp:effectExtent l="0" t="0" r="0" b="3810"/>
                  <wp:docPr id="2" name="Рисунок 2" descr="https://i.wheelsage.org/image/format/picture/picture-thumb/zis/127/autowp.ru_zis_127_1.jpe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wheelsage.org/image/format/picture/picture-thumb/zis/127/autowp.ru_zis_127_1.jpe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4470" cy="1101090"/>
                          </a:xfrm>
                          <a:prstGeom prst="rect">
                            <a:avLst/>
                          </a:prstGeom>
                          <a:noFill/>
                          <a:ln>
                            <a:noFill/>
                          </a:ln>
                        </pic:spPr>
                      </pic:pic>
                    </a:graphicData>
                  </a:graphic>
                </wp:inline>
              </w:drawing>
            </w:r>
          </w:p>
          <w:p w:rsidR="00423440" w:rsidRPr="00ED7421" w:rsidRDefault="00423440" w:rsidP="00ED742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D7421">
              <w:rPr>
                <w:rFonts w:ascii="Times New Roman" w:eastAsia="Times New Roman" w:hAnsi="Times New Roman" w:cs="Times New Roman"/>
                <w:sz w:val="24"/>
                <w:szCs w:val="24"/>
                <w:lang w:eastAsia="ru-RU"/>
              </w:rPr>
              <w:t xml:space="preserve"> </w:t>
            </w:r>
          </w:p>
        </w:tc>
      </w:tr>
      <w:tr w:rsidR="00ED7421" w:rsidRPr="00ED7421" w:rsidTr="00ED7421">
        <w:tc>
          <w:tcPr>
            <w:tcW w:w="0" w:type="auto"/>
            <w:gridSpan w:val="3"/>
            <w:hideMark/>
          </w:tcPr>
          <w:p w:rsidR="00ED7421" w:rsidRPr="00ED7421" w:rsidRDefault="00ED7421" w:rsidP="00ED7421">
            <w:pPr>
              <w:jc w:val="center"/>
              <w:rPr>
                <w:rFonts w:ascii="Times New Roman" w:eastAsia="Times New Roman" w:hAnsi="Times New Roman" w:cs="Times New Roman"/>
                <w:b/>
                <w:bCs/>
                <w:sz w:val="24"/>
                <w:szCs w:val="24"/>
                <w:lang w:eastAsia="ru-RU"/>
              </w:rPr>
            </w:pPr>
            <w:r w:rsidRPr="00ED7421">
              <w:rPr>
                <w:rFonts w:ascii="Times New Roman" w:eastAsia="Times New Roman" w:hAnsi="Times New Roman" w:cs="Times New Roman"/>
                <w:b/>
                <w:bCs/>
                <w:sz w:val="24"/>
                <w:szCs w:val="24"/>
                <w:lang w:eastAsia="ru-RU"/>
              </w:rPr>
              <w:t xml:space="preserve">основные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расположение руля </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слева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количество дверей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3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количество мест </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всего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41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32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общая вместимость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77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конструкция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несущий кузов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r>
      <w:tr w:rsidR="00ED7421" w:rsidRPr="00ED7421" w:rsidTr="00ED7421">
        <w:tc>
          <w:tcPr>
            <w:tcW w:w="0" w:type="auto"/>
            <w:gridSpan w:val="3"/>
            <w:hideMark/>
          </w:tcPr>
          <w:p w:rsidR="00ED7421" w:rsidRPr="00ED7421" w:rsidRDefault="00ED7421" w:rsidP="00ED7421">
            <w:pPr>
              <w:jc w:val="center"/>
              <w:rPr>
                <w:rFonts w:ascii="Times New Roman" w:eastAsia="Times New Roman" w:hAnsi="Times New Roman" w:cs="Times New Roman"/>
                <w:b/>
                <w:bCs/>
                <w:sz w:val="24"/>
                <w:szCs w:val="24"/>
                <w:lang w:eastAsia="ru-RU"/>
              </w:rPr>
            </w:pPr>
            <w:r w:rsidRPr="00ED7421">
              <w:rPr>
                <w:rFonts w:ascii="Times New Roman" w:eastAsia="Times New Roman" w:hAnsi="Times New Roman" w:cs="Times New Roman"/>
                <w:b/>
                <w:bCs/>
                <w:sz w:val="24"/>
                <w:szCs w:val="24"/>
                <w:lang w:eastAsia="ru-RU"/>
              </w:rPr>
              <w:t xml:space="preserve">геометрия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колёсная база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5 600 мм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габариты </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длина </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10 220 мм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ширина </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2 680 мм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высота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3 015 мм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3 060 мм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колея </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передняя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2 180 мм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задняя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1 940 мм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дорожный просвет </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стандарт </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270 мм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lastRenderedPageBreak/>
              <w:t xml:space="preserve">макс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430 мм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r>
      <w:tr w:rsidR="00ED7421" w:rsidRPr="00ED7421" w:rsidTr="00ED7421">
        <w:tc>
          <w:tcPr>
            <w:tcW w:w="0" w:type="auto"/>
            <w:gridSpan w:val="3"/>
            <w:hideMark/>
          </w:tcPr>
          <w:p w:rsidR="00ED7421" w:rsidRPr="00ED7421" w:rsidRDefault="00ED7421" w:rsidP="00ED7421">
            <w:pPr>
              <w:jc w:val="center"/>
              <w:rPr>
                <w:rFonts w:ascii="Times New Roman" w:eastAsia="Times New Roman" w:hAnsi="Times New Roman" w:cs="Times New Roman"/>
                <w:b/>
                <w:bCs/>
                <w:sz w:val="24"/>
                <w:szCs w:val="24"/>
                <w:lang w:eastAsia="ru-RU"/>
              </w:rPr>
            </w:pPr>
            <w:r w:rsidRPr="00ED7421">
              <w:rPr>
                <w:rFonts w:ascii="Times New Roman" w:eastAsia="Times New Roman" w:hAnsi="Times New Roman" w:cs="Times New Roman"/>
                <w:b/>
                <w:bCs/>
                <w:sz w:val="24"/>
                <w:szCs w:val="24"/>
                <w:lang w:eastAsia="ru-RU"/>
              </w:rPr>
              <w:t xml:space="preserve">масса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снаряженная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8 500 кг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10 000 кг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полная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14 275 кг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13 000 кг </w:t>
            </w:r>
          </w:p>
        </w:tc>
      </w:tr>
      <w:tr w:rsidR="00ED7421" w:rsidRPr="00ED7421" w:rsidTr="00ED7421">
        <w:tc>
          <w:tcPr>
            <w:tcW w:w="0" w:type="auto"/>
            <w:gridSpan w:val="3"/>
            <w:hideMark/>
          </w:tcPr>
          <w:p w:rsidR="00ED7421" w:rsidRPr="00ED7421" w:rsidRDefault="00ED7421" w:rsidP="00ED7421">
            <w:pPr>
              <w:jc w:val="center"/>
              <w:rPr>
                <w:rFonts w:ascii="Times New Roman" w:eastAsia="Times New Roman" w:hAnsi="Times New Roman" w:cs="Times New Roman"/>
                <w:b/>
                <w:bCs/>
                <w:sz w:val="24"/>
                <w:szCs w:val="24"/>
                <w:lang w:eastAsia="ru-RU"/>
              </w:rPr>
            </w:pPr>
            <w:r w:rsidRPr="00ED7421">
              <w:rPr>
                <w:rFonts w:ascii="Times New Roman" w:eastAsia="Times New Roman" w:hAnsi="Times New Roman" w:cs="Times New Roman"/>
                <w:b/>
                <w:bCs/>
                <w:sz w:val="24"/>
                <w:szCs w:val="24"/>
                <w:lang w:eastAsia="ru-RU"/>
              </w:rPr>
              <w:t xml:space="preserve">двигатель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название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c>
          <w:tcPr>
            <w:tcW w:w="0" w:type="auto"/>
            <w:hideMark/>
          </w:tcPr>
          <w:p w:rsidR="00ED7421" w:rsidRPr="00ED7421" w:rsidRDefault="00267BF2" w:rsidP="00ED742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ЯАЗ-206Д/</w:t>
            </w:r>
            <w:r w:rsidR="00ED7421" w:rsidRPr="00ED7421">
              <w:rPr>
                <w:rFonts w:ascii="Times New Roman" w:eastAsia="Times New Roman" w:hAnsi="Times New Roman" w:cs="Times New Roman"/>
                <w:sz w:val="24"/>
                <w:szCs w:val="24"/>
                <w:lang w:eastAsia="ru-RU"/>
              </w:rPr>
              <w:t xml:space="preserve">ЯАЗ-М206Д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тип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Поршневой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расположение </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сзади, продольно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система питания </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карбюратор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материал блока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сталь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цилиндры/клапаны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V8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6/2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степень сжатия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17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объем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6 960 см³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6 975 см³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мощность </w:t>
            </w:r>
          </w:p>
        </w:tc>
        <w:tc>
          <w:tcPr>
            <w:tcW w:w="0" w:type="auto"/>
            <w:gridSpan w:val="2"/>
            <w:hideMark/>
          </w:tcPr>
          <w:p w:rsidR="00ED7421" w:rsidRPr="00ED7421" w:rsidRDefault="00267BF2" w:rsidP="00ED742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r w:rsidR="00ED7421" w:rsidRPr="00ED7421">
              <w:rPr>
                <w:rFonts w:ascii="Times New Roman" w:eastAsia="Times New Roman" w:hAnsi="Times New Roman" w:cs="Times New Roman"/>
                <w:sz w:val="24"/>
                <w:szCs w:val="24"/>
                <w:lang w:eastAsia="ru-RU"/>
              </w:rPr>
              <w:t xml:space="preserve">180 </w:t>
            </w:r>
            <w:proofErr w:type="spellStart"/>
            <w:r w:rsidR="00ED7421" w:rsidRPr="00ED7421">
              <w:rPr>
                <w:rFonts w:ascii="Times New Roman" w:eastAsia="Times New Roman" w:hAnsi="Times New Roman" w:cs="Times New Roman"/>
                <w:sz w:val="24"/>
                <w:szCs w:val="24"/>
                <w:lang w:eastAsia="ru-RU"/>
              </w:rPr>
              <w:t>л.с</w:t>
            </w:r>
            <w:proofErr w:type="spellEnd"/>
            <w:r w:rsidR="00ED7421" w:rsidRPr="00ED7421">
              <w:rPr>
                <w:rFonts w:ascii="Times New Roman" w:eastAsia="Times New Roman" w:hAnsi="Times New Roman" w:cs="Times New Roman"/>
                <w:sz w:val="24"/>
                <w:szCs w:val="24"/>
                <w:lang w:eastAsia="ru-RU"/>
              </w:rPr>
              <w:t xml:space="preserve">.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в диапазоне </w:t>
            </w:r>
            <w:proofErr w:type="gramStart"/>
            <w:r w:rsidRPr="00ED7421">
              <w:rPr>
                <w:rFonts w:ascii="Times New Roman" w:eastAsia="Times New Roman" w:hAnsi="Times New Roman" w:cs="Times New Roman"/>
                <w:sz w:val="24"/>
                <w:szCs w:val="24"/>
                <w:lang w:eastAsia="ru-RU"/>
              </w:rPr>
              <w:t>от</w:t>
            </w:r>
            <w:proofErr w:type="gramEnd"/>
            <w:r w:rsidRPr="00ED7421">
              <w:rPr>
                <w:rFonts w:ascii="Times New Roman" w:eastAsia="Times New Roman" w:hAnsi="Times New Roman" w:cs="Times New Roman"/>
                <w:sz w:val="24"/>
                <w:szCs w:val="24"/>
                <w:lang w:eastAsia="ru-RU"/>
              </w:rPr>
              <w:t xml:space="preserve"> </w:t>
            </w:r>
          </w:p>
        </w:tc>
        <w:tc>
          <w:tcPr>
            <w:tcW w:w="0" w:type="auto"/>
            <w:hideMark/>
          </w:tcPr>
          <w:p w:rsidR="00ED7421" w:rsidRPr="00ED7421" w:rsidRDefault="00423440"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3 200 </w:t>
            </w:r>
            <w:proofErr w:type="gramStart"/>
            <w:r w:rsidRPr="00ED7421">
              <w:rPr>
                <w:rFonts w:ascii="Times New Roman" w:eastAsia="Times New Roman" w:hAnsi="Times New Roman" w:cs="Times New Roman"/>
                <w:sz w:val="24"/>
                <w:szCs w:val="24"/>
                <w:lang w:eastAsia="ru-RU"/>
              </w:rPr>
              <w:t>об</w:t>
            </w:r>
            <w:proofErr w:type="gramEnd"/>
            <w:r w:rsidRPr="00ED7421">
              <w:rPr>
                <w:rFonts w:ascii="Times New Roman" w:eastAsia="Times New Roman" w:hAnsi="Times New Roman" w:cs="Times New Roman"/>
                <w:sz w:val="24"/>
                <w:szCs w:val="24"/>
                <w:lang w:eastAsia="ru-RU"/>
              </w:rPr>
              <w:t>/мин</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2 000 </w:t>
            </w:r>
            <w:proofErr w:type="gramStart"/>
            <w:r w:rsidRPr="00ED7421">
              <w:rPr>
                <w:rFonts w:ascii="Times New Roman" w:eastAsia="Times New Roman" w:hAnsi="Times New Roman" w:cs="Times New Roman"/>
                <w:sz w:val="24"/>
                <w:szCs w:val="24"/>
                <w:lang w:eastAsia="ru-RU"/>
              </w:rPr>
              <w:t>об</w:t>
            </w:r>
            <w:proofErr w:type="gramEnd"/>
            <w:r w:rsidRPr="00ED7421">
              <w:rPr>
                <w:rFonts w:ascii="Times New Roman" w:eastAsia="Times New Roman" w:hAnsi="Times New Roman" w:cs="Times New Roman"/>
                <w:sz w:val="24"/>
                <w:szCs w:val="24"/>
                <w:lang w:eastAsia="ru-RU"/>
              </w:rPr>
              <w:t xml:space="preserve">/мин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крутящий момент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706 </w:t>
            </w:r>
            <w:proofErr w:type="spellStart"/>
            <w:r w:rsidRPr="00ED7421">
              <w:rPr>
                <w:rFonts w:ascii="Times New Roman" w:eastAsia="Times New Roman" w:hAnsi="Times New Roman" w:cs="Times New Roman"/>
                <w:sz w:val="24"/>
                <w:szCs w:val="24"/>
                <w:lang w:eastAsia="ru-RU"/>
              </w:rPr>
              <w:t>Нм</w:t>
            </w:r>
            <w:proofErr w:type="spellEnd"/>
            <w:r w:rsidRPr="00ED7421">
              <w:rPr>
                <w:rFonts w:ascii="Times New Roman" w:eastAsia="Times New Roman" w:hAnsi="Times New Roman" w:cs="Times New Roman"/>
                <w:sz w:val="24"/>
                <w:szCs w:val="24"/>
                <w:lang w:eastAsia="ru-RU"/>
              </w:rPr>
              <w:t xml:space="preserve">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в диапазоне </w:t>
            </w:r>
            <w:proofErr w:type="gramStart"/>
            <w:r w:rsidRPr="00ED7421">
              <w:rPr>
                <w:rFonts w:ascii="Times New Roman" w:eastAsia="Times New Roman" w:hAnsi="Times New Roman" w:cs="Times New Roman"/>
                <w:sz w:val="24"/>
                <w:szCs w:val="24"/>
                <w:lang w:eastAsia="ru-RU"/>
              </w:rPr>
              <w:t>от</w:t>
            </w:r>
            <w:proofErr w:type="gramEnd"/>
            <w:r w:rsidRPr="00ED7421">
              <w:rPr>
                <w:rFonts w:ascii="Times New Roman" w:eastAsia="Times New Roman" w:hAnsi="Times New Roman" w:cs="Times New Roman"/>
                <w:sz w:val="24"/>
                <w:szCs w:val="24"/>
                <w:lang w:eastAsia="ru-RU"/>
              </w:rPr>
              <w:t xml:space="preserve">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1 200 </w:t>
            </w:r>
            <w:proofErr w:type="gramStart"/>
            <w:r w:rsidRPr="00ED7421">
              <w:rPr>
                <w:rFonts w:ascii="Times New Roman" w:eastAsia="Times New Roman" w:hAnsi="Times New Roman" w:cs="Times New Roman"/>
                <w:sz w:val="24"/>
                <w:szCs w:val="24"/>
                <w:lang w:eastAsia="ru-RU"/>
              </w:rPr>
              <w:t>об</w:t>
            </w:r>
            <w:proofErr w:type="gramEnd"/>
            <w:r w:rsidRPr="00ED7421">
              <w:rPr>
                <w:rFonts w:ascii="Times New Roman" w:eastAsia="Times New Roman" w:hAnsi="Times New Roman" w:cs="Times New Roman"/>
                <w:sz w:val="24"/>
                <w:szCs w:val="24"/>
                <w:lang w:eastAsia="ru-RU"/>
              </w:rPr>
              <w:t xml:space="preserve">/мин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в диапазоне </w:t>
            </w:r>
            <w:proofErr w:type="gramStart"/>
            <w:r w:rsidRPr="00ED7421">
              <w:rPr>
                <w:rFonts w:ascii="Times New Roman" w:eastAsia="Times New Roman" w:hAnsi="Times New Roman" w:cs="Times New Roman"/>
                <w:sz w:val="24"/>
                <w:szCs w:val="24"/>
                <w:lang w:eastAsia="ru-RU"/>
              </w:rPr>
              <w:t>до</w:t>
            </w:r>
            <w:proofErr w:type="gramEnd"/>
            <w:r w:rsidRPr="00ED7421">
              <w:rPr>
                <w:rFonts w:ascii="Times New Roman" w:eastAsia="Times New Roman" w:hAnsi="Times New Roman" w:cs="Times New Roman"/>
                <w:sz w:val="24"/>
                <w:szCs w:val="24"/>
                <w:lang w:eastAsia="ru-RU"/>
              </w:rPr>
              <w:t xml:space="preserve">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1 400 </w:t>
            </w:r>
            <w:proofErr w:type="gramStart"/>
            <w:r w:rsidRPr="00ED7421">
              <w:rPr>
                <w:rFonts w:ascii="Times New Roman" w:eastAsia="Times New Roman" w:hAnsi="Times New Roman" w:cs="Times New Roman"/>
                <w:sz w:val="24"/>
                <w:szCs w:val="24"/>
                <w:lang w:eastAsia="ru-RU"/>
              </w:rPr>
              <w:t>об</w:t>
            </w:r>
            <w:proofErr w:type="gramEnd"/>
            <w:r w:rsidRPr="00ED7421">
              <w:rPr>
                <w:rFonts w:ascii="Times New Roman" w:eastAsia="Times New Roman" w:hAnsi="Times New Roman" w:cs="Times New Roman"/>
                <w:sz w:val="24"/>
                <w:szCs w:val="24"/>
                <w:lang w:eastAsia="ru-RU"/>
              </w:rPr>
              <w:t xml:space="preserve">/мин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топливо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дизель </w:t>
            </w:r>
          </w:p>
        </w:tc>
      </w:tr>
      <w:tr w:rsidR="00ED7421" w:rsidRPr="00ED7421" w:rsidTr="00ED7421">
        <w:tc>
          <w:tcPr>
            <w:tcW w:w="0" w:type="auto"/>
            <w:gridSpan w:val="3"/>
            <w:hideMark/>
          </w:tcPr>
          <w:p w:rsidR="00ED7421" w:rsidRPr="00ED7421" w:rsidRDefault="00ED7421" w:rsidP="00ED7421">
            <w:pPr>
              <w:jc w:val="center"/>
              <w:rPr>
                <w:rFonts w:ascii="Times New Roman" w:eastAsia="Times New Roman" w:hAnsi="Times New Roman" w:cs="Times New Roman"/>
                <w:b/>
                <w:bCs/>
                <w:sz w:val="24"/>
                <w:szCs w:val="24"/>
                <w:lang w:eastAsia="ru-RU"/>
              </w:rPr>
            </w:pPr>
            <w:r w:rsidRPr="00ED7421">
              <w:rPr>
                <w:rFonts w:ascii="Times New Roman" w:eastAsia="Times New Roman" w:hAnsi="Times New Roman" w:cs="Times New Roman"/>
                <w:b/>
                <w:bCs/>
                <w:sz w:val="24"/>
                <w:szCs w:val="24"/>
                <w:lang w:eastAsia="ru-RU"/>
              </w:rPr>
              <w:t xml:space="preserve">трансмиссия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привод </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задний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коробка передач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МКПП 3 </w:t>
            </w:r>
          </w:p>
        </w:tc>
      </w:tr>
      <w:tr w:rsidR="00423440" w:rsidRPr="00ED7421" w:rsidTr="006C26F9">
        <w:tc>
          <w:tcPr>
            <w:tcW w:w="0" w:type="auto"/>
            <w:hideMark/>
          </w:tcPr>
          <w:p w:rsidR="00423440" w:rsidRPr="00ED7421" w:rsidRDefault="00423440"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сцепление </w:t>
            </w:r>
          </w:p>
        </w:tc>
        <w:tc>
          <w:tcPr>
            <w:tcW w:w="0" w:type="auto"/>
            <w:gridSpan w:val="2"/>
            <w:hideMark/>
          </w:tcPr>
          <w:p w:rsidR="00423440" w:rsidRPr="00ED7421" w:rsidRDefault="00423440" w:rsidP="00ED7421">
            <w:pPr>
              <w:rPr>
                <w:rFonts w:ascii="Times New Roman" w:eastAsia="Times New Roman" w:hAnsi="Times New Roman" w:cs="Times New Roman"/>
                <w:sz w:val="24"/>
                <w:szCs w:val="24"/>
                <w:lang w:eastAsia="ru-RU"/>
              </w:rPr>
            </w:pPr>
            <w:proofErr w:type="gramStart"/>
            <w:r w:rsidRPr="00ED7421">
              <w:rPr>
                <w:rFonts w:ascii="Times New Roman" w:eastAsia="Times New Roman" w:hAnsi="Times New Roman" w:cs="Times New Roman"/>
                <w:sz w:val="24"/>
                <w:szCs w:val="24"/>
                <w:lang w:eastAsia="ru-RU"/>
              </w:rPr>
              <w:t>Однодисковое</w:t>
            </w:r>
            <w:proofErr w:type="gramEnd"/>
            <w:r w:rsidRPr="00ED7421">
              <w:rPr>
                <w:rFonts w:ascii="Times New Roman" w:eastAsia="Times New Roman" w:hAnsi="Times New Roman" w:cs="Times New Roman"/>
                <w:sz w:val="24"/>
                <w:szCs w:val="24"/>
                <w:lang w:eastAsia="ru-RU"/>
              </w:rPr>
              <w:t xml:space="preserve">, сухое, с центральной нажимной пружиной с гидравлическим приводом </w:t>
            </w:r>
          </w:p>
        </w:tc>
      </w:tr>
      <w:tr w:rsidR="00ED7421" w:rsidRPr="00ED7421" w:rsidTr="00ED7421">
        <w:tc>
          <w:tcPr>
            <w:tcW w:w="0" w:type="auto"/>
            <w:gridSpan w:val="3"/>
            <w:hideMark/>
          </w:tcPr>
          <w:p w:rsidR="00ED7421" w:rsidRPr="00ED7421" w:rsidRDefault="00ED7421" w:rsidP="00ED7421">
            <w:pPr>
              <w:jc w:val="center"/>
              <w:rPr>
                <w:rFonts w:ascii="Times New Roman" w:eastAsia="Times New Roman" w:hAnsi="Times New Roman" w:cs="Times New Roman"/>
                <w:b/>
                <w:bCs/>
                <w:sz w:val="24"/>
                <w:szCs w:val="24"/>
                <w:lang w:eastAsia="ru-RU"/>
              </w:rPr>
            </w:pPr>
            <w:r w:rsidRPr="00ED7421">
              <w:rPr>
                <w:rFonts w:ascii="Times New Roman" w:eastAsia="Times New Roman" w:hAnsi="Times New Roman" w:cs="Times New Roman"/>
                <w:b/>
                <w:bCs/>
                <w:sz w:val="24"/>
                <w:szCs w:val="24"/>
                <w:lang w:eastAsia="ru-RU"/>
              </w:rPr>
              <w:t xml:space="preserve">подвеска и рулевое управление </w:t>
            </w:r>
          </w:p>
        </w:tc>
      </w:tr>
      <w:tr w:rsidR="00423440" w:rsidRPr="00ED7421" w:rsidTr="00FF08E2">
        <w:tc>
          <w:tcPr>
            <w:tcW w:w="0" w:type="auto"/>
            <w:hideMark/>
          </w:tcPr>
          <w:p w:rsidR="00423440" w:rsidRPr="00ED7421" w:rsidRDefault="00423440"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тип рулевого управления </w:t>
            </w:r>
          </w:p>
        </w:tc>
        <w:tc>
          <w:tcPr>
            <w:tcW w:w="0" w:type="auto"/>
            <w:gridSpan w:val="2"/>
            <w:hideMark/>
          </w:tcPr>
          <w:p w:rsidR="00423440" w:rsidRPr="00ED7421" w:rsidRDefault="00423440"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Глобоидальный червяк с </w:t>
            </w:r>
            <w:proofErr w:type="spellStart"/>
            <w:r w:rsidRPr="00ED7421">
              <w:rPr>
                <w:rFonts w:ascii="Times New Roman" w:eastAsia="Times New Roman" w:hAnsi="Times New Roman" w:cs="Times New Roman"/>
                <w:sz w:val="24"/>
                <w:szCs w:val="24"/>
                <w:lang w:eastAsia="ru-RU"/>
              </w:rPr>
              <w:t>трехгребневым</w:t>
            </w:r>
            <w:proofErr w:type="spellEnd"/>
            <w:r w:rsidRPr="00ED7421">
              <w:rPr>
                <w:rFonts w:ascii="Times New Roman" w:eastAsia="Times New Roman" w:hAnsi="Times New Roman" w:cs="Times New Roman"/>
                <w:sz w:val="24"/>
                <w:szCs w:val="24"/>
                <w:lang w:eastAsia="ru-RU"/>
              </w:rPr>
              <w:t xml:space="preserve"> роликом, с гидроусилителем </w:t>
            </w:r>
          </w:p>
        </w:tc>
      </w:tr>
      <w:tr w:rsidR="00655C08" w:rsidRPr="00ED7421" w:rsidTr="00EA3203">
        <w:tc>
          <w:tcPr>
            <w:tcW w:w="0" w:type="auto"/>
            <w:hideMark/>
          </w:tcPr>
          <w:p w:rsidR="00655C08" w:rsidRPr="00ED7421" w:rsidRDefault="00655C08"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тип передней подвески (уст.) </w:t>
            </w:r>
          </w:p>
        </w:tc>
        <w:tc>
          <w:tcPr>
            <w:tcW w:w="0" w:type="auto"/>
            <w:gridSpan w:val="2"/>
            <w:hideMark/>
          </w:tcPr>
          <w:p w:rsidR="00655C08" w:rsidRPr="00ED7421" w:rsidRDefault="00655C08"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На продольных полуэллиптических рессорах, с торсионным стабилизатором поперечной устойчивости; амортизаторы гидравлические, двойного действия </w:t>
            </w:r>
          </w:p>
        </w:tc>
      </w:tr>
      <w:tr w:rsidR="00655C08" w:rsidRPr="00ED7421" w:rsidTr="00A31708">
        <w:tc>
          <w:tcPr>
            <w:tcW w:w="0" w:type="auto"/>
            <w:hideMark/>
          </w:tcPr>
          <w:p w:rsidR="00655C08" w:rsidRPr="00ED7421" w:rsidRDefault="00655C08"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тип задней подвески (уст.) </w:t>
            </w:r>
          </w:p>
        </w:tc>
        <w:tc>
          <w:tcPr>
            <w:tcW w:w="0" w:type="auto"/>
            <w:gridSpan w:val="2"/>
            <w:hideMark/>
          </w:tcPr>
          <w:p w:rsidR="00655C08" w:rsidRPr="00ED7421" w:rsidRDefault="00655C08"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На продольных полуэллиптических рессорах; амортизаторы гидравлические, двойного действия </w:t>
            </w:r>
          </w:p>
        </w:tc>
      </w:tr>
      <w:tr w:rsidR="00ED7421" w:rsidRPr="00ED7421" w:rsidTr="00ED7421">
        <w:tc>
          <w:tcPr>
            <w:tcW w:w="0" w:type="auto"/>
            <w:gridSpan w:val="3"/>
            <w:hideMark/>
          </w:tcPr>
          <w:p w:rsidR="00ED7421" w:rsidRPr="00ED7421" w:rsidRDefault="00ED7421" w:rsidP="00ED7421">
            <w:pPr>
              <w:jc w:val="center"/>
              <w:rPr>
                <w:rFonts w:ascii="Times New Roman" w:eastAsia="Times New Roman" w:hAnsi="Times New Roman" w:cs="Times New Roman"/>
                <w:b/>
                <w:bCs/>
                <w:sz w:val="24"/>
                <w:szCs w:val="24"/>
                <w:lang w:eastAsia="ru-RU"/>
              </w:rPr>
            </w:pPr>
            <w:r w:rsidRPr="00ED7421">
              <w:rPr>
                <w:rFonts w:ascii="Times New Roman" w:eastAsia="Times New Roman" w:hAnsi="Times New Roman" w:cs="Times New Roman"/>
                <w:b/>
                <w:bCs/>
                <w:sz w:val="24"/>
                <w:szCs w:val="24"/>
                <w:lang w:eastAsia="ru-RU"/>
              </w:rPr>
              <w:t xml:space="preserve">динамические характеристики </w:t>
            </w:r>
          </w:p>
        </w:tc>
      </w:tr>
      <w:tr w:rsidR="00ED7421" w:rsidRPr="00ED7421" w:rsidTr="00ED7421">
        <w:tc>
          <w:tcPr>
            <w:tcW w:w="0" w:type="auto"/>
            <w:hideMark/>
          </w:tcPr>
          <w:p w:rsidR="00ED7421" w:rsidRPr="00ED7421" w:rsidRDefault="00267BF2" w:rsidP="00ED742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Макс. </w:t>
            </w:r>
            <w:r w:rsidR="00ED7421" w:rsidRPr="00ED7421">
              <w:rPr>
                <w:rFonts w:ascii="Times New Roman" w:eastAsia="Times New Roman" w:hAnsi="Times New Roman" w:cs="Times New Roman"/>
                <w:sz w:val="24"/>
                <w:szCs w:val="24"/>
                <w:lang w:eastAsia="ru-RU"/>
              </w:rPr>
              <w:t xml:space="preserve">скорость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70 км/ч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95 км/ч </w:t>
            </w:r>
          </w:p>
        </w:tc>
      </w:tr>
      <w:tr w:rsidR="00ED7421" w:rsidRPr="00ED7421" w:rsidTr="00ED7421">
        <w:tc>
          <w:tcPr>
            <w:tcW w:w="0" w:type="auto"/>
            <w:gridSpan w:val="3"/>
            <w:hideMark/>
          </w:tcPr>
          <w:p w:rsidR="00ED7421" w:rsidRPr="00ED7421" w:rsidRDefault="00ED7421" w:rsidP="00ED7421">
            <w:pPr>
              <w:jc w:val="center"/>
              <w:rPr>
                <w:rFonts w:ascii="Times New Roman" w:eastAsia="Times New Roman" w:hAnsi="Times New Roman" w:cs="Times New Roman"/>
                <w:b/>
                <w:bCs/>
                <w:sz w:val="24"/>
                <w:szCs w:val="24"/>
                <w:lang w:eastAsia="ru-RU"/>
              </w:rPr>
            </w:pPr>
            <w:r w:rsidRPr="00ED7421">
              <w:rPr>
                <w:rFonts w:ascii="Times New Roman" w:eastAsia="Times New Roman" w:hAnsi="Times New Roman" w:cs="Times New Roman"/>
                <w:b/>
                <w:bCs/>
                <w:sz w:val="24"/>
                <w:szCs w:val="24"/>
                <w:lang w:eastAsia="ru-RU"/>
              </w:rPr>
              <w:t xml:space="preserve">эксплуатационные характеристики </w:t>
            </w:r>
          </w:p>
        </w:tc>
      </w:tr>
      <w:tr w:rsidR="00ED7421" w:rsidRPr="00ED7421" w:rsidTr="00ED7421">
        <w:tc>
          <w:tcPr>
            <w:tcW w:w="0" w:type="auto"/>
            <w:hideMark/>
          </w:tcPr>
          <w:p w:rsidR="00ED7421" w:rsidRPr="00ED7421" w:rsidRDefault="00267BF2" w:rsidP="00ED742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топливный бак</w:t>
            </w:r>
            <w:r w:rsidR="00ED7421" w:rsidRPr="00ED7421">
              <w:rPr>
                <w:rFonts w:ascii="Times New Roman" w:eastAsia="Times New Roman" w:hAnsi="Times New Roman" w:cs="Times New Roman"/>
                <w:sz w:val="24"/>
                <w:szCs w:val="24"/>
                <w:lang w:eastAsia="ru-RU"/>
              </w:rPr>
              <w:t xml:space="preserve">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250 л </w:t>
            </w: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расход топлива </w:t>
            </w:r>
          </w:p>
        </w:tc>
        <w:tc>
          <w:tcPr>
            <w:tcW w:w="0" w:type="auto"/>
            <w:gridSpan w:val="2"/>
            <w:hideMark/>
          </w:tcPr>
          <w:p w:rsidR="00ED7421" w:rsidRPr="00ED7421" w:rsidRDefault="00ED7421" w:rsidP="00ED7421">
            <w:pPr>
              <w:rPr>
                <w:rFonts w:ascii="Times New Roman" w:eastAsia="Times New Roman" w:hAnsi="Times New Roman" w:cs="Times New Roman"/>
                <w:sz w:val="24"/>
                <w:szCs w:val="24"/>
                <w:lang w:eastAsia="ru-RU"/>
              </w:rPr>
            </w:pP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в городе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45 л/100км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r>
      <w:tr w:rsidR="00ED7421" w:rsidRPr="00ED7421" w:rsidTr="00ED7421">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смешанный режим </w:t>
            </w: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p>
        </w:tc>
        <w:tc>
          <w:tcPr>
            <w:tcW w:w="0" w:type="auto"/>
            <w:hideMark/>
          </w:tcPr>
          <w:p w:rsidR="00ED7421" w:rsidRPr="00ED7421" w:rsidRDefault="00ED7421"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40 л/100км </w:t>
            </w:r>
          </w:p>
        </w:tc>
      </w:tr>
      <w:tr w:rsidR="00655C08" w:rsidRPr="00ED7421" w:rsidTr="00655C08">
        <w:tc>
          <w:tcPr>
            <w:tcW w:w="0" w:type="auto"/>
            <w:vMerge w:val="restart"/>
            <w:hideMark/>
          </w:tcPr>
          <w:p w:rsidR="00655C08" w:rsidRPr="00ED7421" w:rsidRDefault="00655C08"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разворот диаметр </w:t>
            </w:r>
          </w:p>
        </w:tc>
        <w:tc>
          <w:tcPr>
            <w:tcW w:w="0" w:type="auto"/>
            <w:gridSpan w:val="2"/>
            <w:tcBorders>
              <w:bottom w:val="nil"/>
            </w:tcBorders>
            <w:hideMark/>
          </w:tcPr>
          <w:p w:rsidR="00655C08" w:rsidRPr="00ED7421" w:rsidRDefault="00655C08" w:rsidP="00ED7421">
            <w:pPr>
              <w:rPr>
                <w:rFonts w:ascii="Times New Roman" w:eastAsia="Times New Roman" w:hAnsi="Times New Roman" w:cs="Times New Roman"/>
                <w:sz w:val="24"/>
                <w:szCs w:val="24"/>
                <w:lang w:eastAsia="ru-RU"/>
              </w:rPr>
            </w:pPr>
          </w:p>
        </w:tc>
      </w:tr>
      <w:tr w:rsidR="00655C08" w:rsidRPr="00ED7421" w:rsidTr="00655C08">
        <w:tc>
          <w:tcPr>
            <w:tcW w:w="0" w:type="auto"/>
            <w:vMerge/>
            <w:hideMark/>
          </w:tcPr>
          <w:p w:rsidR="00655C08" w:rsidRPr="00ED7421" w:rsidRDefault="00655C08" w:rsidP="00ED7421">
            <w:pPr>
              <w:rPr>
                <w:rFonts w:ascii="Times New Roman" w:eastAsia="Times New Roman" w:hAnsi="Times New Roman" w:cs="Times New Roman"/>
                <w:sz w:val="24"/>
                <w:szCs w:val="24"/>
                <w:lang w:eastAsia="ru-RU"/>
              </w:rPr>
            </w:pPr>
          </w:p>
        </w:tc>
        <w:tc>
          <w:tcPr>
            <w:tcW w:w="0" w:type="auto"/>
            <w:tcBorders>
              <w:top w:val="nil"/>
            </w:tcBorders>
            <w:hideMark/>
          </w:tcPr>
          <w:p w:rsidR="00655C08" w:rsidRPr="00ED7421" w:rsidRDefault="00655C08" w:rsidP="00ED7421">
            <w:pPr>
              <w:rPr>
                <w:rFonts w:ascii="Times New Roman" w:eastAsia="Times New Roman" w:hAnsi="Times New Roman" w:cs="Times New Roman"/>
                <w:sz w:val="24"/>
                <w:szCs w:val="24"/>
                <w:lang w:eastAsia="ru-RU"/>
              </w:rPr>
            </w:pPr>
          </w:p>
        </w:tc>
        <w:tc>
          <w:tcPr>
            <w:tcW w:w="0" w:type="auto"/>
            <w:tcBorders>
              <w:top w:val="nil"/>
            </w:tcBorders>
            <w:hideMark/>
          </w:tcPr>
          <w:p w:rsidR="00655C08" w:rsidRPr="00ED7421" w:rsidRDefault="00655C08" w:rsidP="00ED7421">
            <w:pPr>
              <w:rPr>
                <w:rFonts w:ascii="Times New Roman" w:eastAsia="Times New Roman" w:hAnsi="Times New Roman" w:cs="Times New Roman"/>
                <w:sz w:val="24"/>
                <w:szCs w:val="24"/>
                <w:lang w:eastAsia="ru-RU"/>
              </w:rPr>
            </w:pPr>
            <w:r w:rsidRPr="00ED7421">
              <w:rPr>
                <w:rFonts w:ascii="Times New Roman" w:eastAsia="Times New Roman" w:hAnsi="Times New Roman" w:cs="Times New Roman"/>
                <w:sz w:val="24"/>
                <w:szCs w:val="24"/>
                <w:lang w:eastAsia="ru-RU"/>
              </w:rPr>
              <w:t xml:space="preserve">22 м </w:t>
            </w:r>
          </w:p>
        </w:tc>
      </w:tr>
      <w:tr w:rsidR="00ED7421" w:rsidRPr="00ED7421" w:rsidTr="00ED7421">
        <w:tc>
          <w:tcPr>
            <w:tcW w:w="0" w:type="auto"/>
            <w:gridSpan w:val="3"/>
            <w:hideMark/>
          </w:tcPr>
          <w:p w:rsidR="00ED7421" w:rsidRPr="00ED7421" w:rsidRDefault="00ED7421" w:rsidP="00ED7421">
            <w:pPr>
              <w:jc w:val="center"/>
              <w:rPr>
                <w:rFonts w:ascii="Times New Roman" w:eastAsia="Times New Roman" w:hAnsi="Times New Roman" w:cs="Times New Roman"/>
                <w:b/>
                <w:bCs/>
                <w:sz w:val="24"/>
                <w:szCs w:val="24"/>
                <w:lang w:eastAsia="ru-RU"/>
              </w:rPr>
            </w:pPr>
            <w:r w:rsidRPr="00ED7421">
              <w:rPr>
                <w:rFonts w:ascii="Times New Roman" w:eastAsia="Times New Roman" w:hAnsi="Times New Roman" w:cs="Times New Roman"/>
                <w:b/>
                <w:bCs/>
                <w:sz w:val="24"/>
                <w:szCs w:val="24"/>
                <w:lang w:eastAsia="ru-RU"/>
              </w:rPr>
              <w:t xml:space="preserve">тормозная система </w:t>
            </w:r>
          </w:p>
        </w:tc>
      </w:tr>
      <w:tr w:rsidR="00655C08" w:rsidRPr="00ED7421" w:rsidTr="005561DF">
        <w:tc>
          <w:tcPr>
            <w:tcW w:w="0" w:type="auto"/>
            <w:hideMark/>
          </w:tcPr>
          <w:p w:rsidR="00655C08" w:rsidRPr="00ED7421" w:rsidRDefault="00655C08" w:rsidP="00ED742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D7421">
              <w:rPr>
                <w:rFonts w:ascii="Times New Roman" w:eastAsia="Times New Roman" w:hAnsi="Times New Roman" w:cs="Times New Roman"/>
                <w:sz w:val="24"/>
                <w:szCs w:val="24"/>
                <w:lang w:eastAsia="ru-RU"/>
              </w:rPr>
              <w:t>передние тормоза</w:t>
            </w:r>
          </w:p>
        </w:tc>
        <w:tc>
          <w:tcPr>
            <w:tcW w:w="0" w:type="auto"/>
            <w:gridSpan w:val="2"/>
            <w:hideMark/>
          </w:tcPr>
          <w:p w:rsidR="00655C08" w:rsidRPr="00ED7421" w:rsidRDefault="00655C08" w:rsidP="00267BF2">
            <w:pPr>
              <w:rPr>
                <w:rFonts w:ascii="Times New Roman" w:eastAsia="Times New Roman" w:hAnsi="Times New Roman" w:cs="Times New Roman"/>
                <w:sz w:val="24"/>
                <w:szCs w:val="24"/>
                <w:lang w:eastAsia="ru-RU"/>
              </w:rPr>
            </w:pPr>
            <w:proofErr w:type="gramStart"/>
            <w:r w:rsidRPr="00ED7421">
              <w:rPr>
                <w:rFonts w:ascii="Times New Roman" w:eastAsia="Times New Roman" w:hAnsi="Times New Roman" w:cs="Times New Roman"/>
                <w:sz w:val="24"/>
                <w:szCs w:val="24"/>
                <w:lang w:eastAsia="ru-RU"/>
              </w:rPr>
              <w:t>Барабанные</w:t>
            </w:r>
            <w:proofErr w:type="gramEnd"/>
            <w:r w:rsidRPr="00ED7421">
              <w:rPr>
                <w:rFonts w:ascii="Times New Roman" w:eastAsia="Times New Roman" w:hAnsi="Times New Roman" w:cs="Times New Roman"/>
                <w:sz w:val="24"/>
                <w:szCs w:val="24"/>
                <w:lang w:eastAsia="ru-RU"/>
              </w:rPr>
              <w:t xml:space="preserve">, пневматические; раздельный привод </w:t>
            </w:r>
            <w:r w:rsidR="00267BF2">
              <w:rPr>
                <w:rFonts w:ascii="Times New Roman" w:eastAsia="Times New Roman" w:hAnsi="Times New Roman" w:cs="Times New Roman"/>
                <w:sz w:val="24"/>
                <w:szCs w:val="24"/>
                <w:lang w:eastAsia="ru-RU"/>
              </w:rPr>
              <w:t xml:space="preserve"> </w:t>
            </w:r>
            <w:r w:rsidRPr="00ED7421">
              <w:rPr>
                <w:rFonts w:ascii="Times New Roman" w:eastAsia="Times New Roman" w:hAnsi="Times New Roman" w:cs="Times New Roman"/>
                <w:sz w:val="24"/>
                <w:szCs w:val="24"/>
                <w:lang w:eastAsia="ru-RU"/>
              </w:rPr>
              <w:t xml:space="preserve"> </w:t>
            </w:r>
            <w:r w:rsidR="00267BF2">
              <w:rPr>
                <w:rFonts w:ascii="Times New Roman" w:eastAsia="Times New Roman" w:hAnsi="Times New Roman" w:cs="Times New Roman"/>
                <w:sz w:val="24"/>
                <w:szCs w:val="24"/>
                <w:lang w:eastAsia="ru-RU"/>
              </w:rPr>
              <w:t xml:space="preserve"> </w:t>
            </w:r>
          </w:p>
        </w:tc>
      </w:tr>
      <w:tr w:rsidR="00655C08" w:rsidRPr="00ED7421" w:rsidTr="00141EB1">
        <w:trPr>
          <w:trHeight w:val="286"/>
        </w:trPr>
        <w:tc>
          <w:tcPr>
            <w:tcW w:w="0" w:type="auto"/>
            <w:hideMark/>
          </w:tcPr>
          <w:p w:rsidR="00655C08" w:rsidRPr="00ED7421" w:rsidRDefault="00655C08" w:rsidP="00ED742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D7421">
              <w:rPr>
                <w:rFonts w:ascii="Times New Roman" w:eastAsia="Times New Roman" w:hAnsi="Times New Roman" w:cs="Times New Roman"/>
                <w:sz w:val="24"/>
                <w:szCs w:val="24"/>
                <w:lang w:eastAsia="ru-RU"/>
              </w:rPr>
              <w:t xml:space="preserve"> задние тормоза</w:t>
            </w:r>
          </w:p>
        </w:tc>
        <w:tc>
          <w:tcPr>
            <w:tcW w:w="0" w:type="auto"/>
            <w:gridSpan w:val="2"/>
            <w:hideMark/>
          </w:tcPr>
          <w:p w:rsidR="00655C08" w:rsidRPr="00ED7421" w:rsidRDefault="00655C08" w:rsidP="00ED7421">
            <w:pPr>
              <w:rPr>
                <w:rFonts w:ascii="Times New Roman" w:eastAsia="Times New Roman" w:hAnsi="Times New Roman" w:cs="Times New Roman"/>
                <w:sz w:val="24"/>
                <w:szCs w:val="24"/>
                <w:lang w:eastAsia="ru-RU"/>
              </w:rPr>
            </w:pPr>
            <w:proofErr w:type="gramStart"/>
            <w:r w:rsidRPr="00ED7421">
              <w:rPr>
                <w:rFonts w:ascii="Times New Roman" w:eastAsia="Times New Roman" w:hAnsi="Times New Roman" w:cs="Times New Roman"/>
                <w:sz w:val="24"/>
                <w:szCs w:val="24"/>
                <w:lang w:eastAsia="ru-RU"/>
              </w:rPr>
              <w:t>Барабанные</w:t>
            </w:r>
            <w:proofErr w:type="gramEnd"/>
            <w:r w:rsidRPr="00ED7421">
              <w:rPr>
                <w:rFonts w:ascii="Times New Roman" w:eastAsia="Times New Roman" w:hAnsi="Times New Roman" w:cs="Times New Roman"/>
                <w:sz w:val="24"/>
                <w:szCs w:val="24"/>
                <w:lang w:eastAsia="ru-RU"/>
              </w:rPr>
              <w:t xml:space="preserve">, пневматические; раздельный привод с задними тормозами </w:t>
            </w:r>
          </w:p>
        </w:tc>
      </w:tr>
    </w:tbl>
    <w:p w:rsidR="00ED3740" w:rsidRPr="00ED3740" w:rsidRDefault="00ED3740" w:rsidP="00ED3740">
      <w:pPr>
        <w:spacing w:line="240" w:lineRule="auto"/>
        <w:rPr>
          <w:rFonts w:ascii="Times New Roman" w:eastAsia="Times New Roman" w:hAnsi="Times New Roman" w:cs="Times New Roman"/>
          <w:sz w:val="24"/>
          <w:szCs w:val="24"/>
          <w:lang w:eastAsia="ru-RU"/>
        </w:rPr>
      </w:pPr>
      <w:r w:rsidRPr="00ED3740">
        <w:rPr>
          <w:rFonts w:ascii="Times New Roman" w:eastAsia="Times New Roman" w:hAnsi="Times New Roman" w:cs="Times New Roman"/>
          <w:sz w:val="24"/>
          <w:szCs w:val="24"/>
          <w:lang w:eastAsia="ru-RU"/>
        </w:rPr>
        <w:br/>
      </w:r>
    </w:p>
    <w:p w:rsidR="000E5ABB" w:rsidRDefault="00680F64">
      <w:bookmarkStart w:id="0" w:name="_GoBack"/>
      <w:r>
        <w:rPr>
          <w:noProof/>
          <w:lang w:eastAsia="ru-RU"/>
        </w:rPr>
        <w:lastRenderedPageBreak/>
        <w:drawing>
          <wp:anchor distT="0" distB="0" distL="114300" distR="114300" simplePos="0" relativeHeight="251659264" behindDoc="0" locked="0" layoutInCell="1" allowOverlap="1">
            <wp:simplePos x="811530" y="541020"/>
            <wp:positionH relativeFrom="margin">
              <wp:align>left</wp:align>
            </wp:positionH>
            <wp:positionV relativeFrom="margin">
              <wp:align>top</wp:align>
            </wp:positionV>
            <wp:extent cx="6116320" cy="3806825"/>
            <wp:effectExtent l="0" t="0" r="0" b="3175"/>
            <wp:wrapSquare wrapText="bothSides"/>
            <wp:docPr id="4" name="Рисунок 4" descr="C:\Users\Владимир\Desktop\фото в работе\в работе\04-109\image_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мир\Desktop\фото в работе\в работе\04-109\image_47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508" cy="3806889"/>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sectPr w:rsidR="000E5ABB" w:rsidSect="00ED3740">
      <w:pgSz w:w="11906" w:h="16838"/>
      <w:pgMar w:top="851"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D23"/>
    <w:rsid w:val="000E5ABB"/>
    <w:rsid w:val="00267BF2"/>
    <w:rsid w:val="00290E85"/>
    <w:rsid w:val="00421D8B"/>
    <w:rsid w:val="00423440"/>
    <w:rsid w:val="00447E77"/>
    <w:rsid w:val="004C0D23"/>
    <w:rsid w:val="004F167E"/>
    <w:rsid w:val="0052150E"/>
    <w:rsid w:val="005737BB"/>
    <w:rsid w:val="00655C08"/>
    <w:rsid w:val="00680F64"/>
    <w:rsid w:val="00945999"/>
    <w:rsid w:val="00B0595E"/>
    <w:rsid w:val="00ED3740"/>
    <w:rsid w:val="00ED74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D74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D3740"/>
    <w:rPr>
      <w:color w:val="0000FF"/>
      <w:u w:val="single"/>
    </w:rPr>
  </w:style>
  <w:style w:type="character" w:customStyle="1" w:styleId="blindlabel">
    <w:name w:val="blind_label"/>
    <w:basedOn w:val="a0"/>
    <w:rsid w:val="00ED3740"/>
  </w:style>
  <w:style w:type="paragraph" w:styleId="a4">
    <w:name w:val="Balloon Text"/>
    <w:basedOn w:val="a"/>
    <w:link w:val="a5"/>
    <w:uiPriority w:val="99"/>
    <w:semiHidden/>
    <w:unhideWhenUsed/>
    <w:rsid w:val="00ED3740"/>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3740"/>
    <w:rPr>
      <w:rFonts w:ascii="Tahoma" w:hAnsi="Tahoma" w:cs="Tahoma"/>
      <w:sz w:val="16"/>
      <w:szCs w:val="16"/>
    </w:rPr>
  </w:style>
  <w:style w:type="character" w:customStyle="1" w:styleId="10">
    <w:name w:val="Заголовок 1 Знак"/>
    <w:basedOn w:val="a0"/>
    <w:link w:val="1"/>
    <w:uiPriority w:val="9"/>
    <w:rsid w:val="00ED7421"/>
    <w:rPr>
      <w:rFonts w:ascii="Times New Roman" w:eastAsia="Times New Roman" w:hAnsi="Times New Roman" w:cs="Times New Roman"/>
      <w:b/>
      <w:bCs/>
      <w:kern w:val="36"/>
      <w:sz w:val="48"/>
      <w:szCs w:val="48"/>
      <w:lang w:eastAsia="ru-RU"/>
    </w:rPr>
  </w:style>
  <w:style w:type="character" w:customStyle="1" w:styleId="unit">
    <w:name w:val="unit"/>
    <w:basedOn w:val="a0"/>
    <w:rsid w:val="00ED7421"/>
  </w:style>
  <w:style w:type="table" w:styleId="a6">
    <w:name w:val="Table Grid"/>
    <w:basedOn w:val="a1"/>
    <w:uiPriority w:val="59"/>
    <w:rsid w:val="00ED742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D74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D3740"/>
    <w:rPr>
      <w:color w:val="0000FF"/>
      <w:u w:val="single"/>
    </w:rPr>
  </w:style>
  <w:style w:type="character" w:customStyle="1" w:styleId="blindlabel">
    <w:name w:val="blind_label"/>
    <w:basedOn w:val="a0"/>
    <w:rsid w:val="00ED3740"/>
  </w:style>
  <w:style w:type="paragraph" w:styleId="a4">
    <w:name w:val="Balloon Text"/>
    <w:basedOn w:val="a"/>
    <w:link w:val="a5"/>
    <w:uiPriority w:val="99"/>
    <w:semiHidden/>
    <w:unhideWhenUsed/>
    <w:rsid w:val="00ED3740"/>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3740"/>
    <w:rPr>
      <w:rFonts w:ascii="Tahoma" w:hAnsi="Tahoma" w:cs="Tahoma"/>
      <w:sz w:val="16"/>
      <w:szCs w:val="16"/>
    </w:rPr>
  </w:style>
  <w:style w:type="character" w:customStyle="1" w:styleId="10">
    <w:name w:val="Заголовок 1 Знак"/>
    <w:basedOn w:val="a0"/>
    <w:link w:val="1"/>
    <w:uiPriority w:val="9"/>
    <w:rsid w:val="00ED7421"/>
    <w:rPr>
      <w:rFonts w:ascii="Times New Roman" w:eastAsia="Times New Roman" w:hAnsi="Times New Roman" w:cs="Times New Roman"/>
      <w:b/>
      <w:bCs/>
      <w:kern w:val="36"/>
      <w:sz w:val="48"/>
      <w:szCs w:val="48"/>
      <w:lang w:eastAsia="ru-RU"/>
    </w:rPr>
  </w:style>
  <w:style w:type="character" w:customStyle="1" w:styleId="unit">
    <w:name w:val="unit"/>
    <w:basedOn w:val="a0"/>
    <w:rsid w:val="00ED7421"/>
  </w:style>
  <w:style w:type="table" w:styleId="a6">
    <w:name w:val="Table Grid"/>
    <w:basedOn w:val="a1"/>
    <w:uiPriority w:val="59"/>
    <w:rsid w:val="00ED742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231530">
      <w:bodyDiv w:val="1"/>
      <w:marLeft w:val="0"/>
      <w:marRight w:val="0"/>
      <w:marTop w:val="0"/>
      <w:marBottom w:val="0"/>
      <w:divBdr>
        <w:top w:val="none" w:sz="0" w:space="0" w:color="auto"/>
        <w:left w:val="none" w:sz="0" w:space="0" w:color="auto"/>
        <w:bottom w:val="none" w:sz="0" w:space="0" w:color="auto"/>
        <w:right w:val="none" w:sz="0" w:space="0" w:color="auto"/>
      </w:divBdr>
      <w:divsChild>
        <w:div w:id="805438943">
          <w:marLeft w:val="0"/>
          <w:marRight w:val="0"/>
          <w:marTop w:val="0"/>
          <w:marBottom w:val="0"/>
          <w:divBdr>
            <w:top w:val="none" w:sz="0" w:space="0" w:color="auto"/>
            <w:left w:val="none" w:sz="0" w:space="0" w:color="auto"/>
            <w:bottom w:val="none" w:sz="0" w:space="0" w:color="auto"/>
            <w:right w:val="none" w:sz="0" w:space="0" w:color="auto"/>
          </w:divBdr>
        </w:div>
      </w:divsChild>
    </w:div>
    <w:div w:id="1562324288">
      <w:bodyDiv w:val="1"/>
      <w:marLeft w:val="0"/>
      <w:marRight w:val="0"/>
      <w:marTop w:val="0"/>
      <w:marBottom w:val="0"/>
      <w:divBdr>
        <w:top w:val="none" w:sz="0" w:space="0" w:color="auto"/>
        <w:left w:val="none" w:sz="0" w:space="0" w:color="auto"/>
        <w:bottom w:val="none" w:sz="0" w:space="0" w:color="auto"/>
        <w:right w:val="none" w:sz="0" w:space="0" w:color="auto"/>
      </w:divBdr>
      <w:divsChild>
        <w:div w:id="1630549920">
          <w:marLeft w:val="0"/>
          <w:marRight w:val="0"/>
          <w:marTop w:val="0"/>
          <w:marBottom w:val="0"/>
          <w:divBdr>
            <w:top w:val="none" w:sz="0" w:space="0" w:color="auto"/>
            <w:left w:val="none" w:sz="0" w:space="0" w:color="auto"/>
            <w:bottom w:val="none" w:sz="0" w:space="0" w:color="auto"/>
            <w:right w:val="none" w:sz="0" w:space="0" w:color="auto"/>
          </w:divBdr>
          <w:divsChild>
            <w:div w:id="2095937103">
              <w:marLeft w:val="0"/>
              <w:marRight w:val="0"/>
              <w:marTop w:val="0"/>
              <w:marBottom w:val="0"/>
              <w:divBdr>
                <w:top w:val="none" w:sz="0" w:space="0" w:color="auto"/>
                <w:left w:val="none" w:sz="0" w:space="0" w:color="auto"/>
                <w:bottom w:val="none" w:sz="0" w:space="0" w:color="auto"/>
                <w:right w:val="none" w:sz="0" w:space="0" w:color="auto"/>
              </w:divBdr>
              <w:divsChild>
                <w:div w:id="1619022708">
                  <w:marLeft w:val="0"/>
                  <w:marRight w:val="0"/>
                  <w:marTop w:val="0"/>
                  <w:marBottom w:val="0"/>
                  <w:divBdr>
                    <w:top w:val="none" w:sz="0" w:space="0" w:color="auto"/>
                    <w:left w:val="none" w:sz="0" w:space="0" w:color="auto"/>
                    <w:bottom w:val="none" w:sz="0" w:space="0" w:color="auto"/>
                    <w:right w:val="none" w:sz="0" w:space="0" w:color="auto"/>
                  </w:divBdr>
                  <w:divsChild>
                    <w:div w:id="1846089682">
                      <w:marLeft w:val="0"/>
                      <w:marRight w:val="0"/>
                      <w:marTop w:val="0"/>
                      <w:marBottom w:val="0"/>
                      <w:divBdr>
                        <w:top w:val="none" w:sz="0" w:space="0" w:color="auto"/>
                        <w:left w:val="none" w:sz="0" w:space="0" w:color="auto"/>
                        <w:bottom w:val="none" w:sz="0" w:space="0" w:color="auto"/>
                        <w:right w:val="none" w:sz="0" w:space="0" w:color="auto"/>
                      </w:divBdr>
                    </w:div>
                  </w:divsChild>
                </w:div>
                <w:div w:id="895241792">
                  <w:marLeft w:val="0"/>
                  <w:marRight w:val="0"/>
                  <w:marTop w:val="0"/>
                  <w:marBottom w:val="0"/>
                  <w:divBdr>
                    <w:top w:val="none" w:sz="0" w:space="0" w:color="auto"/>
                    <w:left w:val="none" w:sz="0" w:space="0" w:color="auto"/>
                    <w:bottom w:val="none" w:sz="0" w:space="0" w:color="auto"/>
                    <w:right w:val="none" w:sz="0" w:space="0" w:color="auto"/>
                  </w:divBdr>
                  <w:divsChild>
                    <w:div w:id="234710261">
                      <w:marLeft w:val="0"/>
                      <w:marRight w:val="0"/>
                      <w:marTop w:val="0"/>
                      <w:marBottom w:val="0"/>
                      <w:divBdr>
                        <w:top w:val="none" w:sz="0" w:space="0" w:color="auto"/>
                        <w:left w:val="none" w:sz="0" w:space="0" w:color="auto"/>
                        <w:bottom w:val="none" w:sz="0" w:space="0" w:color="auto"/>
                        <w:right w:val="none" w:sz="0" w:space="0" w:color="auto"/>
                      </w:divBdr>
                      <w:divsChild>
                        <w:div w:id="1726565638">
                          <w:marLeft w:val="0"/>
                          <w:marRight w:val="0"/>
                          <w:marTop w:val="0"/>
                          <w:marBottom w:val="0"/>
                          <w:divBdr>
                            <w:top w:val="none" w:sz="0" w:space="0" w:color="auto"/>
                            <w:left w:val="none" w:sz="0" w:space="0" w:color="auto"/>
                            <w:bottom w:val="none" w:sz="0" w:space="0" w:color="auto"/>
                            <w:right w:val="none" w:sz="0" w:space="0" w:color="auto"/>
                          </w:divBdr>
                          <w:divsChild>
                            <w:div w:id="127659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336184">
          <w:marLeft w:val="0"/>
          <w:marRight w:val="0"/>
          <w:marTop w:val="0"/>
          <w:marBottom w:val="0"/>
          <w:divBdr>
            <w:top w:val="none" w:sz="0" w:space="0" w:color="auto"/>
            <w:left w:val="none" w:sz="0" w:space="0" w:color="auto"/>
            <w:bottom w:val="none" w:sz="0" w:space="0" w:color="auto"/>
            <w:right w:val="none" w:sz="0" w:space="0" w:color="auto"/>
          </w:divBdr>
          <w:divsChild>
            <w:div w:id="658001167">
              <w:marLeft w:val="0"/>
              <w:marRight w:val="0"/>
              <w:marTop w:val="0"/>
              <w:marBottom w:val="0"/>
              <w:divBdr>
                <w:top w:val="none" w:sz="0" w:space="0" w:color="auto"/>
                <w:left w:val="none" w:sz="0" w:space="0" w:color="auto"/>
                <w:bottom w:val="none" w:sz="0" w:space="0" w:color="auto"/>
                <w:right w:val="none" w:sz="0" w:space="0" w:color="auto"/>
              </w:divBdr>
              <w:divsChild>
                <w:div w:id="2061242069">
                  <w:marLeft w:val="0"/>
                  <w:marRight w:val="0"/>
                  <w:marTop w:val="0"/>
                  <w:marBottom w:val="0"/>
                  <w:divBdr>
                    <w:top w:val="none" w:sz="0" w:space="0" w:color="auto"/>
                    <w:left w:val="none" w:sz="0" w:space="0" w:color="auto"/>
                    <w:bottom w:val="none" w:sz="0" w:space="0" w:color="auto"/>
                    <w:right w:val="none" w:sz="0" w:space="0" w:color="auto"/>
                  </w:divBdr>
                </w:div>
                <w:div w:id="474688559">
                  <w:marLeft w:val="0"/>
                  <w:marRight w:val="0"/>
                  <w:marTop w:val="0"/>
                  <w:marBottom w:val="0"/>
                  <w:divBdr>
                    <w:top w:val="none" w:sz="0" w:space="0" w:color="auto"/>
                    <w:left w:val="none" w:sz="0" w:space="0" w:color="auto"/>
                    <w:bottom w:val="none" w:sz="0" w:space="0" w:color="auto"/>
                    <w:right w:val="none" w:sz="0" w:space="0" w:color="auto"/>
                  </w:divBdr>
                  <w:divsChild>
                    <w:div w:id="65736158">
                      <w:marLeft w:val="0"/>
                      <w:marRight w:val="0"/>
                      <w:marTop w:val="0"/>
                      <w:marBottom w:val="0"/>
                      <w:divBdr>
                        <w:top w:val="none" w:sz="0" w:space="0" w:color="auto"/>
                        <w:left w:val="none" w:sz="0" w:space="0" w:color="auto"/>
                        <w:bottom w:val="none" w:sz="0" w:space="0" w:color="auto"/>
                        <w:right w:val="none" w:sz="0" w:space="0" w:color="auto"/>
                      </w:divBdr>
                    </w:div>
                  </w:divsChild>
                </w:div>
                <w:div w:id="1162046246">
                  <w:marLeft w:val="0"/>
                  <w:marRight w:val="0"/>
                  <w:marTop w:val="0"/>
                  <w:marBottom w:val="0"/>
                  <w:divBdr>
                    <w:top w:val="none" w:sz="0" w:space="0" w:color="auto"/>
                    <w:left w:val="none" w:sz="0" w:space="0" w:color="auto"/>
                    <w:bottom w:val="none" w:sz="0" w:space="0" w:color="auto"/>
                    <w:right w:val="none" w:sz="0" w:space="0" w:color="auto"/>
                  </w:divBdr>
                  <w:divsChild>
                    <w:div w:id="1023021099">
                      <w:marLeft w:val="0"/>
                      <w:marRight w:val="0"/>
                      <w:marTop w:val="0"/>
                      <w:marBottom w:val="0"/>
                      <w:divBdr>
                        <w:top w:val="none" w:sz="0" w:space="0" w:color="auto"/>
                        <w:left w:val="none" w:sz="0" w:space="0" w:color="auto"/>
                        <w:bottom w:val="none" w:sz="0" w:space="0" w:color="auto"/>
                        <w:right w:val="none" w:sz="0" w:space="0" w:color="auto"/>
                      </w:divBdr>
                      <w:divsChild>
                        <w:div w:id="1997804180">
                          <w:marLeft w:val="0"/>
                          <w:marRight w:val="0"/>
                          <w:marTop w:val="0"/>
                          <w:marBottom w:val="0"/>
                          <w:divBdr>
                            <w:top w:val="none" w:sz="0" w:space="0" w:color="auto"/>
                            <w:left w:val="none" w:sz="0" w:space="0" w:color="auto"/>
                            <w:bottom w:val="none" w:sz="0" w:space="0" w:color="auto"/>
                            <w:right w:val="none" w:sz="0" w:space="0" w:color="auto"/>
                          </w:divBdr>
                          <w:divsChild>
                            <w:div w:id="172032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513891">
          <w:marLeft w:val="0"/>
          <w:marRight w:val="0"/>
          <w:marTop w:val="0"/>
          <w:marBottom w:val="0"/>
          <w:divBdr>
            <w:top w:val="none" w:sz="0" w:space="0" w:color="auto"/>
            <w:left w:val="none" w:sz="0" w:space="0" w:color="auto"/>
            <w:bottom w:val="none" w:sz="0" w:space="0" w:color="auto"/>
            <w:right w:val="none" w:sz="0" w:space="0" w:color="auto"/>
          </w:divBdr>
          <w:divsChild>
            <w:div w:id="1537153667">
              <w:marLeft w:val="0"/>
              <w:marRight w:val="0"/>
              <w:marTop w:val="0"/>
              <w:marBottom w:val="0"/>
              <w:divBdr>
                <w:top w:val="none" w:sz="0" w:space="0" w:color="auto"/>
                <w:left w:val="none" w:sz="0" w:space="0" w:color="auto"/>
                <w:bottom w:val="none" w:sz="0" w:space="0" w:color="auto"/>
                <w:right w:val="none" w:sz="0" w:space="0" w:color="auto"/>
              </w:divBdr>
              <w:divsChild>
                <w:div w:id="1462187001">
                  <w:marLeft w:val="0"/>
                  <w:marRight w:val="0"/>
                  <w:marTop w:val="0"/>
                  <w:marBottom w:val="0"/>
                  <w:divBdr>
                    <w:top w:val="none" w:sz="0" w:space="0" w:color="auto"/>
                    <w:left w:val="none" w:sz="0" w:space="0" w:color="auto"/>
                    <w:bottom w:val="none" w:sz="0" w:space="0" w:color="auto"/>
                    <w:right w:val="none" w:sz="0" w:space="0" w:color="auto"/>
                  </w:divBdr>
                </w:div>
                <w:div w:id="1075275614">
                  <w:marLeft w:val="0"/>
                  <w:marRight w:val="0"/>
                  <w:marTop w:val="0"/>
                  <w:marBottom w:val="0"/>
                  <w:divBdr>
                    <w:top w:val="none" w:sz="0" w:space="0" w:color="auto"/>
                    <w:left w:val="none" w:sz="0" w:space="0" w:color="auto"/>
                    <w:bottom w:val="none" w:sz="0" w:space="0" w:color="auto"/>
                    <w:right w:val="none" w:sz="0" w:space="0" w:color="auto"/>
                  </w:divBdr>
                  <w:divsChild>
                    <w:div w:id="1855535580">
                      <w:marLeft w:val="0"/>
                      <w:marRight w:val="0"/>
                      <w:marTop w:val="0"/>
                      <w:marBottom w:val="0"/>
                      <w:divBdr>
                        <w:top w:val="none" w:sz="0" w:space="0" w:color="auto"/>
                        <w:left w:val="none" w:sz="0" w:space="0" w:color="auto"/>
                        <w:bottom w:val="none" w:sz="0" w:space="0" w:color="auto"/>
                        <w:right w:val="none" w:sz="0" w:space="0" w:color="auto"/>
                      </w:divBdr>
                    </w:div>
                  </w:divsChild>
                </w:div>
                <w:div w:id="1429620680">
                  <w:marLeft w:val="0"/>
                  <w:marRight w:val="0"/>
                  <w:marTop w:val="0"/>
                  <w:marBottom w:val="0"/>
                  <w:divBdr>
                    <w:top w:val="none" w:sz="0" w:space="0" w:color="auto"/>
                    <w:left w:val="none" w:sz="0" w:space="0" w:color="auto"/>
                    <w:bottom w:val="none" w:sz="0" w:space="0" w:color="auto"/>
                    <w:right w:val="none" w:sz="0" w:space="0" w:color="auto"/>
                  </w:divBdr>
                  <w:divsChild>
                    <w:div w:id="255137666">
                      <w:marLeft w:val="0"/>
                      <w:marRight w:val="0"/>
                      <w:marTop w:val="0"/>
                      <w:marBottom w:val="0"/>
                      <w:divBdr>
                        <w:top w:val="none" w:sz="0" w:space="0" w:color="auto"/>
                        <w:left w:val="none" w:sz="0" w:space="0" w:color="auto"/>
                        <w:bottom w:val="none" w:sz="0" w:space="0" w:color="auto"/>
                        <w:right w:val="none" w:sz="0" w:space="0" w:color="auto"/>
                      </w:divBdr>
                      <w:divsChild>
                        <w:div w:id="993408911">
                          <w:marLeft w:val="0"/>
                          <w:marRight w:val="0"/>
                          <w:marTop w:val="0"/>
                          <w:marBottom w:val="0"/>
                          <w:divBdr>
                            <w:top w:val="none" w:sz="0" w:space="0" w:color="auto"/>
                            <w:left w:val="none" w:sz="0" w:space="0" w:color="auto"/>
                            <w:bottom w:val="none" w:sz="0" w:space="0" w:color="auto"/>
                            <w:right w:val="none" w:sz="0" w:space="0" w:color="auto"/>
                          </w:divBdr>
                          <w:divsChild>
                            <w:div w:id="150805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799698">
          <w:marLeft w:val="0"/>
          <w:marRight w:val="0"/>
          <w:marTop w:val="0"/>
          <w:marBottom w:val="0"/>
          <w:divBdr>
            <w:top w:val="none" w:sz="0" w:space="0" w:color="auto"/>
            <w:left w:val="none" w:sz="0" w:space="0" w:color="auto"/>
            <w:bottom w:val="none" w:sz="0" w:space="0" w:color="auto"/>
            <w:right w:val="none" w:sz="0" w:space="0" w:color="auto"/>
          </w:divBdr>
          <w:divsChild>
            <w:div w:id="601567136">
              <w:marLeft w:val="0"/>
              <w:marRight w:val="0"/>
              <w:marTop w:val="0"/>
              <w:marBottom w:val="0"/>
              <w:divBdr>
                <w:top w:val="none" w:sz="0" w:space="0" w:color="auto"/>
                <w:left w:val="none" w:sz="0" w:space="0" w:color="auto"/>
                <w:bottom w:val="none" w:sz="0" w:space="0" w:color="auto"/>
                <w:right w:val="none" w:sz="0" w:space="0" w:color="auto"/>
              </w:divBdr>
              <w:divsChild>
                <w:div w:id="460151410">
                  <w:marLeft w:val="0"/>
                  <w:marRight w:val="0"/>
                  <w:marTop w:val="0"/>
                  <w:marBottom w:val="0"/>
                  <w:divBdr>
                    <w:top w:val="none" w:sz="0" w:space="0" w:color="auto"/>
                    <w:left w:val="none" w:sz="0" w:space="0" w:color="auto"/>
                    <w:bottom w:val="none" w:sz="0" w:space="0" w:color="auto"/>
                    <w:right w:val="none" w:sz="0" w:space="0" w:color="auto"/>
                  </w:divBdr>
                </w:div>
                <w:div w:id="405883340">
                  <w:marLeft w:val="0"/>
                  <w:marRight w:val="0"/>
                  <w:marTop w:val="0"/>
                  <w:marBottom w:val="0"/>
                  <w:divBdr>
                    <w:top w:val="none" w:sz="0" w:space="0" w:color="auto"/>
                    <w:left w:val="none" w:sz="0" w:space="0" w:color="auto"/>
                    <w:bottom w:val="none" w:sz="0" w:space="0" w:color="auto"/>
                    <w:right w:val="none" w:sz="0" w:space="0" w:color="auto"/>
                  </w:divBdr>
                  <w:divsChild>
                    <w:div w:id="1818841111">
                      <w:marLeft w:val="0"/>
                      <w:marRight w:val="0"/>
                      <w:marTop w:val="0"/>
                      <w:marBottom w:val="0"/>
                      <w:divBdr>
                        <w:top w:val="none" w:sz="0" w:space="0" w:color="auto"/>
                        <w:left w:val="none" w:sz="0" w:space="0" w:color="auto"/>
                        <w:bottom w:val="none" w:sz="0" w:space="0" w:color="auto"/>
                        <w:right w:val="none" w:sz="0" w:space="0" w:color="auto"/>
                      </w:divBdr>
                    </w:div>
                  </w:divsChild>
                </w:div>
                <w:div w:id="1765109792">
                  <w:marLeft w:val="0"/>
                  <w:marRight w:val="0"/>
                  <w:marTop w:val="0"/>
                  <w:marBottom w:val="0"/>
                  <w:divBdr>
                    <w:top w:val="none" w:sz="0" w:space="0" w:color="auto"/>
                    <w:left w:val="none" w:sz="0" w:space="0" w:color="auto"/>
                    <w:bottom w:val="none" w:sz="0" w:space="0" w:color="auto"/>
                    <w:right w:val="none" w:sz="0" w:space="0" w:color="auto"/>
                  </w:divBdr>
                  <w:divsChild>
                    <w:div w:id="1602369806">
                      <w:marLeft w:val="0"/>
                      <w:marRight w:val="0"/>
                      <w:marTop w:val="0"/>
                      <w:marBottom w:val="0"/>
                      <w:divBdr>
                        <w:top w:val="none" w:sz="0" w:space="0" w:color="auto"/>
                        <w:left w:val="none" w:sz="0" w:space="0" w:color="auto"/>
                        <w:bottom w:val="none" w:sz="0" w:space="0" w:color="auto"/>
                        <w:right w:val="none" w:sz="0" w:space="0" w:color="auto"/>
                      </w:divBdr>
                      <w:divsChild>
                        <w:div w:id="800533269">
                          <w:marLeft w:val="0"/>
                          <w:marRight w:val="0"/>
                          <w:marTop w:val="0"/>
                          <w:marBottom w:val="0"/>
                          <w:divBdr>
                            <w:top w:val="none" w:sz="0" w:space="0" w:color="auto"/>
                            <w:left w:val="none" w:sz="0" w:space="0" w:color="auto"/>
                            <w:bottom w:val="none" w:sz="0" w:space="0" w:color="auto"/>
                            <w:right w:val="none" w:sz="0" w:space="0" w:color="auto"/>
                          </w:divBdr>
                          <w:divsChild>
                            <w:div w:id="168246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081292">
          <w:marLeft w:val="0"/>
          <w:marRight w:val="0"/>
          <w:marTop w:val="0"/>
          <w:marBottom w:val="0"/>
          <w:divBdr>
            <w:top w:val="none" w:sz="0" w:space="0" w:color="auto"/>
            <w:left w:val="none" w:sz="0" w:space="0" w:color="auto"/>
            <w:bottom w:val="none" w:sz="0" w:space="0" w:color="auto"/>
            <w:right w:val="none" w:sz="0" w:space="0" w:color="auto"/>
          </w:divBdr>
          <w:divsChild>
            <w:div w:id="576980017">
              <w:marLeft w:val="0"/>
              <w:marRight w:val="0"/>
              <w:marTop w:val="0"/>
              <w:marBottom w:val="0"/>
              <w:divBdr>
                <w:top w:val="none" w:sz="0" w:space="0" w:color="auto"/>
                <w:left w:val="none" w:sz="0" w:space="0" w:color="auto"/>
                <w:bottom w:val="none" w:sz="0" w:space="0" w:color="auto"/>
                <w:right w:val="none" w:sz="0" w:space="0" w:color="auto"/>
              </w:divBdr>
              <w:divsChild>
                <w:div w:id="1251889667">
                  <w:marLeft w:val="0"/>
                  <w:marRight w:val="0"/>
                  <w:marTop w:val="0"/>
                  <w:marBottom w:val="0"/>
                  <w:divBdr>
                    <w:top w:val="none" w:sz="0" w:space="0" w:color="auto"/>
                    <w:left w:val="none" w:sz="0" w:space="0" w:color="auto"/>
                    <w:bottom w:val="none" w:sz="0" w:space="0" w:color="auto"/>
                    <w:right w:val="none" w:sz="0" w:space="0" w:color="auto"/>
                  </w:divBdr>
                </w:div>
                <w:div w:id="1979063774">
                  <w:marLeft w:val="0"/>
                  <w:marRight w:val="0"/>
                  <w:marTop w:val="0"/>
                  <w:marBottom w:val="0"/>
                  <w:divBdr>
                    <w:top w:val="none" w:sz="0" w:space="0" w:color="auto"/>
                    <w:left w:val="none" w:sz="0" w:space="0" w:color="auto"/>
                    <w:bottom w:val="none" w:sz="0" w:space="0" w:color="auto"/>
                    <w:right w:val="none" w:sz="0" w:space="0" w:color="auto"/>
                  </w:divBdr>
                  <w:divsChild>
                    <w:div w:id="1432430117">
                      <w:marLeft w:val="0"/>
                      <w:marRight w:val="0"/>
                      <w:marTop w:val="0"/>
                      <w:marBottom w:val="0"/>
                      <w:divBdr>
                        <w:top w:val="none" w:sz="0" w:space="0" w:color="auto"/>
                        <w:left w:val="none" w:sz="0" w:space="0" w:color="auto"/>
                        <w:bottom w:val="none" w:sz="0" w:space="0" w:color="auto"/>
                        <w:right w:val="none" w:sz="0" w:space="0" w:color="auto"/>
                      </w:divBdr>
                    </w:div>
                  </w:divsChild>
                </w:div>
                <w:div w:id="1387293874">
                  <w:marLeft w:val="0"/>
                  <w:marRight w:val="0"/>
                  <w:marTop w:val="0"/>
                  <w:marBottom w:val="0"/>
                  <w:divBdr>
                    <w:top w:val="none" w:sz="0" w:space="0" w:color="auto"/>
                    <w:left w:val="none" w:sz="0" w:space="0" w:color="auto"/>
                    <w:bottom w:val="none" w:sz="0" w:space="0" w:color="auto"/>
                    <w:right w:val="none" w:sz="0" w:space="0" w:color="auto"/>
                  </w:divBdr>
                  <w:divsChild>
                    <w:div w:id="468985901">
                      <w:marLeft w:val="0"/>
                      <w:marRight w:val="0"/>
                      <w:marTop w:val="0"/>
                      <w:marBottom w:val="0"/>
                      <w:divBdr>
                        <w:top w:val="none" w:sz="0" w:space="0" w:color="auto"/>
                        <w:left w:val="none" w:sz="0" w:space="0" w:color="auto"/>
                        <w:bottom w:val="none" w:sz="0" w:space="0" w:color="auto"/>
                        <w:right w:val="none" w:sz="0" w:space="0" w:color="auto"/>
                      </w:divBdr>
                      <w:divsChild>
                        <w:div w:id="1498039575">
                          <w:marLeft w:val="0"/>
                          <w:marRight w:val="0"/>
                          <w:marTop w:val="0"/>
                          <w:marBottom w:val="0"/>
                          <w:divBdr>
                            <w:top w:val="none" w:sz="0" w:space="0" w:color="auto"/>
                            <w:left w:val="none" w:sz="0" w:space="0" w:color="auto"/>
                            <w:bottom w:val="none" w:sz="0" w:space="0" w:color="auto"/>
                            <w:right w:val="none" w:sz="0" w:space="0" w:color="auto"/>
                          </w:divBdr>
                          <w:divsChild>
                            <w:div w:id="100050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073288">
          <w:marLeft w:val="0"/>
          <w:marRight w:val="0"/>
          <w:marTop w:val="0"/>
          <w:marBottom w:val="0"/>
          <w:divBdr>
            <w:top w:val="none" w:sz="0" w:space="0" w:color="auto"/>
            <w:left w:val="none" w:sz="0" w:space="0" w:color="auto"/>
            <w:bottom w:val="none" w:sz="0" w:space="0" w:color="auto"/>
            <w:right w:val="none" w:sz="0" w:space="0" w:color="auto"/>
          </w:divBdr>
          <w:divsChild>
            <w:div w:id="1229223463">
              <w:marLeft w:val="0"/>
              <w:marRight w:val="0"/>
              <w:marTop w:val="0"/>
              <w:marBottom w:val="0"/>
              <w:divBdr>
                <w:top w:val="none" w:sz="0" w:space="0" w:color="auto"/>
                <w:left w:val="none" w:sz="0" w:space="0" w:color="auto"/>
                <w:bottom w:val="none" w:sz="0" w:space="0" w:color="auto"/>
                <w:right w:val="none" w:sz="0" w:space="0" w:color="auto"/>
              </w:divBdr>
              <w:divsChild>
                <w:div w:id="666978430">
                  <w:marLeft w:val="0"/>
                  <w:marRight w:val="0"/>
                  <w:marTop w:val="0"/>
                  <w:marBottom w:val="0"/>
                  <w:divBdr>
                    <w:top w:val="none" w:sz="0" w:space="0" w:color="auto"/>
                    <w:left w:val="none" w:sz="0" w:space="0" w:color="auto"/>
                    <w:bottom w:val="none" w:sz="0" w:space="0" w:color="auto"/>
                    <w:right w:val="none" w:sz="0" w:space="0" w:color="auto"/>
                  </w:divBdr>
                </w:div>
                <w:div w:id="8148462">
                  <w:marLeft w:val="0"/>
                  <w:marRight w:val="0"/>
                  <w:marTop w:val="0"/>
                  <w:marBottom w:val="0"/>
                  <w:divBdr>
                    <w:top w:val="none" w:sz="0" w:space="0" w:color="auto"/>
                    <w:left w:val="none" w:sz="0" w:space="0" w:color="auto"/>
                    <w:bottom w:val="none" w:sz="0" w:space="0" w:color="auto"/>
                    <w:right w:val="none" w:sz="0" w:space="0" w:color="auto"/>
                  </w:divBdr>
                  <w:divsChild>
                    <w:div w:id="458643175">
                      <w:marLeft w:val="0"/>
                      <w:marRight w:val="0"/>
                      <w:marTop w:val="0"/>
                      <w:marBottom w:val="0"/>
                      <w:divBdr>
                        <w:top w:val="none" w:sz="0" w:space="0" w:color="auto"/>
                        <w:left w:val="none" w:sz="0" w:space="0" w:color="auto"/>
                        <w:bottom w:val="none" w:sz="0" w:space="0" w:color="auto"/>
                        <w:right w:val="none" w:sz="0" w:space="0" w:color="auto"/>
                      </w:divBdr>
                    </w:div>
                  </w:divsChild>
                </w:div>
                <w:div w:id="981930084">
                  <w:marLeft w:val="0"/>
                  <w:marRight w:val="0"/>
                  <w:marTop w:val="0"/>
                  <w:marBottom w:val="0"/>
                  <w:divBdr>
                    <w:top w:val="none" w:sz="0" w:space="0" w:color="auto"/>
                    <w:left w:val="none" w:sz="0" w:space="0" w:color="auto"/>
                    <w:bottom w:val="none" w:sz="0" w:space="0" w:color="auto"/>
                    <w:right w:val="none" w:sz="0" w:space="0" w:color="auto"/>
                  </w:divBdr>
                  <w:divsChild>
                    <w:div w:id="1888177749">
                      <w:marLeft w:val="0"/>
                      <w:marRight w:val="0"/>
                      <w:marTop w:val="0"/>
                      <w:marBottom w:val="0"/>
                      <w:divBdr>
                        <w:top w:val="none" w:sz="0" w:space="0" w:color="auto"/>
                        <w:left w:val="none" w:sz="0" w:space="0" w:color="auto"/>
                        <w:bottom w:val="none" w:sz="0" w:space="0" w:color="auto"/>
                        <w:right w:val="none" w:sz="0" w:space="0" w:color="auto"/>
                      </w:divBdr>
                      <w:divsChild>
                        <w:div w:id="489057894">
                          <w:marLeft w:val="0"/>
                          <w:marRight w:val="0"/>
                          <w:marTop w:val="0"/>
                          <w:marBottom w:val="0"/>
                          <w:divBdr>
                            <w:top w:val="none" w:sz="0" w:space="0" w:color="auto"/>
                            <w:left w:val="none" w:sz="0" w:space="0" w:color="auto"/>
                            <w:bottom w:val="none" w:sz="0" w:space="0" w:color="auto"/>
                            <w:right w:val="none" w:sz="0" w:space="0" w:color="auto"/>
                          </w:divBdr>
                          <w:divsChild>
                            <w:div w:id="71689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39324">
          <w:marLeft w:val="0"/>
          <w:marRight w:val="0"/>
          <w:marTop w:val="0"/>
          <w:marBottom w:val="0"/>
          <w:divBdr>
            <w:top w:val="none" w:sz="0" w:space="0" w:color="auto"/>
            <w:left w:val="none" w:sz="0" w:space="0" w:color="auto"/>
            <w:bottom w:val="none" w:sz="0" w:space="0" w:color="auto"/>
            <w:right w:val="none" w:sz="0" w:space="0" w:color="auto"/>
          </w:divBdr>
          <w:divsChild>
            <w:div w:id="781149151">
              <w:marLeft w:val="0"/>
              <w:marRight w:val="0"/>
              <w:marTop w:val="0"/>
              <w:marBottom w:val="0"/>
              <w:divBdr>
                <w:top w:val="none" w:sz="0" w:space="0" w:color="auto"/>
                <w:left w:val="none" w:sz="0" w:space="0" w:color="auto"/>
                <w:bottom w:val="none" w:sz="0" w:space="0" w:color="auto"/>
                <w:right w:val="none" w:sz="0" w:space="0" w:color="auto"/>
              </w:divBdr>
              <w:divsChild>
                <w:div w:id="769857844">
                  <w:marLeft w:val="0"/>
                  <w:marRight w:val="0"/>
                  <w:marTop w:val="0"/>
                  <w:marBottom w:val="0"/>
                  <w:divBdr>
                    <w:top w:val="none" w:sz="0" w:space="0" w:color="auto"/>
                    <w:left w:val="none" w:sz="0" w:space="0" w:color="auto"/>
                    <w:bottom w:val="none" w:sz="0" w:space="0" w:color="auto"/>
                    <w:right w:val="none" w:sz="0" w:space="0" w:color="auto"/>
                  </w:divBdr>
                </w:div>
                <w:div w:id="1971587955">
                  <w:marLeft w:val="0"/>
                  <w:marRight w:val="0"/>
                  <w:marTop w:val="0"/>
                  <w:marBottom w:val="0"/>
                  <w:divBdr>
                    <w:top w:val="none" w:sz="0" w:space="0" w:color="auto"/>
                    <w:left w:val="none" w:sz="0" w:space="0" w:color="auto"/>
                    <w:bottom w:val="none" w:sz="0" w:space="0" w:color="auto"/>
                    <w:right w:val="none" w:sz="0" w:space="0" w:color="auto"/>
                  </w:divBdr>
                  <w:divsChild>
                    <w:div w:id="1572543433">
                      <w:marLeft w:val="0"/>
                      <w:marRight w:val="0"/>
                      <w:marTop w:val="0"/>
                      <w:marBottom w:val="0"/>
                      <w:divBdr>
                        <w:top w:val="none" w:sz="0" w:space="0" w:color="auto"/>
                        <w:left w:val="none" w:sz="0" w:space="0" w:color="auto"/>
                        <w:bottom w:val="none" w:sz="0" w:space="0" w:color="auto"/>
                        <w:right w:val="none" w:sz="0" w:space="0" w:color="auto"/>
                      </w:divBdr>
                    </w:div>
                  </w:divsChild>
                </w:div>
                <w:div w:id="1788700333">
                  <w:marLeft w:val="0"/>
                  <w:marRight w:val="0"/>
                  <w:marTop w:val="0"/>
                  <w:marBottom w:val="0"/>
                  <w:divBdr>
                    <w:top w:val="none" w:sz="0" w:space="0" w:color="auto"/>
                    <w:left w:val="none" w:sz="0" w:space="0" w:color="auto"/>
                    <w:bottom w:val="none" w:sz="0" w:space="0" w:color="auto"/>
                    <w:right w:val="none" w:sz="0" w:space="0" w:color="auto"/>
                  </w:divBdr>
                  <w:divsChild>
                    <w:div w:id="1061826149">
                      <w:marLeft w:val="0"/>
                      <w:marRight w:val="0"/>
                      <w:marTop w:val="0"/>
                      <w:marBottom w:val="0"/>
                      <w:divBdr>
                        <w:top w:val="none" w:sz="0" w:space="0" w:color="auto"/>
                        <w:left w:val="none" w:sz="0" w:space="0" w:color="auto"/>
                        <w:bottom w:val="none" w:sz="0" w:space="0" w:color="auto"/>
                        <w:right w:val="none" w:sz="0" w:space="0" w:color="auto"/>
                      </w:divBdr>
                      <w:divsChild>
                        <w:div w:id="1318262954">
                          <w:marLeft w:val="0"/>
                          <w:marRight w:val="0"/>
                          <w:marTop w:val="0"/>
                          <w:marBottom w:val="0"/>
                          <w:divBdr>
                            <w:top w:val="none" w:sz="0" w:space="0" w:color="auto"/>
                            <w:left w:val="none" w:sz="0" w:space="0" w:color="auto"/>
                            <w:bottom w:val="none" w:sz="0" w:space="0" w:color="auto"/>
                            <w:right w:val="none" w:sz="0" w:space="0" w:color="auto"/>
                          </w:divBdr>
                          <w:divsChild>
                            <w:div w:id="44978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263758">
          <w:marLeft w:val="0"/>
          <w:marRight w:val="0"/>
          <w:marTop w:val="0"/>
          <w:marBottom w:val="0"/>
          <w:divBdr>
            <w:top w:val="none" w:sz="0" w:space="0" w:color="auto"/>
            <w:left w:val="none" w:sz="0" w:space="0" w:color="auto"/>
            <w:bottom w:val="none" w:sz="0" w:space="0" w:color="auto"/>
            <w:right w:val="none" w:sz="0" w:space="0" w:color="auto"/>
          </w:divBdr>
          <w:divsChild>
            <w:div w:id="1056316310">
              <w:marLeft w:val="0"/>
              <w:marRight w:val="0"/>
              <w:marTop w:val="0"/>
              <w:marBottom w:val="0"/>
              <w:divBdr>
                <w:top w:val="none" w:sz="0" w:space="0" w:color="auto"/>
                <w:left w:val="none" w:sz="0" w:space="0" w:color="auto"/>
                <w:bottom w:val="none" w:sz="0" w:space="0" w:color="auto"/>
                <w:right w:val="none" w:sz="0" w:space="0" w:color="auto"/>
              </w:divBdr>
              <w:divsChild>
                <w:div w:id="1952737047">
                  <w:marLeft w:val="0"/>
                  <w:marRight w:val="0"/>
                  <w:marTop w:val="0"/>
                  <w:marBottom w:val="0"/>
                  <w:divBdr>
                    <w:top w:val="none" w:sz="0" w:space="0" w:color="auto"/>
                    <w:left w:val="none" w:sz="0" w:space="0" w:color="auto"/>
                    <w:bottom w:val="none" w:sz="0" w:space="0" w:color="auto"/>
                    <w:right w:val="none" w:sz="0" w:space="0" w:color="auto"/>
                  </w:divBdr>
                </w:div>
                <w:div w:id="1356883730">
                  <w:marLeft w:val="0"/>
                  <w:marRight w:val="0"/>
                  <w:marTop w:val="0"/>
                  <w:marBottom w:val="0"/>
                  <w:divBdr>
                    <w:top w:val="none" w:sz="0" w:space="0" w:color="auto"/>
                    <w:left w:val="none" w:sz="0" w:space="0" w:color="auto"/>
                    <w:bottom w:val="none" w:sz="0" w:space="0" w:color="auto"/>
                    <w:right w:val="none" w:sz="0" w:space="0" w:color="auto"/>
                  </w:divBdr>
                  <w:divsChild>
                    <w:div w:id="212920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utowp.ru/picture/135882"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vk.com/away.php?to=http%3A%2F%2Fwww.mosavtotest.ru%2Fmosavtozavodec%2F21%2F10.htm&amp;cc_key=" TargetMode="External"/><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autowp.ru/picture/jq4x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4741</Words>
  <Characters>27025</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6</cp:revision>
  <dcterms:created xsi:type="dcterms:W3CDTF">2019-06-27T05:57:00Z</dcterms:created>
  <dcterms:modified xsi:type="dcterms:W3CDTF">2019-06-27T08:24:00Z</dcterms:modified>
</cp:coreProperties>
</file>