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EB" w:rsidRPr="00BD1DAC" w:rsidRDefault="005001EB" w:rsidP="00BD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Аварийная газовая служба</w:t>
      </w:r>
      <w:r w:rsidR="00157DA5" w:rsidRPr="00BD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DAC" w:rsidRPr="00BD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УАЗ-3909</w:t>
      </w:r>
    </w:p>
    <w:p w:rsidR="00BD1DAC" w:rsidRDefault="00F7482C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1EB" w:rsidRPr="005001EB" w:rsidRDefault="00BD1DAC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6FC93F" wp14:editId="4D883713">
            <wp:simplePos x="0" y="0"/>
            <wp:positionH relativeFrom="margin">
              <wp:posOffset>140970</wp:posOffset>
            </wp:positionH>
            <wp:positionV relativeFrom="margin">
              <wp:posOffset>440690</wp:posOffset>
            </wp:positionV>
            <wp:extent cx="3371850" cy="2534285"/>
            <wp:effectExtent l="0" t="0" r="0" b="0"/>
            <wp:wrapSquare wrapText="bothSides"/>
            <wp:docPr id="1" name="Рисунок 1" descr="C:\Users\Владимир\Desktop\фото в работе\в работе\06-013\uaz_g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6-013\uaz_ga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82C" w:rsidRPr="00F7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Передвижная аварийно-ремонтная летучка на шасси </w:t>
      </w:r>
      <w:proofErr w:type="spellStart"/>
      <w:r w:rsidR="00F7482C" w:rsidRPr="00F74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F7482C" w:rsidRPr="00F7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УАЗ-3909 предназначена для доставки бригады из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F7482C" w:rsidRPr="00F7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устранения локальных аварий, а также проведения газосварочных работ с полным набором необходимого инструмента в сфере жилищно-коммунального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хозяйства.</w:t>
      </w:r>
      <w:r w:rsidR="005001EB"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1DAC" w:rsidRDefault="00BD1DAC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AC" w:rsidRDefault="00BD1DAC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AC" w:rsidRDefault="00BD1DAC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AC" w:rsidRDefault="00BD1DAC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AC" w:rsidRDefault="00BD1DAC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AC" w:rsidRDefault="00BD1DAC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AC" w:rsidRDefault="00BD1DAC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B" w:rsidRPr="005001EB" w:rsidRDefault="005001EB" w:rsidP="00BD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 автомобиля: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Окраска автомобиля согласно ГОСТу, с надписями «Аварийная газовая служба»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СГУ СГС – 100 </w:t>
      </w:r>
      <w:proofErr w:type="spellStart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Ксб</w:t>
      </w:r>
      <w:proofErr w:type="spellEnd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безречевой</w:t>
      </w:r>
      <w:proofErr w:type="spellEnd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трансляции, маяк и сирена).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СГС – 100 «Кристалл» с дистанционным </w:t>
      </w:r>
      <w:r w:rsidR="00BD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пультом и воспроизведением речи, с</w:t>
      </w: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ертифицировано.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Резак ацетиленовый РГР 300</w:t>
      </w:r>
      <w:proofErr w:type="gramStart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 300 мм. (1 шт.).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Генератор ацетиленовый сварочный АСП – 10 (1 шт.).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Горелка «Малютка» (1 шт.).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Шланг кислородный 20 м х 2:40.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Баллон кислородный </w:t>
      </w:r>
      <w:proofErr w:type="spellStart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переат</w:t>
      </w:r>
      <w:proofErr w:type="spellEnd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. 40 л (1 шт.).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Баллон </w:t>
      </w:r>
      <w:proofErr w:type="spellStart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пропановый</w:t>
      </w:r>
      <w:proofErr w:type="spellEnd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50 л (1 шт.).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Редуктор </w:t>
      </w:r>
      <w:proofErr w:type="spellStart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пропановый</w:t>
      </w:r>
      <w:proofErr w:type="spellEnd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БПО 5-2 (1 шт.).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Редуктор кислородный БКО 50-2 (1 шт.).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Костюм сварщика (брезент) ОП (2 шт.).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Очки защитные газосварщики 3НР-1С с вентиляцией (2 шт.).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Рукавицы брезентовые ОП (2 пары).</w:t>
      </w:r>
    </w:p>
    <w:p w:rsidR="005001EB" w:rsidRPr="005001EB" w:rsidRDefault="005001EB" w:rsidP="00500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Ключ трубный (набор) КТР 1-5.</w:t>
      </w:r>
    </w:p>
    <w:p w:rsidR="00503B6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5001EB"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ящик с тисками.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Опции по дооборудованию автомобилей УАЗ – 39099 и УАЗ - 396259: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Электролебедка: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2,5 тонн,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3,5 тонн.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Багажник на крышу с кронштейном для крепления труб.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Лестница задней двери.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Усиление кузова.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Антикоррозийная обработка кузова и установка </w:t>
      </w:r>
      <w:proofErr w:type="spellStart"/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локеров</w:t>
      </w:r>
      <w:proofErr w:type="spellEnd"/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Блокировка заднего моста: кулачковая или червячная.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Люк вентиляционный.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Предпусковой подогреватель российского или импортного производства.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Противотуманные фары (2 шт.).</w:t>
      </w:r>
    </w:p>
    <w:p w:rsidR="00157DA5" w:rsidRP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Двойное остекление салона: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лобового стекла),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лобовым стеклом).</w:t>
      </w:r>
    </w:p>
    <w:p w:rsidR="00157DA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Теплошумоизоляция</w:t>
      </w:r>
      <w:proofErr w:type="spellEnd"/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Переднее ограждение.</w:t>
      </w:r>
      <w:r w:rsidR="00BD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Фароискатель</w:t>
      </w:r>
      <w:proofErr w:type="spellEnd"/>
      <w:r w:rsidRPr="0015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задний.</w:t>
      </w:r>
    </w:p>
    <w:p w:rsidR="00157DA5" w:rsidRPr="00503B65" w:rsidRDefault="00157DA5" w:rsidP="00157D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B" w:rsidRDefault="005001EB" w:rsidP="005001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УАЗ-2206/3741/3909/39094/3962/3303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советских и российских </w:t>
      </w:r>
      <w:proofErr w:type="spellStart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</w:t>
      </w:r>
      <w:proofErr w:type="spellEnd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-пассажирских</w:t>
      </w:r>
      <w:proofErr w:type="gramEnd"/>
      <w:r w:rsidRPr="0050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повышенной проходимости, производящихся на Ульяновском автомобильном заводе. </w:t>
      </w:r>
    </w:p>
    <w:p w:rsidR="000A161F" w:rsidRPr="000A161F" w:rsidRDefault="005001EB" w:rsidP="005001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УАЗ 3909</w:t>
      </w:r>
      <w:r w:rsidR="000A161F" w:rsidRPr="000A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грузопассажирский 4-дверный </w:t>
      </w:r>
      <w:proofErr w:type="spellStart"/>
      <w:r w:rsidR="000A161F" w:rsidRPr="000A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0A161F" w:rsidRPr="000A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вагонного типа, который был представлен и выпускается в настоящее время российской автомобильной </w:t>
      </w:r>
      <w:r w:rsidR="000A161F" w:rsidRPr="000A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компанией УАЗ (Ульяновский Автомобильный Завод). Основной особенностью этой модели является то, что автомобиль может вмещать в себя семь человек, включая водителя, и ещё 450 кг груза, для которого предназначен специальный изолированный грузовой отсек. Между пассажирским салоном и грузовым отделением находится перегородка с окном. Автомобиль имеет четыре двери: три одинарных боковых двери и одну двойную заднюю. УАЗ 3909 обладает цельнометаллическим кузовом, в основе которого находится довольно прочная рамная конструкция. Колёсная база фургона составляет 2300 мм, длина – 4440 мм, ширина – 1940, а высота – 2101 мм. </w:t>
      </w:r>
    </w:p>
    <w:p w:rsidR="000A161F" w:rsidRDefault="000A161F" w:rsidP="005001EB">
      <w:pPr>
        <w:pStyle w:val="a3"/>
        <w:spacing w:before="0" w:beforeAutospacing="0" w:after="0" w:afterAutospacing="0"/>
      </w:pPr>
      <w:r>
        <w:t xml:space="preserve">Также стоит отметить и высокую проходимость, которая позволяет автомобилю успешно передвигаться как по обычным дорогам, так и по бездорожью. Салон оборудуется </w:t>
      </w:r>
      <w:proofErr w:type="spellStart"/>
      <w:r>
        <w:t>отопителем</w:t>
      </w:r>
      <w:proofErr w:type="spellEnd"/>
      <w:r>
        <w:t xml:space="preserve"> большей </w:t>
      </w:r>
      <w:proofErr w:type="spellStart"/>
      <w:r>
        <w:t>теплопроизводительности</w:t>
      </w:r>
      <w:proofErr w:type="spellEnd"/>
      <w:r>
        <w:t xml:space="preserve">, легкосъёмным столиком, что делает эту модель отличным вариантом для поездок на рыбалку или охоту. </w:t>
      </w:r>
    </w:p>
    <w:p w:rsidR="000A161F" w:rsidRDefault="000A161F" w:rsidP="005001EB">
      <w:pPr>
        <w:pStyle w:val="a3"/>
        <w:spacing w:before="0" w:beforeAutospacing="0" w:after="0" w:afterAutospacing="0"/>
      </w:pPr>
      <w:r>
        <w:t xml:space="preserve">Автомобиль УАЗ 3909 изначально оснащался четырёхцилиндровым карбюраторным двигателем, который производился Заволжским или Ульяновским заводами объёмом 2.5 литра, мощность которого составляла 92 </w:t>
      </w:r>
      <w:proofErr w:type="spellStart"/>
      <w:r>
        <w:t>л.с</w:t>
      </w:r>
      <w:proofErr w:type="spellEnd"/>
      <w:proofErr w:type="gramStart"/>
      <w:r>
        <w:t xml:space="preserve">.. </w:t>
      </w:r>
      <w:proofErr w:type="gramEnd"/>
      <w:r>
        <w:t xml:space="preserve">Силовой агрегат от Заволжского завода носил название ЗМЗ-402, а ульяновский мотор назывался УМЗ-4178. А также предлагался карбюраторный двигатель УМЗ-4218 объёмом 2.9 литра, мощность которого составляла 98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.. </w:t>
      </w:r>
      <w:proofErr w:type="gramStart"/>
      <w:r>
        <w:t>На</w:t>
      </w:r>
      <w:proofErr w:type="gramEnd"/>
      <w:r>
        <w:t xml:space="preserve"> сегодняшний день УАЗ 3909 оснащается 4-цилиндровым </w:t>
      </w:r>
      <w:proofErr w:type="spellStart"/>
      <w:r>
        <w:t>инжекторным</w:t>
      </w:r>
      <w:proofErr w:type="spellEnd"/>
      <w:r>
        <w:t xml:space="preserve"> двигателем УМЗ-4213, который подходит под экологический стандарт Евро II. Мощность этого силового агрегата составляет 99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.. </w:t>
      </w:r>
      <w:proofErr w:type="gramStart"/>
      <w:r>
        <w:t>Максимальная</w:t>
      </w:r>
      <w:proofErr w:type="gramEnd"/>
      <w:r>
        <w:t xml:space="preserve"> скорость автомобиля составляет 127 км/ч. </w:t>
      </w:r>
    </w:p>
    <w:p w:rsidR="000A161F" w:rsidRDefault="000A161F" w:rsidP="005001EB">
      <w:pPr>
        <w:pStyle w:val="a3"/>
        <w:spacing w:before="0" w:beforeAutospacing="0" w:after="0" w:afterAutospacing="0"/>
      </w:pPr>
      <w:r>
        <w:t xml:space="preserve">Что касается трансмиссии, то здесь устанавливается 4-ступенчатая механическая коробка передач, а также </w:t>
      </w:r>
      <w:proofErr w:type="spellStart"/>
      <w:r>
        <w:t>двухрычажная</w:t>
      </w:r>
      <w:proofErr w:type="spellEnd"/>
      <w:r>
        <w:t xml:space="preserve"> двухступенчатая раздаточная коробка. Привод постоянный на все колёса. Передний мост имеет специальную конструкцию, которая допускает возможность отключения передних ступиц. Тормозная система включает в себя передние и задние барабанные тормоза. Никаких вспомогательных систем, как антиблокировочная система ABS, </w:t>
      </w:r>
      <w:proofErr w:type="spellStart"/>
      <w:r>
        <w:t>антипробуксовочная</w:t>
      </w:r>
      <w:proofErr w:type="spellEnd"/>
      <w:r>
        <w:t xml:space="preserve"> система (</w:t>
      </w:r>
      <w:proofErr w:type="spellStart"/>
      <w:r>
        <w:t>traction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) для этого автомобиля не предусмотрено. Даже усилителя руля здесь нет. Одной из причин этому служит тот факт, что автомобиль предназначен для суровых режимов эксплуатации (грунтовые дороги, бездорожье), и основной целью при создании являлась высокая надёжность и простота в обслуживании, что, в принципе, производителю удалось в полной мере. </w:t>
      </w:r>
    </w:p>
    <w:p w:rsidR="00001464" w:rsidRDefault="00BD1DAC" w:rsidP="00BD1DAC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</w:t>
      </w:r>
      <w:r w:rsidR="00001464" w:rsidRPr="000014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икроавтобус 3909 1994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г.</w:t>
      </w:r>
    </w:p>
    <w:p w:rsidR="00BD1DAC" w:rsidRPr="00BD1DAC" w:rsidRDefault="00BD1DAC" w:rsidP="00BD1DAC">
      <w:pPr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4"/>
        <w:gridCol w:w="1135"/>
        <w:gridCol w:w="1135"/>
        <w:gridCol w:w="1135"/>
        <w:gridCol w:w="1134"/>
        <w:gridCol w:w="1134"/>
        <w:gridCol w:w="1134"/>
        <w:gridCol w:w="1134"/>
        <w:gridCol w:w="1134"/>
      </w:tblGrid>
      <w:tr w:rsidR="00001464" w:rsidRPr="00001464" w:rsidTr="00001464">
        <w:tc>
          <w:tcPr>
            <w:tcW w:w="0" w:type="auto"/>
            <w:hideMark/>
          </w:tcPr>
          <w:p w:rsidR="00001464" w:rsidRPr="00001464" w:rsidRDefault="0050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464" w:rsidRPr="00001464" w:rsidRDefault="0092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УАЗ 3909 2.4 MT</w:t>
              </w:r>
            </w:hyperlink>
          </w:p>
        </w:tc>
        <w:tc>
          <w:tcPr>
            <w:tcW w:w="0" w:type="auto"/>
            <w:hideMark/>
          </w:tcPr>
          <w:p w:rsidR="00001464" w:rsidRPr="00001464" w:rsidRDefault="0092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УАЗ 3909 2.4 MT</w:t>
              </w:r>
            </w:hyperlink>
          </w:p>
        </w:tc>
        <w:tc>
          <w:tcPr>
            <w:tcW w:w="0" w:type="auto"/>
            <w:hideMark/>
          </w:tcPr>
          <w:p w:rsidR="00001464" w:rsidRPr="00001464" w:rsidRDefault="0092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УАЗ 3909 2.9 MT</w:t>
              </w:r>
            </w:hyperlink>
          </w:p>
        </w:tc>
        <w:tc>
          <w:tcPr>
            <w:tcW w:w="0" w:type="auto"/>
            <w:hideMark/>
          </w:tcPr>
          <w:p w:rsidR="00001464" w:rsidRPr="00001464" w:rsidRDefault="0092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УАЗ 3909 2.9 MT</w:t>
              </w:r>
            </w:hyperlink>
          </w:p>
        </w:tc>
        <w:tc>
          <w:tcPr>
            <w:tcW w:w="0" w:type="auto"/>
            <w:hideMark/>
          </w:tcPr>
          <w:p w:rsidR="00001464" w:rsidRPr="00001464" w:rsidRDefault="0092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УАЗ 3909 2.9 MT</w:t>
              </w:r>
            </w:hyperlink>
          </w:p>
        </w:tc>
        <w:tc>
          <w:tcPr>
            <w:tcW w:w="0" w:type="auto"/>
            <w:hideMark/>
          </w:tcPr>
          <w:p w:rsidR="00001464" w:rsidRPr="00001464" w:rsidRDefault="0092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УАЗ 3909 2.9 MT</w:t>
              </w:r>
            </w:hyperlink>
          </w:p>
        </w:tc>
        <w:tc>
          <w:tcPr>
            <w:tcW w:w="0" w:type="auto"/>
            <w:hideMark/>
          </w:tcPr>
          <w:p w:rsidR="00001464" w:rsidRPr="00001464" w:rsidRDefault="0092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УАЗ 3909 3909 2.7 MT</w:t>
              </w:r>
            </w:hyperlink>
          </w:p>
        </w:tc>
        <w:tc>
          <w:tcPr>
            <w:tcW w:w="0" w:type="auto"/>
            <w:hideMark/>
          </w:tcPr>
          <w:p w:rsidR="00001464" w:rsidRPr="00001464" w:rsidRDefault="0092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УАЗ 3909 </w:t>
              </w:r>
              <w:proofErr w:type="spellStart"/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Trophy</w:t>
              </w:r>
              <w:proofErr w:type="spellEnd"/>
              <w:r w:rsidR="00001464" w:rsidRPr="000014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2.7 MT</w:t>
              </w:r>
            </w:hyperlink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489 950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547 000</w:t>
            </w:r>
          </w:p>
        </w:tc>
      </w:tr>
      <w:tr w:rsidR="00001464" w:rsidRPr="00001464" w:rsidTr="00001464">
        <w:tc>
          <w:tcPr>
            <w:tcW w:w="0" w:type="auto"/>
            <w:gridSpan w:val="9"/>
            <w:hideMark/>
          </w:tcPr>
          <w:p w:rsidR="00001464" w:rsidRPr="00001464" w:rsidRDefault="0000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3909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3909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3909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3909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3909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3909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3909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3909</w:t>
            </w:r>
          </w:p>
        </w:tc>
        <w:bookmarkStart w:id="0" w:name="_GoBack"/>
        <w:bookmarkEnd w:id="0"/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  <w:proofErr w:type="spellStart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  <w:proofErr w:type="spellStart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</w:t>
            </w:r>
            <w:proofErr w:type="spellStart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</w:t>
            </w:r>
            <w:proofErr w:type="spellEnd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полн.: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дверей: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Багажник: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/ 90 / R15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/ 90 / R15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/ 90R15</w:t>
            </w: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 / 75R16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/ 90 / R15</w:t>
            </w: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 / 75 / R16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/ 90R15</w:t>
            </w: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 / 75R16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/ 90 / R15</w:t>
            </w: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 / 75 / R16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/ 75 / R16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/ 75 / R16</w:t>
            </w:r>
          </w:p>
        </w:tc>
      </w:tr>
      <w:tr w:rsidR="00001464" w:rsidRPr="00001464" w:rsidTr="00001464">
        <w:tc>
          <w:tcPr>
            <w:tcW w:w="0" w:type="auto"/>
            <w:gridSpan w:val="9"/>
            <w:hideMark/>
          </w:tcPr>
          <w:p w:rsidR="00001464" w:rsidRPr="00001464" w:rsidRDefault="0000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двигателя: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переднее, продольное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переднее, продольное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переднее, продольное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переднее, продольное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переднее, продольное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переднее, продольное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переднее, продольное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переднее, продольное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gramStart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/ 54 при 4000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/ 55 при 4000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/ 55 при 4000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/ 61 при 4000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/ 62 при 4000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/ 73 при 4000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/ 82.5 при 4000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/ 82.5 при 4000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Н*м / </w:t>
            </w:r>
            <w:proofErr w:type="gramStart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при 2500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при 2500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при 2200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при 2500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при 2500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при 3500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при 3000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при 3000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</w:tr>
      <w:tr w:rsidR="00001464" w:rsidRPr="00001464" w:rsidTr="00001464">
        <w:tc>
          <w:tcPr>
            <w:tcW w:w="0" w:type="auto"/>
            <w:gridSpan w:val="9"/>
            <w:hideMark/>
          </w:tcPr>
          <w:p w:rsidR="00001464" w:rsidRPr="00001464" w:rsidRDefault="0000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передач: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пружинная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пружинная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пружинная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пружинная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пружинная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пружинная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пружинная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пружинная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передние: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001464" w:rsidRPr="00001464" w:rsidRDefault="0000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Тормоза задние: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барабанные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барабанные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барабанные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барабанные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барабанные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барабанные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барабанные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барабанные</w:t>
            </w:r>
          </w:p>
        </w:tc>
      </w:tr>
      <w:tr w:rsidR="00001464" w:rsidRPr="00001464" w:rsidTr="00001464">
        <w:tc>
          <w:tcPr>
            <w:tcW w:w="0" w:type="auto"/>
            <w:gridSpan w:val="9"/>
            <w:hideMark/>
          </w:tcPr>
          <w:p w:rsidR="00001464" w:rsidRPr="00001464" w:rsidRDefault="00001464" w:rsidP="00F30BF9">
            <w:pPr>
              <w:pStyle w:val="1"/>
              <w:jc w:val="center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Скоростные показатели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Макс. скорость: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130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Разгон 0-100км/ч: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35</w:t>
            </w:r>
          </w:p>
        </w:tc>
      </w:tr>
      <w:tr w:rsidR="00001464" w:rsidRPr="00001464" w:rsidTr="00001464">
        <w:tc>
          <w:tcPr>
            <w:tcW w:w="0" w:type="auto"/>
            <w:gridSpan w:val="9"/>
            <w:hideMark/>
          </w:tcPr>
          <w:p w:rsidR="00001464" w:rsidRPr="00001464" w:rsidRDefault="00001464" w:rsidP="00F30BF9">
            <w:pPr>
              <w:pStyle w:val="1"/>
              <w:jc w:val="center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Топливные показатели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Топливный бак: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86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Топливо: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АИ-76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АИ-76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АИ-76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АИ-76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АИ-76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АИ-92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АИ-92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АИ-92</w:t>
            </w:r>
          </w:p>
        </w:tc>
      </w:tr>
      <w:tr w:rsidR="00001464" w:rsidRPr="00001464" w:rsidTr="00001464"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Расход на 100км, город: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17.5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15.5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15.5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01464">
              <w:rPr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01464" w:rsidRPr="00001464" w:rsidRDefault="00001464" w:rsidP="00001464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503B65" w:rsidRDefault="00503B65" w:rsidP="00001464">
      <w:pPr>
        <w:pStyle w:val="3"/>
      </w:pPr>
    </w:p>
    <w:sectPr w:rsidR="00503B65" w:rsidSect="00157DA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4A"/>
    <w:rsid w:val="00001464"/>
    <w:rsid w:val="000A161F"/>
    <w:rsid w:val="000E5ABB"/>
    <w:rsid w:val="00157DA5"/>
    <w:rsid w:val="0032354A"/>
    <w:rsid w:val="005001EB"/>
    <w:rsid w:val="00503B65"/>
    <w:rsid w:val="0052150E"/>
    <w:rsid w:val="00921C75"/>
    <w:rsid w:val="00BD1DAC"/>
    <w:rsid w:val="00F30BF9"/>
    <w:rsid w:val="00F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1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rsmodeldop">
    <w:name w:val="carsmodel_dop"/>
    <w:basedOn w:val="a"/>
    <w:rsid w:val="0050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B65"/>
    <w:rPr>
      <w:color w:val="0000FF"/>
      <w:u w:val="single"/>
    </w:rPr>
  </w:style>
  <w:style w:type="character" w:customStyle="1" w:styleId="active">
    <w:name w:val="active"/>
    <w:basedOn w:val="a0"/>
    <w:rsid w:val="00503B65"/>
  </w:style>
  <w:style w:type="table" w:styleId="a5">
    <w:name w:val="Table Grid"/>
    <w:basedOn w:val="a1"/>
    <w:uiPriority w:val="59"/>
    <w:rsid w:val="0050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A1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1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rsmodeldop">
    <w:name w:val="carsmodel_dop"/>
    <w:basedOn w:val="a"/>
    <w:rsid w:val="0050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B65"/>
    <w:rPr>
      <w:color w:val="0000FF"/>
      <w:u w:val="single"/>
    </w:rPr>
  </w:style>
  <w:style w:type="character" w:customStyle="1" w:styleId="active">
    <w:name w:val="active"/>
    <w:basedOn w:val="a0"/>
    <w:rsid w:val="00503B65"/>
  </w:style>
  <w:style w:type="table" w:styleId="a5">
    <w:name w:val="Table Grid"/>
    <w:basedOn w:val="a1"/>
    <w:uiPriority w:val="59"/>
    <w:rsid w:val="0050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A1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5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30km.ru/UAZ.3909.Minivan-3909.1994.xap" TargetMode="External"/><Relationship Id="rId13" Type="http://schemas.openxmlformats.org/officeDocument/2006/relationships/hyperlink" Target="http://www.230km.ru/UAZ.3909.Minivan-3909.1994.x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30km.ru/UAZ.3909.Minivan-3909.1994.xap" TargetMode="External"/><Relationship Id="rId12" Type="http://schemas.openxmlformats.org/officeDocument/2006/relationships/hyperlink" Target="http://www.230km.ru/UAZ.3909.Minivan-3909.1994.x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30km.ru/UAZ.3909.Minivan-3909.1994.xap" TargetMode="External"/><Relationship Id="rId11" Type="http://schemas.openxmlformats.org/officeDocument/2006/relationships/hyperlink" Target="http://www.230km.ru/UAZ.3909.Minivan-3909.1994.xa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230km.ru/UAZ.3909.Minivan-3909.1994.x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30km.ru/UAZ.3909.Minivan-3909.1994.x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2018-09-29T08:18:00Z</dcterms:created>
  <dcterms:modified xsi:type="dcterms:W3CDTF">2019-02-22T09:04:00Z</dcterms:modified>
</cp:coreProperties>
</file>