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8E" w:rsidRPr="0092658E" w:rsidRDefault="0092658E" w:rsidP="0092658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E61BFD" wp14:editId="78CCA840">
            <wp:simplePos x="0" y="0"/>
            <wp:positionH relativeFrom="margin">
              <wp:posOffset>447040</wp:posOffset>
            </wp:positionH>
            <wp:positionV relativeFrom="margin">
              <wp:posOffset>1097915</wp:posOffset>
            </wp:positionV>
            <wp:extent cx="5583555" cy="33286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5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"Старт" 4х2 трёхдверный заднеприводный микроавтобус, мест 12, кузов стеклопластиковый, компоненты ГАЗ-21, снаряжённый вес 1.32/1.46 тн, ЗМЗ-21/УМЗ 21т 70/75 лс, 100/110 км/час, г. Северодонецк 100 , Луганск 20, Донецк 10, Коростень 70,</w:t>
      </w:r>
      <w:r w:rsidR="00452F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265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1963-68 г.</w:t>
      </w:r>
    </w:p>
    <w:p w:rsidR="0092658E" w:rsidRDefault="003A194E" w:rsidP="003A1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94E">
        <w:rPr>
          <w:rFonts w:ascii="Times New Roman" w:hAnsi="Times New Roman" w:cs="Times New Roman"/>
          <w:sz w:val="24"/>
          <w:szCs w:val="24"/>
        </w:rPr>
        <w:br/>
      </w:r>
      <w:r w:rsidR="00926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8E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9CB" w:rsidRDefault="0092658E" w:rsidP="003A1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94E" w:rsidRPr="003A194E">
        <w:rPr>
          <w:rFonts w:ascii="Times New Roman" w:hAnsi="Times New Roman" w:cs="Times New Roman"/>
          <w:sz w:val="24"/>
          <w:szCs w:val="24"/>
        </w:rPr>
        <w:t xml:space="preserve">В 1963 году на </w:t>
      </w:r>
      <w:proofErr w:type="spellStart"/>
      <w:r w:rsidR="003A194E" w:rsidRPr="003A194E">
        <w:rPr>
          <w:rFonts w:ascii="Times New Roman" w:hAnsi="Times New Roman" w:cs="Times New Roman"/>
          <w:sz w:val="24"/>
          <w:szCs w:val="24"/>
        </w:rPr>
        <w:t>Северодонецкой</w:t>
      </w:r>
      <w:proofErr w:type="spellEnd"/>
      <w:r w:rsidR="003A194E" w:rsidRPr="003A194E">
        <w:rPr>
          <w:rFonts w:ascii="Times New Roman" w:hAnsi="Times New Roman" w:cs="Times New Roman"/>
          <w:sz w:val="24"/>
          <w:szCs w:val="24"/>
        </w:rPr>
        <w:t xml:space="preserve"> авторемонтной базе</w:t>
      </w:r>
      <w:r w:rsidR="003A194E">
        <w:rPr>
          <w:rFonts w:ascii="Times New Roman" w:hAnsi="Times New Roman" w:cs="Times New Roman"/>
          <w:sz w:val="24"/>
          <w:szCs w:val="24"/>
        </w:rPr>
        <w:t xml:space="preserve">, </w:t>
      </w:r>
      <w:r w:rsidR="003A194E" w:rsidRPr="003A194E">
        <w:rPr>
          <w:rFonts w:ascii="Times New Roman" w:hAnsi="Times New Roman" w:cs="Times New Roman"/>
          <w:sz w:val="24"/>
          <w:szCs w:val="24"/>
        </w:rPr>
        <w:t>(САРБ) Луганского автотреста</w:t>
      </w:r>
      <w:r w:rsidR="003A194E">
        <w:rPr>
          <w:rFonts w:ascii="Times New Roman" w:hAnsi="Times New Roman" w:cs="Times New Roman"/>
          <w:sz w:val="24"/>
          <w:szCs w:val="24"/>
        </w:rPr>
        <w:t>,</w:t>
      </w:r>
      <w:r w:rsidR="003A194E" w:rsidRPr="003A194E">
        <w:rPr>
          <w:rFonts w:ascii="Times New Roman" w:hAnsi="Times New Roman" w:cs="Times New Roman"/>
          <w:sz w:val="24"/>
          <w:szCs w:val="24"/>
        </w:rPr>
        <w:t xml:space="preserve"> была начата разработка первы</w:t>
      </w:r>
      <w:proofErr w:type="gramStart"/>
      <w:r w:rsidR="003A194E" w:rsidRPr="003A194E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="003A194E" w:rsidRPr="003A194E">
        <w:rPr>
          <w:rFonts w:ascii="Times New Roman" w:hAnsi="Times New Roman" w:cs="Times New Roman"/>
          <w:sz w:val="24"/>
          <w:szCs w:val="24"/>
        </w:rPr>
        <w:t xml:space="preserve"> микроавтобусов со стеклопластиковым кузовом. Технология изготовления кузовов была освоена работниками базы, что называется, с нуля. Сначала был изготовлен гипсовый макет кузова в натуральную величину, затем его использовали для создания кузова, принимавшего форму макета.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</w:r>
      <w:r w:rsidR="003A194E">
        <w:rPr>
          <w:rFonts w:ascii="Times New Roman" w:hAnsi="Times New Roman" w:cs="Times New Roman"/>
          <w:sz w:val="24"/>
          <w:szCs w:val="24"/>
        </w:rPr>
        <w:t xml:space="preserve"> </w:t>
      </w:r>
      <w:r w:rsidR="003A194E" w:rsidRPr="003A194E">
        <w:rPr>
          <w:rFonts w:ascii="Times New Roman" w:hAnsi="Times New Roman" w:cs="Times New Roman"/>
          <w:sz w:val="24"/>
          <w:szCs w:val="24"/>
        </w:rPr>
        <w:t>Микроавтобус Старт Стеклопластиковый кузов устанавливался на сварную раму, затем на раму ставили двигатель и мосты ГАЗ-21. В отличи</w:t>
      </w:r>
      <w:proofErr w:type="gramStart"/>
      <w:r w:rsidR="003A194E" w:rsidRPr="003A19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A194E" w:rsidRPr="003A194E">
        <w:rPr>
          <w:rFonts w:ascii="Times New Roman" w:hAnsi="Times New Roman" w:cs="Times New Roman"/>
          <w:sz w:val="24"/>
          <w:szCs w:val="24"/>
        </w:rPr>
        <w:t xml:space="preserve"> от микроавтобуса РАФ-977 с кол</w:t>
      </w:r>
      <w:r w:rsidR="003A194E">
        <w:rPr>
          <w:rFonts w:ascii="Times New Roman" w:hAnsi="Times New Roman" w:cs="Times New Roman"/>
          <w:sz w:val="24"/>
          <w:szCs w:val="24"/>
        </w:rPr>
        <w:t>ичест</w:t>
      </w:r>
      <w:r w:rsidR="003A194E" w:rsidRPr="003A194E">
        <w:rPr>
          <w:rFonts w:ascii="Times New Roman" w:hAnsi="Times New Roman" w:cs="Times New Roman"/>
          <w:sz w:val="24"/>
          <w:szCs w:val="24"/>
        </w:rPr>
        <w:t xml:space="preserve">вом 10 посадочных мест в "Старт" можно было посадить 12 человек. Для этого колёсную базу автомобиля удлинили на 140 мм. За счёт стеклопластикового кузова автомобиль весил намного меньше своих аналогов, </w:t>
      </w:r>
      <w:proofErr w:type="gramStart"/>
      <w:r w:rsidR="003A194E" w:rsidRPr="003A194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3A194E" w:rsidRPr="003A194E">
        <w:rPr>
          <w:rFonts w:ascii="Times New Roman" w:hAnsi="Times New Roman" w:cs="Times New Roman"/>
          <w:sz w:val="24"/>
          <w:szCs w:val="24"/>
        </w:rPr>
        <w:t xml:space="preserve"> несомненно сказывалось на его экономичности. Не последнюю роль играли и аэродинамические характеристики "Старта" — на скорости задние закрылки "прижимали" ведущие колёса к дороге. Но самой важной особенностью микроавтобуса всё-таки был стеклопластиковый кузов — неподверженный коррозии, ударопрочный кузов из 100% пластиковых материалов, он намного опередил своё время и стал настоящим достижением советской инженерной мысли.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</w:r>
      <w:r w:rsidR="003A194E">
        <w:rPr>
          <w:rFonts w:ascii="Times New Roman" w:hAnsi="Times New Roman" w:cs="Times New Roman"/>
          <w:sz w:val="24"/>
          <w:szCs w:val="24"/>
        </w:rPr>
        <w:t xml:space="preserve"> </w:t>
      </w:r>
      <w:r w:rsidR="003A194E" w:rsidRPr="003A194E">
        <w:rPr>
          <w:rFonts w:ascii="Times New Roman" w:hAnsi="Times New Roman" w:cs="Times New Roman"/>
          <w:sz w:val="24"/>
          <w:szCs w:val="24"/>
        </w:rPr>
        <w:t>Испытания пластикового кузова были очень серьёзными. Например, кузов без стёкол сбрасывали с 12-метровой высоты. И даже после этого на кузове не появилось ни одной серьёзной вмятины или трещины. Сборка первых моделей происходила и днём, и ночью, поэтому многие конструктивные доработки вносились в процессе сборки.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</w:r>
      <w:r w:rsidR="003A194E">
        <w:rPr>
          <w:rFonts w:ascii="Times New Roman" w:hAnsi="Times New Roman" w:cs="Times New Roman"/>
          <w:sz w:val="24"/>
          <w:szCs w:val="24"/>
        </w:rPr>
        <w:t xml:space="preserve"> </w:t>
      </w:r>
      <w:r w:rsidR="003A194E" w:rsidRPr="003A194E">
        <w:rPr>
          <w:rFonts w:ascii="Times New Roman" w:hAnsi="Times New Roman" w:cs="Times New Roman"/>
          <w:sz w:val="24"/>
          <w:szCs w:val="24"/>
        </w:rPr>
        <w:t xml:space="preserve">В начале 1964 года машина впервые была представлена на заседании коллегии Госкомитета по автотракторному и </w:t>
      </w:r>
      <w:proofErr w:type="spellStart"/>
      <w:r w:rsidR="003A194E" w:rsidRPr="003A194E">
        <w:rPr>
          <w:rFonts w:ascii="Times New Roman" w:hAnsi="Times New Roman" w:cs="Times New Roman"/>
          <w:sz w:val="24"/>
          <w:szCs w:val="24"/>
        </w:rPr>
        <w:t>сельскохозмашиностроению</w:t>
      </w:r>
      <w:proofErr w:type="spellEnd"/>
      <w:r w:rsidR="003A194E" w:rsidRPr="003A194E">
        <w:rPr>
          <w:rFonts w:ascii="Times New Roman" w:hAnsi="Times New Roman" w:cs="Times New Roman"/>
          <w:sz w:val="24"/>
          <w:szCs w:val="24"/>
        </w:rPr>
        <w:t xml:space="preserve"> СССР и произвела настоящий фурор. База получила "добро" на мелкосерийный выпуск микроавтобусов, было закуплено 50 комплектов "</w:t>
      </w:r>
      <w:proofErr w:type="spellStart"/>
      <w:r w:rsidR="003A194E" w:rsidRPr="003A194E">
        <w:rPr>
          <w:rFonts w:ascii="Times New Roman" w:hAnsi="Times New Roman" w:cs="Times New Roman"/>
          <w:sz w:val="24"/>
          <w:szCs w:val="24"/>
        </w:rPr>
        <w:t>Волговских</w:t>
      </w:r>
      <w:proofErr w:type="spellEnd"/>
      <w:r w:rsidR="003A194E" w:rsidRPr="003A194E">
        <w:rPr>
          <w:rFonts w:ascii="Times New Roman" w:hAnsi="Times New Roman" w:cs="Times New Roman"/>
          <w:sz w:val="24"/>
          <w:szCs w:val="24"/>
        </w:rPr>
        <w:t xml:space="preserve">" запчастей, и с января 1964 года "Старт" пошёл в производство. </w:t>
      </w:r>
      <w:r w:rsidR="00983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CB" w:rsidRPr="009839CB" w:rsidRDefault="009839CB" w:rsidP="00983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9CB">
        <w:rPr>
          <w:rFonts w:ascii="Times New Roman" w:hAnsi="Times New Roman" w:cs="Times New Roman"/>
          <w:sz w:val="24"/>
          <w:szCs w:val="24"/>
        </w:rPr>
        <w:lastRenderedPageBreak/>
        <w:t xml:space="preserve">В октябре 1965 года производство перешло в подчинение Москвы. Но поскольку речь шла о решении </w:t>
      </w:r>
      <w:proofErr w:type="spellStart"/>
      <w:r w:rsidRPr="009839CB">
        <w:rPr>
          <w:rFonts w:ascii="Times New Roman" w:hAnsi="Times New Roman" w:cs="Times New Roman"/>
          <w:sz w:val="24"/>
          <w:szCs w:val="24"/>
        </w:rPr>
        <w:t>государсвенного</w:t>
      </w:r>
      <w:proofErr w:type="spellEnd"/>
      <w:r w:rsidRPr="009839CB">
        <w:rPr>
          <w:rFonts w:ascii="Times New Roman" w:hAnsi="Times New Roman" w:cs="Times New Roman"/>
          <w:sz w:val="24"/>
          <w:szCs w:val="24"/>
        </w:rPr>
        <w:t xml:space="preserve"> масштаба, необходимо было подтвердить целесообразность производства, и для этого требовались официальные испытания. Два "Старта" под заводскими номерами "27" и "37" прибыли в лабораторию испытаний автобусов на автополигон НАМИ. Этим двум микроавтобусам предстояло пройти обкатку и комплекс лабораторно-дорожных исследований на полигоне, а также поработать маршрутными такси в Москве. По результатам исследований оказалось, что с государственной точки зрения "революционный" "Старт" никаких преимуществ перед РАФом (который 977-ой) не имел. И вопреки </w:t>
      </w:r>
      <w:proofErr w:type="gramStart"/>
      <w:r w:rsidRPr="009839CB">
        <w:rPr>
          <w:rFonts w:ascii="Times New Roman" w:hAnsi="Times New Roman" w:cs="Times New Roman"/>
          <w:sz w:val="24"/>
          <w:szCs w:val="24"/>
        </w:rPr>
        <w:t>расхожему</w:t>
      </w:r>
      <w:proofErr w:type="gramEnd"/>
      <w:r w:rsidRPr="009839CB">
        <w:rPr>
          <w:rFonts w:ascii="Times New Roman" w:hAnsi="Times New Roman" w:cs="Times New Roman"/>
          <w:sz w:val="24"/>
          <w:szCs w:val="24"/>
        </w:rPr>
        <w:t xml:space="preserve"> мнению, причудливая конфигурация кузова не обеспечивала хорошую аэродинамику, а наоборот, увеличивала сопротивление воздуха. И ещё: салонные двери после эксплуатации в качестве маршруток едва не отваливались.</w:t>
      </w:r>
    </w:p>
    <w:p w:rsidR="009839CB" w:rsidRDefault="009839CB" w:rsidP="00983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9CB">
        <w:rPr>
          <w:rFonts w:ascii="Times New Roman" w:hAnsi="Times New Roman" w:cs="Times New Roman"/>
          <w:sz w:val="24"/>
          <w:szCs w:val="24"/>
        </w:rPr>
        <w:t xml:space="preserve">Таким образом, после всех испытаний, государство не нашло причины, чтобы взять производство "Стартов" под свою опеку и </w:t>
      </w:r>
      <w:proofErr w:type="spellStart"/>
      <w:r w:rsidRPr="009839CB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9839CB">
        <w:rPr>
          <w:rFonts w:ascii="Times New Roman" w:hAnsi="Times New Roman" w:cs="Times New Roman"/>
          <w:sz w:val="24"/>
          <w:szCs w:val="24"/>
        </w:rPr>
        <w:t xml:space="preserve"> его поддерживать. Получилось, что "Старт" стал красивой, современной, но дорогой и бесполезной игрушкой. Но мелкосерийное производство Северодонецку никто не запрещал. После испытаний "Старты" ещё собирались пару лет, а потом производство сошло </w:t>
      </w:r>
      <w:proofErr w:type="gramStart"/>
      <w:r w:rsidRPr="009839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39C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83F33" w:rsidRDefault="009839CB" w:rsidP="00983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A194E" w:rsidRPr="003A194E">
        <w:rPr>
          <w:rFonts w:ascii="Times New Roman" w:hAnsi="Times New Roman" w:cs="Times New Roman"/>
          <w:sz w:val="24"/>
          <w:szCs w:val="24"/>
        </w:rPr>
        <w:t xml:space="preserve">втомобили стали изготавливать "под заказ", при наличии </w:t>
      </w:r>
      <w:proofErr w:type="spellStart"/>
      <w:r w:rsidR="003A194E" w:rsidRPr="003A194E">
        <w:rPr>
          <w:rFonts w:ascii="Times New Roman" w:hAnsi="Times New Roman" w:cs="Times New Roman"/>
          <w:sz w:val="24"/>
          <w:szCs w:val="24"/>
        </w:rPr>
        <w:t>Волговских</w:t>
      </w:r>
      <w:proofErr w:type="spellEnd"/>
      <w:r w:rsidR="003A194E" w:rsidRPr="003A1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94E" w:rsidRPr="003A194E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="003A194E" w:rsidRPr="003A194E">
        <w:rPr>
          <w:rFonts w:ascii="Times New Roman" w:hAnsi="Times New Roman" w:cs="Times New Roman"/>
          <w:sz w:val="24"/>
          <w:szCs w:val="24"/>
        </w:rPr>
        <w:t>. В основном это были агрегаты от списанных такси. Всего в период с 1964 по 1967 год</w:t>
      </w:r>
      <w:r w:rsidRPr="009839CB">
        <w:rPr>
          <w:rFonts w:ascii="Times New Roman" w:hAnsi="Times New Roman" w:cs="Times New Roman"/>
          <w:sz w:val="24"/>
          <w:szCs w:val="24"/>
        </w:rPr>
        <w:t xml:space="preserve"> было выпущено около ста тридцати таких микроавтобусов: в Северодонецке (около 100 шт.), в </w:t>
      </w:r>
      <w:r w:rsidR="00541C15">
        <w:rPr>
          <w:rFonts w:ascii="Times New Roman" w:hAnsi="Times New Roman" w:cs="Times New Roman"/>
          <w:sz w:val="24"/>
          <w:szCs w:val="24"/>
        </w:rPr>
        <w:t>Д</w:t>
      </w:r>
      <w:r w:rsidR="00541C15" w:rsidRPr="00541C15">
        <w:rPr>
          <w:rFonts w:ascii="Times New Roman" w:hAnsi="Times New Roman" w:cs="Times New Roman"/>
          <w:sz w:val="24"/>
          <w:szCs w:val="24"/>
        </w:rPr>
        <w:t>онецкой автобазе треста «</w:t>
      </w:r>
      <w:proofErr w:type="spellStart"/>
      <w:r w:rsidR="00541C15" w:rsidRPr="00541C15">
        <w:rPr>
          <w:rFonts w:ascii="Times New Roman" w:hAnsi="Times New Roman" w:cs="Times New Roman"/>
          <w:sz w:val="24"/>
          <w:szCs w:val="24"/>
        </w:rPr>
        <w:t>Главдонбасстрой</w:t>
      </w:r>
      <w:proofErr w:type="spellEnd"/>
      <w:r w:rsidR="00541C15" w:rsidRPr="00541C15">
        <w:rPr>
          <w:rFonts w:ascii="Times New Roman" w:hAnsi="Times New Roman" w:cs="Times New Roman"/>
          <w:sz w:val="24"/>
          <w:szCs w:val="24"/>
        </w:rPr>
        <w:t>»</w:t>
      </w:r>
      <w:r w:rsidR="00541C15">
        <w:rPr>
          <w:rFonts w:ascii="Times New Roman" w:hAnsi="Times New Roman" w:cs="Times New Roman"/>
          <w:sz w:val="24"/>
          <w:szCs w:val="24"/>
        </w:rPr>
        <w:t xml:space="preserve"> г. Донецка</w:t>
      </w:r>
      <w:r w:rsidRPr="009839CB">
        <w:rPr>
          <w:rFonts w:ascii="Times New Roman" w:hAnsi="Times New Roman" w:cs="Times New Roman"/>
          <w:sz w:val="24"/>
          <w:szCs w:val="24"/>
        </w:rPr>
        <w:t xml:space="preserve"> (не более 10 шт.) и в Луганске на ЛАСЗ</w:t>
      </w:r>
      <w:r w:rsidR="005F1F6B">
        <w:rPr>
          <w:rFonts w:ascii="Times New Roman" w:hAnsi="Times New Roman" w:cs="Times New Roman"/>
          <w:sz w:val="24"/>
          <w:szCs w:val="24"/>
        </w:rPr>
        <w:t xml:space="preserve">, </w:t>
      </w:r>
      <w:r w:rsidR="005F1F6B" w:rsidRPr="005F1F6B">
        <w:rPr>
          <w:rFonts w:ascii="Times New Roman" w:hAnsi="Times New Roman" w:cs="Times New Roman"/>
          <w:sz w:val="24"/>
          <w:szCs w:val="24"/>
        </w:rPr>
        <w:t>Луганском автосборочном заводе</w:t>
      </w:r>
      <w:r w:rsidR="005F1F6B">
        <w:rPr>
          <w:rFonts w:ascii="Times New Roman" w:hAnsi="Times New Roman" w:cs="Times New Roman"/>
          <w:sz w:val="24"/>
          <w:szCs w:val="24"/>
        </w:rPr>
        <w:t>,</w:t>
      </w:r>
      <w:r w:rsidRPr="009839CB">
        <w:rPr>
          <w:rFonts w:ascii="Times New Roman" w:hAnsi="Times New Roman" w:cs="Times New Roman"/>
          <w:sz w:val="24"/>
          <w:szCs w:val="24"/>
        </w:rPr>
        <w:t xml:space="preserve"> (около 20 шт.). </w:t>
      </w:r>
      <w:r w:rsidR="00383F33" w:rsidRPr="00383F33">
        <w:rPr>
          <w:rFonts w:ascii="Times New Roman" w:hAnsi="Times New Roman" w:cs="Times New Roman"/>
          <w:sz w:val="24"/>
          <w:szCs w:val="24"/>
        </w:rPr>
        <w:t xml:space="preserve">Собранные в Луганске микроавтобусы несколько отличались от исконного «Старта»: заметным отличием была наклонная боковая стойка взамен треугольной, как у </w:t>
      </w:r>
      <w:proofErr w:type="spellStart"/>
      <w:r w:rsidR="00383F33" w:rsidRPr="00383F33">
        <w:rPr>
          <w:rFonts w:ascii="Times New Roman" w:hAnsi="Times New Roman" w:cs="Times New Roman"/>
          <w:sz w:val="24"/>
          <w:szCs w:val="24"/>
        </w:rPr>
        <w:t>северодонецкого</w:t>
      </w:r>
      <w:proofErr w:type="spellEnd"/>
      <w:r w:rsidR="00383F33" w:rsidRPr="00383F33">
        <w:rPr>
          <w:rFonts w:ascii="Times New Roman" w:hAnsi="Times New Roman" w:cs="Times New Roman"/>
          <w:sz w:val="24"/>
          <w:szCs w:val="24"/>
        </w:rPr>
        <w:t xml:space="preserve"> родича. Кроме того, были небольшие отличия в светотехнике: на луганском автобусе стояли впереди круглые стандартные подфарники. Вдобавок автобусы ЛАСЗ имели </w:t>
      </w:r>
      <w:r w:rsidR="00383F33">
        <w:rPr>
          <w:rFonts w:ascii="Times New Roman" w:hAnsi="Times New Roman" w:cs="Times New Roman"/>
          <w:sz w:val="24"/>
          <w:szCs w:val="24"/>
        </w:rPr>
        <w:t>подвеску от автомобиля "Зи</w:t>
      </w:r>
      <w:r w:rsidR="00383F33" w:rsidRPr="00383F33">
        <w:rPr>
          <w:rFonts w:ascii="Times New Roman" w:hAnsi="Times New Roman" w:cs="Times New Roman"/>
          <w:sz w:val="24"/>
          <w:szCs w:val="24"/>
        </w:rPr>
        <w:t>М", что придавало им большую плавность хода. Эти микроавтобусы не носили официального наименования «Старт», но заводчане ласково звали их «</w:t>
      </w:r>
      <w:proofErr w:type="spellStart"/>
      <w:r w:rsidR="00383F33" w:rsidRPr="00383F33">
        <w:rPr>
          <w:rFonts w:ascii="Times New Roman" w:hAnsi="Times New Roman" w:cs="Times New Roman"/>
          <w:sz w:val="24"/>
          <w:szCs w:val="24"/>
        </w:rPr>
        <w:t>Луганчиками</w:t>
      </w:r>
      <w:proofErr w:type="spellEnd"/>
      <w:r w:rsidR="00383F33" w:rsidRPr="00383F33">
        <w:rPr>
          <w:rFonts w:ascii="Times New Roman" w:hAnsi="Times New Roman" w:cs="Times New Roman"/>
          <w:sz w:val="24"/>
          <w:szCs w:val="24"/>
        </w:rPr>
        <w:t>».</w:t>
      </w:r>
    </w:p>
    <w:p w:rsidR="00BD1124" w:rsidRDefault="00BD1124" w:rsidP="00983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1968 г. б</w:t>
      </w:r>
      <w:r w:rsidRPr="00BD1124">
        <w:rPr>
          <w:rFonts w:ascii="Times New Roman" w:hAnsi="Times New Roman" w:cs="Times New Roman"/>
          <w:sz w:val="24"/>
          <w:szCs w:val="24"/>
        </w:rPr>
        <w:t xml:space="preserve">ыла еще одна попытка выпуска </w:t>
      </w:r>
      <w:r>
        <w:rPr>
          <w:rFonts w:ascii="Times New Roman" w:hAnsi="Times New Roman" w:cs="Times New Roman"/>
          <w:sz w:val="24"/>
          <w:szCs w:val="24"/>
        </w:rPr>
        <w:t xml:space="preserve">«Старт» </w:t>
      </w:r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Коростенском</w:t>
      </w:r>
      <w:proofErr w:type="spellEnd"/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заводе </w:t>
      </w:r>
      <w:r w:rsidRPr="00BD1124">
        <w:rPr>
          <w:rFonts w:ascii="Times New Roman" w:hAnsi="Times New Roman" w:cs="Times New Roman"/>
          <w:sz w:val="24"/>
          <w:szCs w:val="24"/>
        </w:rPr>
        <w:t>в г. Коростень Житомирской области, но они успели выпустить всего 70 машин.</w:t>
      </w:r>
    </w:p>
    <w:p w:rsidR="0092658E" w:rsidRDefault="00383F33" w:rsidP="00983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CB" w:rsidRPr="009839CB">
        <w:rPr>
          <w:rFonts w:ascii="Times New Roman" w:hAnsi="Times New Roman" w:cs="Times New Roman"/>
          <w:sz w:val="24"/>
          <w:szCs w:val="24"/>
        </w:rPr>
        <w:t>К настоящему времени известно только о нескольких сохранившихся "Стартов".</w:t>
      </w:r>
      <w:r w:rsidR="003A194E">
        <w:rPr>
          <w:rFonts w:ascii="Times New Roman" w:hAnsi="Times New Roman" w:cs="Times New Roman"/>
          <w:sz w:val="24"/>
          <w:szCs w:val="24"/>
        </w:rPr>
        <w:t xml:space="preserve"> </w:t>
      </w:r>
      <w:r w:rsidR="003A194E" w:rsidRPr="003A194E">
        <w:rPr>
          <w:rFonts w:ascii="Times New Roman" w:hAnsi="Times New Roman" w:cs="Times New Roman"/>
          <w:sz w:val="24"/>
          <w:szCs w:val="24"/>
        </w:rPr>
        <w:t>Самый известный "Старт" мы и сейчас можем увидеть в последних кадрах кинофильма "Кавказская пленница" — этот автомобиль работал на киностудии "Мосфильм". Ещё один известный "Старт" был подарен работниками САРБ первому секретарю ЦК КП Украины П.</w:t>
      </w:r>
      <w:r w:rsidR="0092658E">
        <w:rPr>
          <w:rFonts w:ascii="Times New Roman" w:hAnsi="Times New Roman" w:cs="Times New Roman"/>
          <w:sz w:val="24"/>
          <w:szCs w:val="24"/>
        </w:rPr>
        <w:t xml:space="preserve"> </w:t>
      </w:r>
      <w:r w:rsidR="003A194E" w:rsidRPr="003A194E">
        <w:rPr>
          <w:rFonts w:ascii="Times New Roman" w:hAnsi="Times New Roman" w:cs="Times New Roman"/>
          <w:sz w:val="24"/>
          <w:szCs w:val="24"/>
        </w:rPr>
        <w:t>Е.</w:t>
      </w:r>
      <w:r w:rsidR="0092658E">
        <w:rPr>
          <w:rFonts w:ascii="Times New Roman" w:hAnsi="Times New Roman" w:cs="Times New Roman"/>
          <w:sz w:val="24"/>
          <w:szCs w:val="24"/>
        </w:rPr>
        <w:t xml:space="preserve"> </w:t>
      </w:r>
      <w:r w:rsidR="003A194E" w:rsidRPr="003A194E">
        <w:rPr>
          <w:rFonts w:ascii="Times New Roman" w:hAnsi="Times New Roman" w:cs="Times New Roman"/>
          <w:sz w:val="24"/>
          <w:szCs w:val="24"/>
        </w:rPr>
        <w:t>Шелесту. Этот автомобиль интересен тем, что в нём была вмонтированная автономная система спецсвязи КГБ. Ещё несколько микроавтобусов "Старт" работали в Москве в качестве маршрутных такси. В настоящее время сохранилось несколько рабочих экземпляров "Старта".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</w:r>
      <w:r w:rsidR="003A194E" w:rsidRPr="003A194E">
        <w:rPr>
          <w:rFonts w:ascii="Times New Roman" w:hAnsi="Times New Roman" w:cs="Times New Roman"/>
          <w:sz w:val="24"/>
          <w:szCs w:val="24"/>
        </w:rPr>
        <w:br/>
      </w:r>
      <w:r w:rsidR="0092658E">
        <w:rPr>
          <w:rFonts w:ascii="Times New Roman" w:hAnsi="Times New Roman" w:cs="Times New Roman"/>
          <w:sz w:val="24"/>
          <w:szCs w:val="24"/>
        </w:rPr>
        <w:t xml:space="preserve">        </w:t>
      </w:r>
      <w:r w:rsidR="003A194E" w:rsidRPr="0092658E">
        <w:rPr>
          <w:rFonts w:ascii="Times New Roman" w:hAnsi="Times New Roman" w:cs="Times New Roman"/>
          <w:b/>
          <w:sz w:val="24"/>
          <w:szCs w:val="24"/>
        </w:rPr>
        <w:t>Технические характеристики микроавтобуса "Старт"</w:t>
      </w:r>
      <w:r w:rsidR="0092658E" w:rsidRPr="0092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4E" w:rsidRPr="0092658E">
        <w:rPr>
          <w:rFonts w:ascii="Times New Roman" w:hAnsi="Times New Roman" w:cs="Times New Roman"/>
          <w:b/>
          <w:sz w:val="24"/>
          <w:szCs w:val="24"/>
        </w:rPr>
        <w:t>годы выпуска 1964—1967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  <w:t>число мест — 12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  <w:t>колесная</w:t>
      </w:r>
      <w:r w:rsidR="003A194E">
        <w:rPr>
          <w:rFonts w:ascii="Times New Roman" w:hAnsi="Times New Roman" w:cs="Times New Roman"/>
          <w:sz w:val="24"/>
          <w:szCs w:val="24"/>
        </w:rPr>
        <w:t xml:space="preserve"> формула — 4х</w:t>
      </w:r>
      <w:r w:rsidR="003A194E" w:rsidRPr="003A194E">
        <w:rPr>
          <w:rFonts w:ascii="Times New Roman" w:hAnsi="Times New Roman" w:cs="Times New Roman"/>
          <w:sz w:val="24"/>
          <w:szCs w:val="24"/>
        </w:rPr>
        <w:t>2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  <w:t xml:space="preserve">марка двигателя — ЗМЗ 21, УМЗ 21 </w:t>
      </w:r>
      <w:proofErr w:type="gramStart"/>
      <w:r w:rsidR="003A194E" w:rsidRPr="003A194E">
        <w:rPr>
          <w:rFonts w:ascii="Times New Roman" w:hAnsi="Times New Roman" w:cs="Times New Roman"/>
          <w:sz w:val="24"/>
          <w:szCs w:val="24"/>
        </w:rPr>
        <w:t>т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A194E" w:rsidRPr="003A194E">
        <w:rPr>
          <w:rFonts w:ascii="Times New Roman" w:hAnsi="Times New Roman" w:cs="Times New Roman"/>
          <w:sz w:val="24"/>
          <w:szCs w:val="24"/>
        </w:rPr>
        <w:t>ип</w:t>
      </w:r>
      <w:proofErr w:type="spellEnd"/>
      <w:proofErr w:type="gramEnd"/>
      <w:r w:rsidR="003A194E" w:rsidRPr="003A194E">
        <w:rPr>
          <w:rFonts w:ascii="Times New Roman" w:hAnsi="Times New Roman" w:cs="Times New Roman"/>
          <w:sz w:val="24"/>
          <w:szCs w:val="24"/>
        </w:rPr>
        <w:t xml:space="preserve"> двигателя — четырехтактный, карбюраторный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  <w:t>число цилиндров — 4</w:t>
      </w:r>
      <w:r w:rsidR="003A194E">
        <w:rPr>
          <w:rFonts w:ascii="Times New Roman" w:hAnsi="Times New Roman" w:cs="Times New Roman"/>
          <w:sz w:val="24"/>
          <w:szCs w:val="24"/>
        </w:rPr>
        <w:t xml:space="preserve">, </w:t>
      </w:r>
      <w:r w:rsidR="003A194E" w:rsidRPr="003A194E">
        <w:rPr>
          <w:rFonts w:ascii="Times New Roman" w:hAnsi="Times New Roman" w:cs="Times New Roman"/>
          <w:sz w:val="24"/>
          <w:szCs w:val="24"/>
        </w:rPr>
        <w:t>рабочий объем — 2445 кв. см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  <w:t>мощность — 70 л. с./51 кВт при 4000 об/мин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  <w:t>число передач — 3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  <w:t>главная передача — гипоидные шестерни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  <w:t>размер шин — 6,70—15 дюймов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  <w:t>длина — 5500 мм</w:t>
      </w:r>
      <w:r w:rsidR="003A194E">
        <w:rPr>
          <w:rFonts w:ascii="Times New Roman" w:hAnsi="Times New Roman" w:cs="Times New Roman"/>
          <w:sz w:val="24"/>
          <w:szCs w:val="24"/>
        </w:rPr>
        <w:t xml:space="preserve">, </w:t>
      </w:r>
      <w:r w:rsidR="003A194E" w:rsidRPr="003A194E">
        <w:rPr>
          <w:rFonts w:ascii="Times New Roman" w:hAnsi="Times New Roman" w:cs="Times New Roman"/>
          <w:sz w:val="24"/>
          <w:szCs w:val="24"/>
        </w:rPr>
        <w:t>ширина — 1900 мм</w:t>
      </w:r>
      <w:r w:rsidR="003A194E">
        <w:rPr>
          <w:rFonts w:ascii="Times New Roman" w:hAnsi="Times New Roman" w:cs="Times New Roman"/>
          <w:sz w:val="24"/>
          <w:szCs w:val="24"/>
        </w:rPr>
        <w:t xml:space="preserve">, </w:t>
      </w:r>
      <w:r w:rsidR="003A194E" w:rsidRPr="003A194E">
        <w:rPr>
          <w:rFonts w:ascii="Times New Roman" w:hAnsi="Times New Roman" w:cs="Times New Roman"/>
          <w:sz w:val="24"/>
          <w:szCs w:val="24"/>
        </w:rPr>
        <w:t>высота — 2000 мм</w:t>
      </w:r>
      <w:r w:rsidR="003A194E">
        <w:rPr>
          <w:rFonts w:ascii="Times New Roman" w:hAnsi="Times New Roman" w:cs="Times New Roman"/>
          <w:sz w:val="24"/>
          <w:szCs w:val="24"/>
        </w:rPr>
        <w:t xml:space="preserve">, </w:t>
      </w:r>
      <w:r w:rsidR="003A194E" w:rsidRPr="003A194E">
        <w:rPr>
          <w:rFonts w:ascii="Times New Roman" w:hAnsi="Times New Roman" w:cs="Times New Roman"/>
          <w:sz w:val="24"/>
          <w:szCs w:val="24"/>
        </w:rPr>
        <w:t>база — 2840 мм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</w:r>
      <w:r w:rsidR="003A194E" w:rsidRPr="003A194E">
        <w:rPr>
          <w:rFonts w:ascii="Times New Roman" w:hAnsi="Times New Roman" w:cs="Times New Roman"/>
          <w:sz w:val="24"/>
          <w:szCs w:val="24"/>
        </w:rPr>
        <w:lastRenderedPageBreak/>
        <w:t>колея колес: передних -1410 мм,</w:t>
      </w:r>
      <w:r w:rsidR="003A194E">
        <w:rPr>
          <w:rFonts w:ascii="Times New Roman" w:hAnsi="Times New Roman" w:cs="Times New Roman"/>
          <w:sz w:val="24"/>
          <w:szCs w:val="24"/>
        </w:rPr>
        <w:t xml:space="preserve"> </w:t>
      </w:r>
      <w:r w:rsidR="003A194E" w:rsidRPr="003A194E">
        <w:rPr>
          <w:rFonts w:ascii="Times New Roman" w:hAnsi="Times New Roman" w:cs="Times New Roman"/>
          <w:sz w:val="24"/>
          <w:szCs w:val="24"/>
        </w:rPr>
        <w:t>задних — 1420 мм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  <w:t>масса в снаряженном состоянии — 1320 кг</w:t>
      </w:r>
      <w:r w:rsidR="003A194E" w:rsidRPr="003A194E">
        <w:rPr>
          <w:rFonts w:ascii="Times New Roman" w:hAnsi="Times New Roman" w:cs="Times New Roman"/>
          <w:sz w:val="24"/>
          <w:szCs w:val="24"/>
        </w:rPr>
        <w:br/>
        <w:t>наибольшая скорость — 100 км/ч</w:t>
      </w:r>
    </w:p>
    <w:p w:rsidR="0092658E" w:rsidRDefault="0092658E" w:rsidP="009839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99" w:type="dxa"/>
        <w:tblLook w:val="04A0" w:firstRow="1" w:lastRow="0" w:firstColumn="1" w:lastColumn="0" w:noHBand="0" w:noVBand="1"/>
      </w:tblPr>
      <w:tblGrid>
        <w:gridCol w:w="4895"/>
        <w:gridCol w:w="4804"/>
      </w:tblGrid>
      <w:tr w:rsidR="009839CB" w:rsidRPr="009839CB" w:rsidTr="0092658E">
        <w:trPr>
          <w:trHeight w:val="275"/>
        </w:trPr>
        <w:tc>
          <w:tcPr>
            <w:tcW w:w="0" w:type="auto"/>
            <w:gridSpan w:val="2"/>
            <w:hideMark/>
          </w:tcPr>
          <w:p w:rsidR="009839CB" w:rsidRPr="009839CB" w:rsidRDefault="009839CB" w:rsidP="00926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СТАРТ</w:t>
            </w:r>
          </w:p>
        </w:tc>
      </w:tr>
      <w:tr w:rsidR="009839CB" w:rsidRPr="009839CB" w:rsidTr="0092658E">
        <w:trPr>
          <w:trHeight w:val="7415"/>
        </w:trPr>
        <w:tc>
          <w:tcPr>
            <w:tcW w:w="0" w:type="auto"/>
            <w:gridSpan w:val="2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2A82174" wp14:editId="1718518F">
                  <wp:simplePos x="0" y="0"/>
                  <wp:positionH relativeFrom="margin">
                    <wp:posOffset>524510</wp:posOffset>
                  </wp:positionH>
                  <wp:positionV relativeFrom="margin">
                    <wp:posOffset>76200</wp:posOffset>
                  </wp:positionV>
                  <wp:extent cx="5237480" cy="4619625"/>
                  <wp:effectExtent l="0" t="0" r="1270" b="9525"/>
                  <wp:wrapSquare wrapText="bothSides"/>
                  <wp:docPr id="1" name="Рисунок 1" descr="чертеж Микроавтобус Старт компон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теж Микроавтобус Старт компон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480" cy="46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САБР, ЛАСЗ, ДАБ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ГАЗ-21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gridSpan w:val="2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 мм.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мм.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мм.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 мм.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колес: передних/задних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1410/1420 мм.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 кг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gridSpan w:val="2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 21, УМЗ 21т карбюраторный</w:t>
            </w:r>
          </w:p>
        </w:tc>
      </w:tr>
      <w:tr w:rsidR="009839CB" w:rsidRPr="009839CB" w:rsidTr="0092658E">
        <w:trPr>
          <w:trHeight w:val="290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 см</w:t>
            </w: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70-75 </w:t>
            </w:r>
            <w:proofErr w:type="spellStart"/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./51 кВт при 4000 </w:t>
            </w:r>
            <w:proofErr w:type="gramStart"/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Цилиндров/клапанов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8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мм.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мм.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9839CB" w:rsidRPr="009839CB" w:rsidTr="0092658E">
        <w:trPr>
          <w:trHeight w:val="275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39CB" w:rsidRPr="009839CB" w:rsidTr="0092658E">
        <w:trPr>
          <w:trHeight w:val="290"/>
        </w:trPr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9839CB" w:rsidRPr="009839CB" w:rsidRDefault="009839CB" w:rsidP="0098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110км/ч.</w:t>
            </w:r>
          </w:p>
        </w:tc>
      </w:tr>
    </w:tbl>
    <w:p w:rsidR="009839CB" w:rsidRPr="003A194E" w:rsidRDefault="009839CB" w:rsidP="009839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39CB" w:rsidRPr="003A194E" w:rsidSect="003A194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53"/>
    <w:rsid w:val="000E5ABB"/>
    <w:rsid w:val="00383F33"/>
    <w:rsid w:val="003A194E"/>
    <w:rsid w:val="00452F54"/>
    <w:rsid w:val="0052150E"/>
    <w:rsid w:val="00541C15"/>
    <w:rsid w:val="005C023A"/>
    <w:rsid w:val="005F1F6B"/>
    <w:rsid w:val="00666253"/>
    <w:rsid w:val="0092658E"/>
    <w:rsid w:val="009839CB"/>
    <w:rsid w:val="00B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5A71-8C4F-4FAD-A03D-D656EB1D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2019-01-07T10:38:00Z</dcterms:created>
  <dcterms:modified xsi:type="dcterms:W3CDTF">2019-01-07T14:13:00Z</dcterms:modified>
</cp:coreProperties>
</file>