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98" w:rsidRPr="00A67698" w:rsidRDefault="003F673C" w:rsidP="00A676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07301" wp14:editId="0288C58F">
            <wp:simplePos x="0" y="0"/>
            <wp:positionH relativeFrom="margin">
              <wp:posOffset>377190</wp:posOffset>
            </wp:positionH>
            <wp:positionV relativeFrom="margin">
              <wp:posOffset>980440</wp:posOffset>
            </wp:positionV>
            <wp:extent cx="5970905" cy="3277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698" w:rsidRPr="00A67698">
        <w:rPr>
          <w:b/>
          <w:color w:val="C00000"/>
          <w:sz w:val="32"/>
          <w:szCs w:val="32"/>
        </w:rPr>
        <w:t>06-019</w:t>
      </w:r>
      <w:r w:rsidR="00A67698" w:rsidRPr="00A67698">
        <w:rPr>
          <w:b/>
          <w:color w:val="C00000"/>
          <w:sz w:val="28"/>
          <w:szCs w:val="28"/>
        </w:rPr>
        <w:t xml:space="preserve"> </w:t>
      </w:r>
      <w:r w:rsidR="00A67698" w:rsidRPr="00A67698">
        <w:rPr>
          <w:b/>
          <w:sz w:val="28"/>
          <w:szCs w:val="28"/>
        </w:rPr>
        <w:t xml:space="preserve">РАФ-2907 </w:t>
      </w:r>
      <w:proofErr w:type="spellStart"/>
      <w:r w:rsidR="00A67698" w:rsidRPr="00A67698">
        <w:rPr>
          <w:b/>
          <w:sz w:val="28"/>
          <w:szCs w:val="28"/>
        </w:rPr>
        <w:t>четырёхдверный</w:t>
      </w:r>
      <w:proofErr w:type="spellEnd"/>
      <w:r w:rsidR="00A67698" w:rsidRPr="00A67698">
        <w:rPr>
          <w:b/>
          <w:sz w:val="28"/>
          <w:szCs w:val="28"/>
        </w:rPr>
        <w:t xml:space="preserve"> автомобиль сопровождения олимпийского огня на XXII Олимпиаде в Москве на базе микроавтобуса РАФ-2203 4х2, экипаж 2+2, полный вес 2.7 </w:t>
      </w:r>
      <w:proofErr w:type="spellStart"/>
      <w:r w:rsidR="00A67698" w:rsidRPr="00A67698">
        <w:rPr>
          <w:b/>
          <w:sz w:val="28"/>
          <w:szCs w:val="28"/>
        </w:rPr>
        <w:t>тн</w:t>
      </w:r>
      <w:proofErr w:type="spellEnd"/>
      <w:r w:rsidR="00A67698" w:rsidRPr="00A67698">
        <w:rPr>
          <w:b/>
          <w:sz w:val="28"/>
          <w:szCs w:val="28"/>
        </w:rPr>
        <w:t xml:space="preserve">, ЗМЗ-2203 95 </w:t>
      </w:r>
      <w:proofErr w:type="spellStart"/>
      <w:r w:rsidR="00A67698" w:rsidRPr="00A67698">
        <w:rPr>
          <w:b/>
          <w:sz w:val="28"/>
          <w:szCs w:val="28"/>
        </w:rPr>
        <w:t>лс</w:t>
      </w:r>
      <w:proofErr w:type="spellEnd"/>
      <w:r w:rsidR="00A67698" w:rsidRPr="00A67698">
        <w:rPr>
          <w:b/>
          <w:sz w:val="28"/>
          <w:szCs w:val="28"/>
        </w:rPr>
        <w:t>, рабочая 10-1</w:t>
      </w:r>
      <w:r w:rsidR="00A51ACA">
        <w:rPr>
          <w:b/>
          <w:sz w:val="28"/>
          <w:szCs w:val="28"/>
        </w:rPr>
        <w:t>5 км/час, 5 экз., г. Елгава 1978</w:t>
      </w:r>
      <w:r w:rsidR="00A67698" w:rsidRPr="00A67698">
        <w:rPr>
          <w:b/>
          <w:sz w:val="28"/>
          <w:szCs w:val="28"/>
        </w:rPr>
        <w:t xml:space="preserve">-80 г. </w:t>
      </w:r>
      <w:proofErr w:type="gramStart"/>
      <w:r w:rsidR="00A67698" w:rsidRPr="00A67698">
        <w:rPr>
          <w:b/>
          <w:sz w:val="28"/>
          <w:szCs w:val="28"/>
        </w:rPr>
        <w:t>в</w:t>
      </w:r>
      <w:proofErr w:type="gramEnd"/>
      <w:r w:rsidR="00A67698" w:rsidRPr="00A67698">
        <w:rPr>
          <w:b/>
          <w:sz w:val="28"/>
          <w:szCs w:val="28"/>
        </w:rPr>
        <w:t>.</w:t>
      </w:r>
    </w:p>
    <w:p w:rsidR="00A67698" w:rsidRDefault="00A67698" w:rsidP="00DE1234">
      <w:pPr>
        <w:pStyle w:val="a3"/>
        <w:spacing w:before="0" w:beforeAutospacing="0" w:after="0" w:afterAutospacing="0"/>
      </w:pPr>
    </w:p>
    <w:p w:rsidR="00A67698" w:rsidRDefault="00A67698" w:rsidP="00DE1234">
      <w:pPr>
        <w:pStyle w:val="a3"/>
        <w:spacing w:before="0" w:beforeAutospacing="0" w:after="0" w:afterAutospacing="0"/>
      </w:pPr>
    </w:p>
    <w:p w:rsidR="00A67698" w:rsidRDefault="00A67698" w:rsidP="00DE1234">
      <w:pPr>
        <w:pStyle w:val="a3"/>
        <w:spacing w:before="0" w:beforeAutospacing="0" w:after="0" w:afterAutospacing="0"/>
      </w:pPr>
    </w:p>
    <w:p w:rsidR="00A67698" w:rsidRDefault="00A67698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8C6DE0" w:rsidRDefault="008C6DE0" w:rsidP="00DE1234">
      <w:pPr>
        <w:pStyle w:val="a3"/>
        <w:spacing w:before="0" w:beforeAutospacing="0" w:after="0" w:afterAutospacing="0"/>
      </w:pPr>
      <w:r>
        <w:t xml:space="preserve"> </w:t>
      </w:r>
      <w:r w:rsidRPr="008C6DE0">
        <w:t xml:space="preserve">В конце 1974 года Советский Союз получил право проведения на своей территории летних Олимпийских игр 1980 года. </w:t>
      </w:r>
    </w:p>
    <w:p w:rsidR="00AB7CFB" w:rsidRDefault="00075CBE" w:rsidP="00DE1234">
      <w:pPr>
        <w:pStyle w:val="a3"/>
        <w:spacing w:before="0" w:beforeAutospacing="0" w:after="0" w:afterAutospacing="0"/>
      </w:pPr>
      <w:r w:rsidRPr="00075CBE">
        <w:t xml:space="preserve"> </w:t>
      </w:r>
      <w:r w:rsidR="003B3267" w:rsidRPr="003B3267">
        <w:t>Всего в обслуживании Олимпиады было задействовано 5400 автобусов, 350 микроавтобусов, 2100 легковых автомобилей и 2300 грузовиков. Непосредственно обслуживанием олимпийцев было занято 550 автобусов, 350 микроавтобусов, 1300 легковых автомобилей, 30 грузовиков и 240 специальных автомобилей.</w:t>
      </w:r>
      <w:r w:rsidR="003B3267">
        <w:t xml:space="preserve"> Н</w:t>
      </w:r>
      <w:r w:rsidR="003B3267" w:rsidRPr="003B3267">
        <w:t xml:space="preserve">а обычных городских улицах на окраине </w:t>
      </w:r>
      <w:r w:rsidR="003B3267">
        <w:t>Москвы</w:t>
      </w:r>
      <w:r w:rsidR="003B3267" w:rsidRPr="003B3267">
        <w:t xml:space="preserve"> организовывались временные автобусные парки.</w:t>
      </w:r>
      <w:r w:rsidR="003B3267">
        <w:t xml:space="preserve"> </w:t>
      </w:r>
      <w:r w:rsidR="003B3267" w:rsidRPr="003B3267">
        <w:t>Передвижные парки комплектовались собственными техничками и диспетчерскими фургонами</w:t>
      </w:r>
      <w:r w:rsidR="003B3267">
        <w:t xml:space="preserve">. </w:t>
      </w:r>
      <w:r w:rsidR="003B3267" w:rsidRPr="003B3267">
        <w:t xml:space="preserve">На все привлечённые к обслуживанию Олимпиады машины была нанесена эмблема Олимпиады-80, выданы специальные номера «олимпийской» </w:t>
      </w:r>
      <w:r w:rsidR="00AB7CFB">
        <w:t>серии ОЛМ</w:t>
      </w:r>
      <w:r w:rsidR="003B3267" w:rsidRPr="003B3267">
        <w:t xml:space="preserve"> и пропуска.</w:t>
      </w:r>
      <w:r w:rsidR="003B3267">
        <w:t xml:space="preserve"> </w:t>
      </w:r>
      <w:r w:rsidR="003B3267" w:rsidRPr="003B3267">
        <w:t>На Олимпиаде было задействовано 240 специальных машин. Это были машины по перевозке лошадей, байдарок и каноэ, велосипедов, передвижные мастерские по ремонту спортивного инвентаря, судейские и тому подобные.</w:t>
      </w:r>
      <w:r w:rsidR="00DE1234" w:rsidRPr="00DE1234">
        <w:t xml:space="preserve"> </w:t>
      </w:r>
    </w:p>
    <w:p w:rsidR="003B3267" w:rsidRDefault="00AB7CFB" w:rsidP="00DE1234">
      <w:pPr>
        <w:pStyle w:val="a3"/>
        <w:spacing w:before="0" w:beforeAutospacing="0" w:after="0" w:afterAutospacing="0"/>
      </w:pPr>
      <w:r>
        <w:t xml:space="preserve"> </w:t>
      </w:r>
      <w:r w:rsidR="00DE1234" w:rsidRPr="003F673C">
        <w:rPr>
          <w:b/>
        </w:rPr>
        <w:t>Рижская автомобильная фабрика</w:t>
      </w:r>
      <w:r w:rsidR="00DE1234">
        <w:t xml:space="preserve"> получила наибольшее количество заказов на разнообразные специальные олимпийские автомобили.</w:t>
      </w:r>
      <w:r w:rsidR="00E250B1">
        <w:t xml:space="preserve"> </w:t>
      </w:r>
      <w:r w:rsidR="00C43D46">
        <w:t xml:space="preserve">Этот завод в 1976 году освоил массовый выпуск нового микроавтобуса РАФ-2203 с весьма оригинальным для тех лет дизайном. </w:t>
      </w:r>
      <w:r w:rsidR="00E250B1">
        <w:t>Всего с 1979-го по январь 1980 года, было изготовлено окол</w:t>
      </w:r>
      <w:r w:rsidR="00291AEA">
        <w:t>о 300 олимпийских автомобилей вось</w:t>
      </w:r>
      <w:r w:rsidR="00E250B1">
        <w:t xml:space="preserve">ми различных модификаций. Все они разработаны рижскими конструкторами и изготовлены в цехе мелких серий на старой территории — на улице </w:t>
      </w:r>
      <w:proofErr w:type="spellStart"/>
      <w:r w:rsidR="00E250B1">
        <w:t>Дунтес</w:t>
      </w:r>
      <w:proofErr w:type="spellEnd"/>
      <w:r w:rsidR="00E250B1">
        <w:t xml:space="preserve">. </w:t>
      </w:r>
      <w:r w:rsidR="00E250B1" w:rsidRPr="00E250B1">
        <w:t>Всего микроавтобусов РАФ на олимпиаде было 235 штук.</w:t>
      </w:r>
    </w:p>
    <w:p w:rsidR="00E250B1" w:rsidRPr="00E250B1" w:rsidRDefault="00DE1234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D46" w:rsidRDefault="00C43D46" w:rsidP="00C43D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Модификации</w:t>
      </w:r>
    </w:p>
    <w:p w:rsidR="00870BD0" w:rsidRPr="00870BD0" w:rsidRDefault="00870BD0" w:rsidP="00870B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РАФ-2203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тягач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буксировки прицепов, оборудованных для перевозки парусных и гребных судов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55 экз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серийных машин они отличались доработанной системой охлаждения двигателя (от перегрева) и усиленным сцеплением, а также интегрированным в конструкцию кузова буксирным устройством, </w:t>
      </w:r>
      <w:proofErr w:type="spellStart"/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прицеп и знаком автопоезда. Различные «лодочные» прицепы моделей 8913,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8914,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8915 были разработаны и изготовлены промышле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партией в ГКБ по прицепам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Балашов.</w:t>
      </w:r>
    </w:p>
    <w:p w:rsidR="00E250B1" w:rsidRPr="00E250B1" w:rsidRDefault="00C43D46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250B1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250B1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2907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сопровождения олимпийского огня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огня на всем пути следования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 в СССР и по самому Союзу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, 5 экз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0B1" w:rsidRDefault="00E250B1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2908</w:t>
      </w:r>
      <w:r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для оргкомитета Олимпийских игр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15 экз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стандартного микроавтобуса они отличались комфортабельным салоном для четырех человек, дополн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оборудованного столами,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радиостанцией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40 РТМ-А2М «Алтай»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ХАТЭ-12, магнитофон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«Весна-403», цветным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печатной машинкой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«Эрика»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Внешне автомобили отличались специальной окраской с надписью «Оргкомитет»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34" w:rsidRDefault="00E250B1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234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РАФ-2909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пятиместн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дубль-пикап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технической помощи велосипедистам</w:t>
      </w:r>
      <w:r w:rsidR="00F22CFF">
        <w:rPr>
          <w:rFonts w:ascii="Times New Roman" w:eastAsia="Times New Roman" w:hAnsi="Times New Roman" w:cs="Times New Roman"/>
          <w:sz w:val="24"/>
          <w:szCs w:val="24"/>
          <w:lang w:eastAsia="ru-RU"/>
        </w:rPr>
        <w:t>, 90 экз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открытом кузове имелись крепления для четырёх запасных велосипедов и шести колёс, а на оставшейся площади механик прямо на ходу мог ликвидировать прокол, отремонтировать велосипед.</w:t>
      </w:r>
      <w:r w:rsid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Попасть из салона на платформу позволяла складная двухстворчатая дверь. На случай дождливой погоды кузов пикапа закрывался специальным тентом. </w:t>
      </w:r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велосипедки</w:t>
      </w:r>
      <w:proofErr w:type="spellEnd"/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обслуживающие олимпиаду 80 были зеленого цвета.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2910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электробус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D0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машина для марафонск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забегов и спортивной ходьбы, 6 экз.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устанавливались два стола и поворотные кресла, которые облегчали работу судьям во время соревнований.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салоне размещались радиостанция «Алтай» и магнитофон «Весна-403».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кузова этого РАФа являлось наличие большой боковой двери не только справа, но и слева.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была оборудована электродвигателем с никель-кадмиевой батареей. Максимальная скорость — 30 км/ч, пробег без подзарядки до 100 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арядка тяговых батарей в машине не предполагалась: специальным погрузчиком в багажник просто устанавливались готовые к эксплуатации, ранее заряженные аккумуляторы.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аккумуляторный отсек осуществлялся через специальный люк, расположенный на месте задней двери микроавтобуса.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2911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обычная судейская машина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малотоксичным двигателем, работающим на сжиженном газе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табло </w:t>
      </w:r>
      <w:bookmarkStart w:id="0" w:name="_GoBack"/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</w:t>
      </w:r>
      <w:bookmarkEnd w:id="0"/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20 экз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своя изюминка – вместо стандартной задней подъемной двери устанавливались двустворчатые двери, которые не распахивались, а отходили в стороны. Такая конструкция давала хороший обзор через проем задних дверей. 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необходимости, автомобиль мог передвигаться и с открытыми дверьми.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этой машины был установлен стол с магнитофоном и секундомерами, пульт управления табло. Табло показывало время старта, результат лидера и точное время.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крышкой стола монтировался блок автоматики и два ящика с аккумуляторами для питания информационной аппаратуры во время стоянки автомобиля.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для медици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обследования спортсменов</w:t>
      </w:r>
      <w:r w:rsid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контроля за их подготовленностью к соревнованиям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построенный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стандартного кузова «скорой помощи» РАФ-22031для Всесоюзного научно-исследовательского института физической культуры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экз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РАФ-2913, отгороженном от кабины перегородкой со сдвижным стеклом, были предусмотрены 4 сиденья для персонала и обследуемых, рабочие столы, стеллажи д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размещения спецоборудования,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катушка с кабелем для подключ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внешней</w:t>
      </w:r>
      <w:proofErr w:type="gramEnd"/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контактной сети, и 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разнообразное дополнительное оборудование: от тестирующей медицинской аппаратуры до мини-телевизора с видеомагнитофоном</w:t>
      </w:r>
      <w:proofErr w:type="gramStart"/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B7CFB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3407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 тягач для пассажирского автопоезда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двумя полуприцепами и возил пассаж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 по Олимпийской деревне, 10 экз. П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озже 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 на ВДНХ.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тягаче были установлены демультипликатор и укороченный ведущий мост ГАЗ-51А с пружинной подвеской и фланцами под монтаж сдвоенных </w:t>
      </w:r>
      <w:proofErr w:type="spellStart"/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рафовских</w:t>
      </w:r>
      <w:proofErr w:type="spellEnd"/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колес. Тормозная система на задней оси тягача и осях полуприцепов – пневматическая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автопоезда со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стояли из седельного тягача РАФ-3407, промежуточного вагона РАФ-9225 и замыкающего вагона РАФ-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9226.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получил существенно укороченную колесную базу – по сути, сразу за центральной стойкой располагалась задняя ось.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секции автопоезда соединял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между 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собой опорно-сцепным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устройством.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двух полуприцепов нес на себе пять рядов пластиковых сидений, по четыре кресла в каждом. Пассажирские вагоны имели громкоговорители, по которым озвучивались остановки, и кнопки, сигнализирующие водителю о желании пассажира сойти.</w:t>
      </w:r>
    </w:p>
    <w:p w:rsidR="00C633FD" w:rsidRDefault="00C633FD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B1" w:rsidRPr="00DE1234" w:rsidRDefault="00A57FB1" w:rsidP="00A57F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2907</w:t>
      </w:r>
    </w:p>
    <w:p w:rsidR="003B3267" w:rsidRDefault="00AB7CFB" w:rsidP="00DE1234">
      <w:pPr>
        <w:pStyle w:val="a3"/>
        <w:spacing w:before="0" w:beforeAutospacing="0" w:after="0" w:afterAutospacing="0"/>
      </w:pPr>
      <w:r>
        <w:t xml:space="preserve"> </w:t>
      </w:r>
      <w:r w:rsidR="00E250B1">
        <w:t>Олимпиада начинается с традиции зажигать олимпийский огонь в Олимпии. Почетную миссию обеспечить сохранность огня на всем пути следования в 1980 году из Афин в СССР и по самому Союзу возложили на специальные автомобили сопровождения олимпийского огня — РАФ-2907.</w:t>
      </w:r>
      <w:r w:rsidR="003B3267">
        <w:t xml:space="preserve"> Всего было изготовлено пять экземпляров микроавтобусов. От серийных собратьев они отличались серьезно измененной компоновкой салона. </w:t>
      </w:r>
      <w:r w:rsidR="00E250B1">
        <w:t xml:space="preserve">В задней части микроавтобусов располагался отсек, для хранения шести олимпийских факелов. Три из них, с запасным огнем, горели постоянно, а остальные были предназначены для эстафеты бегунов. Ведь газовый баллон у олимпийских факелов требовал замены каждые 10 минут. В факельном отсеке, помимо газовых баллонов, питающих запасной огонь, имелись средства пожаротушения и принудительная вентиляция. Доступ к факелам осуществлялся как изнутри кабины, так и снаружи, через заднюю подъемную дверь. </w:t>
      </w:r>
      <w:r w:rsidR="004F6A38">
        <w:t xml:space="preserve">В центральном, пассажирском, </w:t>
      </w:r>
      <w:r w:rsidR="003B3267">
        <w:t>отсеке размещались диван, письменный стол со стулом для сопро</w:t>
      </w:r>
      <w:r w:rsidR="008C6DE0">
        <w:t>вождающих, гардероб</w:t>
      </w:r>
      <w:r w:rsidR="003B3267">
        <w:t xml:space="preserve"> и кондиционер! </w:t>
      </w:r>
      <w:r w:rsidR="008C6DE0">
        <w:t xml:space="preserve">Экипаж машины – 4 человека (2 водителя и 2 наблюдателя, </w:t>
      </w:r>
      <w:proofErr w:type="gramStart"/>
      <w:r w:rsidR="008C6DE0">
        <w:t>сменявших</w:t>
      </w:r>
      <w:proofErr w:type="gramEnd"/>
      <w:r w:rsidR="008C6DE0">
        <w:t xml:space="preserve"> друг друга по мере движения по дистанции). Оборудование салона – радиостанция 40 РТМ-А2М «Алтай», холодильник ХАТЭ-12 и радиоприемник от ВАЗ-2103. </w:t>
      </w:r>
      <w:r w:rsidR="003B3267">
        <w:t xml:space="preserve">В техническом плане это был все тот же РАФ-2203, только с радиатором </w:t>
      </w:r>
      <w:r w:rsidR="008C6DE0">
        <w:t xml:space="preserve">от ГАЗ-53 с 2 </w:t>
      </w:r>
      <w:proofErr w:type="spellStart"/>
      <w:r w:rsidR="008C6DE0">
        <w:t>электровентиляторами</w:t>
      </w:r>
      <w:proofErr w:type="spellEnd"/>
      <w:r w:rsidR="003B3267">
        <w:t xml:space="preserve"> для его обдува. На такие меры пошли, чтобы обезопасить РАФы от перегрева во время длительного движения со скоростью бегуна (10-15 км/ч). По территории Греции, Болгарии, Румынии и до Москвы за олимпийским огнем следовало два РАФа. А вот от столицы по территории Союза в города, принимавшие Олимпиаду (Киев, Минск и Таллин), огонь доставляли поездом.</w:t>
      </w:r>
    </w:p>
    <w:p w:rsidR="00AB7CFB" w:rsidRDefault="00AB7CFB" w:rsidP="00DE1234">
      <w:pPr>
        <w:pStyle w:val="a3"/>
        <w:spacing w:before="0" w:beforeAutospacing="0" w:after="0" w:afterAutospacing="0"/>
      </w:pPr>
      <w:r>
        <w:t xml:space="preserve"> Для сопровождения олимпийского огня в </w:t>
      </w:r>
      <w:r w:rsidR="00372C4B">
        <w:t>10-м отделении УГАИ ГУВД Мосгорисполкома</w:t>
      </w:r>
      <w:r>
        <w:t xml:space="preserve"> была создана спецгруппа,</w:t>
      </w:r>
      <w:r w:rsidR="00372C4B">
        <w:t xml:space="preserve"> </w:t>
      </w:r>
      <w:r>
        <w:t>которая на специально оборудованных автомобилях со специальной покраской сопровождала олимпийский огонь</w:t>
      </w:r>
      <w:r w:rsidR="00372C4B">
        <w:t>. Группа сопровождения состояла из 11 человек.</w:t>
      </w:r>
    </w:p>
    <w:p w:rsidR="00F71FFA" w:rsidRDefault="00C43D46" w:rsidP="00DE1234">
      <w:pPr>
        <w:pStyle w:val="a3"/>
        <w:spacing w:before="0" w:beforeAutospacing="0" w:after="0" w:afterAutospacing="0"/>
      </w:pPr>
      <w:r>
        <w:t xml:space="preserve"> </w:t>
      </w:r>
      <w:r w:rsidR="00F71FFA">
        <w:t>Всего РАФ-2907 изготовили пять штук. За границу ездили две. Остальные две (если считать, что первый образец на Играх не использовался) использовались на советской территории. Те две, что были в Греции, так и до конца эстаф</w:t>
      </w:r>
      <w:r w:rsidR="00FB6797">
        <w:t>еты прошли в качестве основных.</w:t>
      </w:r>
    </w:p>
    <w:p w:rsidR="00FB6797" w:rsidRDefault="00FB6797" w:rsidP="00DE1234">
      <w:pPr>
        <w:pStyle w:val="a3"/>
        <w:spacing w:before="0" w:beforeAutospacing="0" w:after="0" w:afterAutospacing="0"/>
      </w:pPr>
    </w:p>
    <w:p w:rsidR="00FB6797" w:rsidRDefault="00FB6797" w:rsidP="00FB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FB6797" w:rsidRPr="00E62C5D" w:rsidRDefault="00FB6797" w:rsidP="00FB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3"/>
        <w:gridCol w:w="2172"/>
        <w:gridCol w:w="2943"/>
      </w:tblGrid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FB6797" w:rsidRDefault="00FB6797" w:rsidP="00DE1234">
      <w:pPr>
        <w:pStyle w:val="a3"/>
        <w:spacing w:before="0" w:beforeAutospacing="0" w:after="0" w:afterAutospacing="0"/>
      </w:pPr>
    </w:p>
    <w:p w:rsidR="000E5ABB" w:rsidRDefault="00075CBE">
      <w:r w:rsidRPr="00075CBE">
        <w:t xml:space="preserve"> </w:t>
      </w:r>
      <w:r w:rsidR="003B3267">
        <w:t xml:space="preserve"> </w:t>
      </w:r>
    </w:p>
    <w:sectPr w:rsidR="000E5ABB" w:rsidSect="00C43D4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C"/>
    <w:rsid w:val="00075CBE"/>
    <w:rsid w:val="000E5ABB"/>
    <w:rsid w:val="00261869"/>
    <w:rsid w:val="00291AEA"/>
    <w:rsid w:val="00372C4B"/>
    <w:rsid w:val="003B3267"/>
    <w:rsid w:val="003D275F"/>
    <w:rsid w:val="003F673C"/>
    <w:rsid w:val="004A691A"/>
    <w:rsid w:val="004F6A38"/>
    <w:rsid w:val="0052150E"/>
    <w:rsid w:val="005A1CD1"/>
    <w:rsid w:val="00742DCE"/>
    <w:rsid w:val="00870BD0"/>
    <w:rsid w:val="008C6DE0"/>
    <w:rsid w:val="00A51ACA"/>
    <w:rsid w:val="00A57FB1"/>
    <w:rsid w:val="00A67698"/>
    <w:rsid w:val="00AB7CFB"/>
    <w:rsid w:val="00B10648"/>
    <w:rsid w:val="00C22A83"/>
    <w:rsid w:val="00C43D46"/>
    <w:rsid w:val="00C633FD"/>
    <w:rsid w:val="00DE1234"/>
    <w:rsid w:val="00E250B1"/>
    <w:rsid w:val="00F22CFF"/>
    <w:rsid w:val="00F71FFA"/>
    <w:rsid w:val="00F86C5C"/>
    <w:rsid w:val="00F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2019-02-08T14:33:00Z</dcterms:created>
  <dcterms:modified xsi:type="dcterms:W3CDTF">2019-05-23T07:39:00Z</dcterms:modified>
</cp:coreProperties>
</file>