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12" w:rsidRPr="00080103" w:rsidRDefault="00080103" w:rsidP="000801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0801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04-186 </w:t>
      </w:r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ПАЗ-32051/-110/-07 4х2 автобус малого класса, дверей 2+1, мест: сидячих 24/23/20, общее 35/42/38, снаряжённый вес 4.8 </w:t>
      </w:r>
      <w:proofErr w:type="spellStart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полный вес 7.7 </w:t>
      </w:r>
      <w:proofErr w:type="spellStart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ЗМЗ-5112.10/-5234.10/ММ3 Д-245.7 125/130/122 </w:t>
      </w:r>
      <w:proofErr w:type="spellStart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лс</w:t>
      </w:r>
      <w:proofErr w:type="spellEnd"/>
      <w:r w:rsidRPr="000801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90 км/час, г. Павлово на Оке 1992-2006 г.</w:t>
      </w:r>
    </w:p>
    <w:p w:rsidR="00EB2512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903EAE3" wp14:editId="4656C2C8">
            <wp:simplePos x="0" y="0"/>
            <wp:positionH relativeFrom="margin">
              <wp:posOffset>502920</wp:posOffset>
            </wp:positionH>
            <wp:positionV relativeFrom="margin">
              <wp:posOffset>866775</wp:posOffset>
            </wp:positionV>
            <wp:extent cx="5234305" cy="358394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6E2327" w:rsidRDefault="006E2327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EB2512" w:rsidRPr="00EB2512" w:rsidRDefault="00EB2512" w:rsidP="00EB2512">
      <w:pPr>
        <w:spacing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EB251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https://gortransport.kharkov.ua/ps_models/28/</w:t>
      </w:r>
    </w:p>
    <w:p w:rsidR="00844CE8" w:rsidRPr="00844CE8" w:rsidRDefault="00844CE8" w:rsidP="002739B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модели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Прообраз современного автобуса ПАЗ-3205 - ПАЗ-665 - был создан на Павловском автобусном заводе еще в 1966 году. Автобус был построен в двух вариантах - городской ПАЗ-665 с двумя двустворчатыми дверьми и туристический ПАЗ-665Т с одной дверью, открывавшейся вручную, и междугородными сиденьями в салоне. По кузову и компоновке салона автобус напоминал будущую модель 3205. В 1967 году туристический автобус ПАЗ-665Т брал участие в международном автосалоне во Франции, где был отмечен Большой серебряной медалью Комиссариата Франции по туризму, призом отличия и медалью автосалона.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время, на заводе шла полным ходом подготовка к выпуску модели ПАЗ-672, разработанной несколькими годами ранее. Поэтому идея о запуске в серийное производство вновь созданного автобуса не нашла поддержки в Министерстве автомобильной промышленности и ПАЗ-665 так и остался экспериментальной моделью.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665-м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ПАЗом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последовали другие экспериментальные машины, компоновка которых была идентична будущему ПАЗ-3205. В начале 70-х годов был разработан автобус ПАЗ-3202, а в 1975 году появилось сразу несколько экземпляров опытных автобусов ПАЗ-3203 (городской), ПАЗ-32033 (пригородный) и ПАЗ-3204 (повышенной проходимости). Их планировали запустить в серийное производство в 1979 году, но возникли непредвиденные трудности - Завод имени Лихачева, чьи агрегаты (мосты, КПП, рулевой механизм) должны были использоваться на новой машине, отказался поставлять эти узлы.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выхода из сложившейся ситуации было решено использовать агрегаты 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 появилась следующая модель, ПАЗ-3205. На ее создание ушло еще несколько лет и в 1981 году были выпущены первые опытные образцы - ПАЗ-3205 с одной автоматической и одной ручной дверью и ПАЗ-32051 с двумя автоматическими дверьми. Тем не менее, автобусы требовали дальнейшей доработки. Лишь в 1986 году на Павловском автозаводе было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организовано мелкосерийное производство ПАЗ-3205, а полностью отказаться от производства морально устаревшей 672-ой модели завод смог лишь в 1989 году.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ПАЗ-3205 значительно отличался от своего предшественника в первую очередь более просторным салоном и большой площадью остекления кузова. Тем не менее, автобус проигрывал по сравнению с предыдущей опытной моделью, ПАЗ-3203, поскольку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ГАЗовские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агрегаты были менее надежными, чем комплектующие ЗИЛа. На автобусе был установлен двигатель ЗМЗ-5112, мощностью 125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что лишь на 10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больше, чем у ПАЗ-672, коробка передач грузовика ГАЗ-3307, мосты и тормозная система производства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ГАЗа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рулевой механизм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МАЗа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257EF7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С 1989 по 1991 годы автобусы ПАЗ-3205 поставлялись практически во все уголки СССР - в перспективе они должны были заменить собой 672-ю модель. Но распад Советского Союза и последующий экономический кризис стал причиной резкого спада производства на Павловском автозаводе. Тем не менее, в 1991 году на конвейер была запущена городская модификация ПАЗ-32051, а в 1995 - автобус ПАЗ-3205-07 с дизельным двигателем ММЗ Д-245.7 белорусского производства.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90-х годов количество заказов у Павловского </w:t>
      </w:r>
      <w:r w:rsidR="00257E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завода существенно увеличилось.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ПАЗы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 стали вытеснять с городских улиц автобусы большой вместимости. В то же время в конце 90-х годов участились случаи аварий автобусов ПАЗ-3205. Виной тому была ненадежная пневмогидравлическая тормозная система, а также нарушения правил эксплуатации автобусов - некачественное техническое обслуживание, перегрузка и т.п.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2000 году на заводе начали производство более надежных модификаций ПАЗ-32053 (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однодверный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ПАЗ-32054 (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двухдверный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с мостами Рязанского завода 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автоагрегатов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(РЗАА) и, самое главное, новой пневматической тормозной системой. В 2002 году автобусы ПАЗ-32053/32054 были оснащены ABS, и, помимо мостов РЗАА, стали комплектоваться также мостами 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Канашского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автоагрегатного завода (КААЗ). Следует отметить, что колея передних колес у машин, оснащенных мостами РЗАА, шире, чем у тех, на которых стоят мосты ГАЗ и КААЗ. ПАЗ-32053 и ПАЗ-32054 постепенно вытеснили ПАЗ-3205 и ПАЗ-32051 с автобусного рынка.</w:t>
      </w:r>
    </w:p>
    <w:p w:rsidR="00844CE8" w:rsidRPr="00844CE8" w:rsidRDefault="002739B9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2002 году незначительные изменения произошли во внешнем виде автобусов. Задняя аварийная дверь автобусов ПАЗ-3205 и ПАЗ-32053, ранее по высоте находившаяся на уровне пола автобуса, увеличена до уровня дорожного просвета, при этом уменьшены размеры окна аварийной двери. Поручни в салоне автобуса стали "одевать" в желтую обкладку.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2007 года автобусы ПАЗ-3205 подверглись более серьезной модернизации. Прежде всего,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ненадежные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отечественные комплектующие заменили импортными. Так, вместо белорусской ABS "Экран" и украинского компрессора, регулярно выходивших из строя, стали использоваться немецкие агрегаты. Стыки кузова стали проклеивать специальной лентой для защиты от коррозии, а передок получил новую пластмассовую облицовку серого цвета. Изменения коснулись также и салона автобуса. На пол настелили хорошо пропитанную фанеру, стены вместо ДСП обшили пластиком, а двери стали делать из оцинкованной стали и с защитными профилями стекол. Кабину водителя отделили от салона неполной перегородкой, переключатель света фар перенесли с пола на рулевую колонку, поставили зеркала с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электроподогревом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Покупатели получили возможность заказать цветовое решение экстерьера и интерьера (окраска кузова, включая пластиковые детали экстерьера, рабочее место водителя, внутренние панели боковин и потолка, пассажирские сиденья) в соответствии со схемой окраски и отделки.</w:t>
      </w:r>
    </w:p>
    <w:p w:rsidR="00844CE8" w:rsidRPr="00844CE8" w:rsidRDefault="002739B9" w:rsidP="00257E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поэтапным вводом в России нормативов экологической безопасности Евро-2 и Евро-3 на автобусы ПАЗ-3205 стали также устанавливать новые модификации двигателей ЗМЗ 5234 и ММЗ Д-245 (Евро-3). В качестве дополнительной опции стали устанавливать низкопрофильные шины (R19,5).</w:t>
      </w:r>
      <w:r w:rsidR="00257E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4CE8" w:rsidRPr="00844CE8" w:rsidRDefault="00931758" w:rsidP="009317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недавние изменения в лучшую сторону, ПАЗ-3205 уже давно морально и технически устарел. Коробка передач от грузовика ГАЗ-3307, прожорливый карбюраторный двигатель ЗМЗ и "тракторный" дизель ММЗ - все это, вместе с устаревшим дизайном автобуса давно требует замены. Павловский завод имеет целый ряд современных разработок, </w:t>
      </w:r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призванных заменить ПАЗ-3205 - в частности, автобусы модельного ряда ПАЗ-3203/3204 и </w:t>
      </w:r>
      <w:proofErr w:type="spellStart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низкопольный</w:t>
      </w:r>
      <w:proofErr w:type="spellEnd"/>
      <w:r w:rsidR="00844CE8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 ПАЗ-3237. Проблемой является высокая стоимость этих машин - автоперевозчики по-прежнему предпочитают покупать дешевый ПАЗ-3205, а спрос, как известно, диктует предложение.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4CE8" w:rsidRPr="00844CE8" w:rsidRDefault="00844CE8" w:rsidP="009317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Модификации автобуса ПАЗ-3205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ПАЗ-3205 стал выпускаться серийно в 1989 году, предприятие предлагало заказчикам лишь стандартную пассажирскую модификацию. Но в рыночных условиях завод был вынужден искать различных поставщиков комплектующих, а также расширять линейку продукции согласно выбору заказчика. На данный момент Павловский автобусный завод производит несколько десятков различных модификаций ПАЗ-3205, в которые различаются по комплектации и назначению. Здесь мы кратко рассмотрим основные из них, включая также модификации, уже снятые с производства.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базовый индекс модели заложена информация о количестве и типе дверей пассажирского салона и типе тормозной системы, устанавливаемой на автобусе.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Первенец завода с одной автоматической передней дверью и аварийной ручной задней. Оснащен гидропневматическими тормозами и мостами ГАЗ. Со второй половины 90-х годов выпускался </w:t>
      </w:r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двигателем 130 </w:t>
      </w:r>
      <w:proofErr w:type="spellStart"/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индексом 3205-110</w:t>
      </w:r>
      <w:r w:rsidR="00821C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21C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ПАЗ-32051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Двухдверный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автобуса ПАЗ-3205, выпускавшийся серийно с 1991 года. Со второй половины 90-х годов выпускался </w:t>
      </w:r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двигателем 130 </w:t>
      </w:r>
      <w:proofErr w:type="spellStart"/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индексом 32051-110.</w:t>
      </w:r>
      <w:r w:rsidR="004A73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ПАЗ-32052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Маршрутное такси на базе автобуса ПАЗ-3205 (опытная модификация). Всего было построено три машины с этим индексом.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из них появилась в 1997 году и отличалась от серийных ПАЗ-3205 лишь наличием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газобалонного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оборудования.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других экземпляра, построенные в 2001-2002 гг. имели более серьезные отличия. В салон вела одна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четырехстворчатая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дверь, увеличенная в два раза по сравнению с дверями ПАЗ-3205/32051 и расположенная в базе автобуса. Остекление автобуса было изменено, а над лобовым окном был расположен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маршрутоуказатель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Последняя машина, построенная в 2002 году, к тому же имела измененный дизайн передка и тонированные стекла. В 2002-2004 годах она была представлена на нескольких российских автовыставках. Тем не менее, в серийное производство модификация ПАЗ-32052 так и не пошла из-за отсутствия заказов.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ПАЗ-32053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Модернизированный автобус ПАЗ-3205, отличающийся от базовой модели более надежными пневматическими тормозами. На автобус также устанавливаются мосты РЗАА или КААЗ. Базовая модификация оснащена карбюраторным двигателем ЗМЗ-5234.10.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ПАЗ-32054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Двухдверный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автобуса ПАЗ-32053.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базовому индексу модели через тире приписывается двухзначный индекс модификации, первая цифра которого указывает на предназначение автобуса, а вторая - на тип двигателя (исключение - газобаллонный ПАЗ-3205-10).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ПАЗ-3205-10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</w:t>
      </w:r>
      <w:r w:rsidR="00DC0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обус, предназначенный для работы </w:t>
      </w:r>
      <w:r w:rsidR="00DC0292" w:rsidRPr="00DC029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на сжиженном газе (опытный 1987-89 4 шт.)</w:t>
      </w:r>
      <w:r w:rsidR="00DC0292">
        <w:rPr>
          <w:rFonts w:ascii="Times New Roman" w:eastAsia="Times New Roman" w:hAnsi="Times New Roman" w:cs="Times New Roman"/>
          <w:sz w:val="24"/>
          <w:szCs w:val="24"/>
          <w:lang w:eastAsia="ru-RU"/>
        </w:rPr>
        <w:t>. А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292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1997 году был выпущен</w:t>
      </w:r>
      <w:r w:rsidR="00DC0292" w:rsidRPr="00DC0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292"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опытный экземпляр </w:t>
      </w:r>
      <w:r w:rsidR="00DC0292" w:rsidRPr="00DC0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работы 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сжатом газе.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Газовые баллоны у этой машины спрятаны под специальным кожухом на крыше, установленном на месте третьего люка.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 так и остался опытным. В то же время, многие перевозчики самостоятельно переделывают карбюраторные автобусы ПАЗ-3205 для работы на сжатом газе. У таких машин над третьим люком (а иногда и в заднем свесе автобуса) установлены газовые баллоны, не прикрытые кожухом.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ПАЗ-3205-20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Грузопассажирский вариант автобуса ПАЗ-3205, выпускающийся в нескольких вариантах с разным объемом грузового отсека, который расположен в задней части кузова. Количество посадочных мест достигает 16. Задняя аварийная дверь в таких автобусах отсутствует - ее функции выполняет дверь грузового отсека в задней панели. Объем грузового отсека может варьировать от 5,3 до 15 куб. м. согласно пожеланиям заказчика.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ПАЗ-3205-30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 для инвалидов, оборудованный гидроподъемником и креплениями для колясок. Был разработан в 1998 году и изначально носил индекс ПАЗ-3208.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ПАЗ-3205-40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Самоходное шасси на базе узлов и агрегатов автобуса ПАЗ-3205. В 70-80 годы прошлого века Советский Союз осуществлял значительные объемы поставок самоходных шасси на базе автобуса ПАЗ-672 на Кубу, где заказчик монтировал на него свои кузова. В связи с прекращением выпуска 672-ой модели планировалось продолжить поставки шасси уже 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базе ПАЗ-3205. Однако изменение политической обстановки не дало этим планам осуществится - на Кубу было отправлено лишь незначительное число шасси ПАЗ-3205-40 перед распадом СССР.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ПАЗ-3205-50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Вариант "Люкс", разработанный в начале 90-х годов прошлого века. Первые опытные автобусы имели индекс ПАЗ-3205Т. От стандартных автобусов отличается установкой мягких нерегулируемых кресел в салоне на надстройке (подиуме), наличием багажных полок над сиденьями вдоль окон и багажного отсека объемом около 2 куб. м. в задней части салона.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ПАЗ-3205-60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Северный вариант автобуса был разработан еще в 80-е годы, а первый опытный образец, называвшийся тогда ПАЗ-320501, появился в 1984-ом году. Однако на конвейер автобус был поставлен лишь в 90-е годы. От базовой модели он отличается улучшенной термоизоляцией, двойным остеклением, полностью отгороженной от салона кабиной водителя. Система отопления калориферная - от радиатора и 3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отопителей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подключенных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системе охлаждения двигателя. По желанию заказчика устанавливаются также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автономные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отопители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ПАЗ-3205-70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Изначально этот индекс был присвоен дизельному автобусу ПАЗ-3205, который появился в 1995 году. Однако вскоре его поменяли на ПАЗ-3205-07, а под индексом ПАЗ-3205-70 ныне выпускается школьный автобус. От базовой модели он отличается четырьмя ступеньками, из которых нижняя - выдвижная, сиденьями с полумягкой высокой спинкой, ремнями безопасности на каждом сиденье, кнопкой сигнала водителю возле каждого места. Также автобус оборудован полками для ранцев школьников, предусмотрено место для двух инвалидных колясок в сложенном состоянии. По периметру кузова нанесена светоотражающая полоса, а на крыше установлен мегафон.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ПАЗ-3205-80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качестве похоронных автобусов в большинстве городов Советского Союза служили автобусы ПАЗ-672. Сейчас эту функцию выполняет ПАЗ-3205-80, правда, если переоборудованием 672-х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ПАЗов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ритуальные машины занимался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Арзамасский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коммунального транспорта, то сейчас Павловский завод сам производит готовые ритуальные автобусы. Как и у грузопассажирской версии (ПАЗ-3205-20), функцию аварийной двери выполняет служебная дверь в задней панели кузова. Боковины автобуса могут быть полностью остекленными или частично глухими. В салоне сиденья установлены вдоль бортов автобуса, пол в задней части салона имеет настил из оцинкованного листа для установки гроба. На бортах автобусов ПАЗ-3205-80 обычно нанесена черная полоса.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Спецавтобусы</w:t>
      </w:r>
      <w:proofErr w:type="spellEnd"/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ПАЗ-3205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зависимости от пожеланий заказчика могут быть изготовлены специальные автобусы ПАЗ-3205 по </w:t>
      </w:r>
      <w:proofErr w:type="gram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 проектам</w:t>
      </w:r>
      <w:proofErr w:type="gram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Среди услуг по доработке автобуса - установка мягких сидений, перегородок, кондиционеров, индивидуальной вентиляции и освещения, стереосистемы и видеосистемы, стационарных столиков и многое другое. По спецзаказам на Павловском автозаводе могут быть произведены пожарные, штабные, представительские автобусы, автобусы-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кемперы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спецлаборатории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Оборудованием медицинских автобусов ПАЗ-3205, таких как передвижной стоматологический кабинет или передвижной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флюорограф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занимается ООО "ТД Ворсма".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типа двигателя существуют следующие индексы модификаций: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ПАЗ-3205-03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Автобусы, оснащенные польскими дизельными двигателями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Andoria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ПАЗ-3205-04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Автобусы, оснащенные дизельными двигателями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Deutz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ПАЗ-3205-05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Автобусы, оснащенные дизельными двигателями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Cummins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ПАЗ-3205-07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Автобусы, оснащенные белорусскими дизельными двигателями ММЗ Д-245.7. Первые машины, выпущенные в 1995 году, имели индекс ПАЗ-3205-70. Среди всех модификаций, оснащенных дизельными двигателями, ПАЗ-3205-07 получил наибольшее распространение из-за невысокой стоимости белорусского силового агрегата.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ПАЗ-320507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Экспортные автобусы, так называемый "тропический" вариант для стран с жарким климатом. От стандартных автобусов отличаются большими форточками, занимающими 2/3 окна, другой конструкцией вентиляционных люков на крыше и несколько измененным дизайном передка. Поставки таких автобусов ведутся во Вьетнам, Узбекистан, Казахстан и т.д.</w:t>
      </w:r>
    </w:p>
    <w:p w:rsidR="00844CE8" w:rsidRPr="00844CE8" w:rsidRDefault="00844CE8" w:rsidP="00844CE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Автобусы, созданные на базе ПАЗ-3205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ПАЗ-3206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Полноприводный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автобуса ПАЗ-3205, первые опытные образцы которого появились в 1986 году. В отличие от ПАЗ-3205, его </w:t>
      </w:r>
      <w:proofErr w:type="spellStart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полноприводная</w:t>
      </w:r>
      <w:proofErr w:type="spellEnd"/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до сих пор выпускается с мостами ГАЗ, гидропневматическими тормозами и без ABS. Существует несколько модификаций этого автобуса, в частности, школьный автобус ПАЗ-3206-70.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ПАЗ-3798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Изотермический фургон на базе автобуса ПАЗ-3205.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ПАЗ-3975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Передвижная лаборатория для комплексного обследования спортсменов на местах проведения соревнований. Модель была разработана по заказу Госкомспорта СССР в 1987 году.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ПАЗ-4234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Автобус с удлиненной базой, созданный на основе ПАЗ-3205. </w:t>
      </w:r>
      <w:r w:rsidR="009317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Внутризаводской транспорт</w:t>
      </w:r>
      <w:r w:rsidRPr="00844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специальные грузовые автобусы-пикапы для использования на территории завода. На шасси устанавливается только передняя часть автобусного кузова, задняя часть представляет собой открытую бортовую платформу. В зависимости от потребностей цеха, который обслуживает машина, может быть короче или длиннее, чтобы перевозить одновременно и грузчиков, и экспедиторов. Автобусы-пикапы не проходили испытания на сертификацию</w:t>
      </w:r>
      <w:r w:rsidR="004A5B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4CE8" w:rsidRPr="00844CE8" w:rsidRDefault="00844CE8" w:rsidP="00844CE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E8" w:rsidRPr="00844CE8" w:rsidRDefault="00844CE8" w:rsidP="00844CE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автобусов ПАЗ-3205: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9"/>
        <w:gridCol w:w="2695"/>
        <w:gridCol w:w="2672"/>
      </w:tblGrid>
      <w:tr w:rsidR="00844CE8" w:rsidRPr="00844CE8" w:rsidTr="00844CE8">
        <w:tc>
          <w:tcPr>
            <w:tcW w:w="0" w:type="auto"/>
            <w:gridSpan w:val="3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1274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2126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 колея,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 колея,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проема пассажирской двери,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пола салона от уровня дороги,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875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потолка в салоне,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1695</w:t>
            </w:r>
          </w:p>
        </w:tc>
      </w:tr>
      <w:tr w:rsidR="00844CE8" w:rsidRPr="00844CE8" w:rsidTr="00844CE8">
        <w:tc>
          <w:tcPr>
            <w:tcW w:w="0" w:type="auto"/>
            <w:gridSpan w:val="3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 и наполняемость автобуса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автобуса,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5130-5380 (в зависимости от модификации)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автобуса,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7610-8390 (в зависимости от модификации)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ПАЗ-3205/32053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ПАЗ-32051/32054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для сидения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21-26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19-24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мест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37-41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38-42</w:t>
            </w:r>
          </w:p>
        </w:tc>
      </w:tr>
      <w:tr w:rsidR="00844CE8" w:rsidRPr="00844CE8" w:rsidTr="00844CE8">
        <w:tc>
          <w:tcPr>
            <w:tcW w:w="0" w:type="auto"/>
            <w:gridSpan w:val="3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 и КПП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ПАЗ-32053/32054 </w:t>
            </w:r>
          </w:p>
        </w:tc>
        <w:tc>
          <w:tcPr>
            <w:tcW w:w="0" w:type="auto"/>
            <w:hideMark/>
          </w:tcPr>
          <w:p w:rsidR="00844CE8" w:rsidRPr="007E79AB" w:rsidRDefault="00844CE8" w:rsidP="007E79AB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79A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ПАЗ-32053-07/32054-07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Марка двигателя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ЗМЗ-5234.10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ММЗ-245.7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карбюраторный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и расположение цилиндров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V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R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4,67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 (</w:t>
            </w:r>
            <w:proofErr w:type="spell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96 (130) при 3200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(122) при 2200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314 при 2250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424 при 1300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нормам токсичности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Euro-2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Euro-2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при полной загрузке,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20,5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КПП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ГАЗ-3307-1700010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ПАЗ-3206-70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КПП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ступеней КПП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Рулевое управление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МАЗ-64229 с гидроусилителем</w:t>
            </w:r>
          </w:p>
        </w:tc>
      </w:tr>
      <w:tr w:rsidR="007E79AB" w:rsidRPr="00844CE8" w:rsidTr="001F7A99">
        <w:tc>
          <w:tcPr>
            <w:tcW w:w="0" w:type="auto"/>
            <w:gridSpan w:val="3"/>
            <w:hideMark/>
          </w:tcPr>
          <w:p w:rsidR="007E79AB" w:rsidRPr="00844CE8" w:rsidRDefault="007E79AB" w:rsidP="007E79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 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рабочая: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пневматический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двухконтурная с разделением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контуры по осям, тормозные механизмы всех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колес - барабанные, ABS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запасная: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контуров рабочей тормозной системы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стояночная: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 от пружинных </w:t>
            </w:r>
            <w:proofErr w:type="spell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энергоаккумуляторов</w:t>
            </w:r>
            <w:proofErr w:type="spell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тормозным механизмам задних колес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Вентиляция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естественная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через люки и форточки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боковых окон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отопления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ПАЗ-32053/32054: Воздушная, использующая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тепло системы охлаждения двигателя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ПАЗ-32053-07/32054-07: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Жидкостная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от системы </w:t>
            </w: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охлаждения двигателя, независимый подогреватель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93175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844CE8"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 при полной загрузке, </w:t>
            </w:r>
            <w:proofErr w:type="gramStart"/>
            <w:r w:rsidR="00844CE8"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="00844CE8"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844CE8" w:rsidRPr="00844CE8" w:rsidTr="00844CE8">
        <w:tc>
          <w:tcPr>
            <w:tcW w:w="0" w:type="auto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разворота, </w:t>
            </w:r>
            <w:proofErr w:type="gramStart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844CE8" w:rsidRPr="00844CE8" w:rsidRDefault="00844CE8" w:rsidP="00844C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</w:tr>
    </w:tbl>
    <w:p w:rsidR="000E5ABB" w:rsidRDefault="000E5ABB" w:rsidP="00844CE8"/>
    <w:p w:rsidR="0087040E" w:rsidRPr="0087040E" w:rsidRDefault="0087040E" w:rsidP="0087040E">
      <w:pPr>
        <w:tabs>
          <w:tab w:val="left" w:pos="519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 ПАЗ-32051 (1992-94)</w:t>
      </w:r>
    </w:p>
    <w:p w:rsidR="0087040E" w:rsidRPr="0087040E" w:rsidRDefault="007E79AB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Руководящий документ: 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ТУ 37.001.1200-84 с изменением №3 от 20.05.1992 г.</w:t>
      </w:r>
    </w:p>
    <w:p w:rsidR="0087040E" w:rsidRPr="0087040E" w:rsidRDefault="0087040E" w:rsidP="0087040E">
      <w:pPr>
        <w:tabs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дверей: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 (2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автоматические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служебные с электропневматическим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и водительская)</w:t>
      </w:r>
    </w:p>
    <w:p w:rsidR="0087040E" w:rsidRPr="0087040E" w:rsidRDefault="0087040E" w:rsidP="0087040E">
      <w:pPr>
        <w:tabs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мест: 24/35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Габаритные размеры,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7000x2520x2960; База: 3600; Колея: 1940/1690</w:t>
      </w:r>
    </w:p>
    <w:p w:rsidR="0087040E" w:rsidRPr="0087040E" w:rsidRDefault="0087040E" w:rsidP="0087040E">
      <w:pPr>
        <w:tabs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Снаряженная масса,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4790*1</w:t>
      </w:r>
    </w:p>
    <w:p w:rsidR="0087040E" w:rsidRPr="0087040E" w:rsidRDefault="0087040E" w:rsidP="0087040E">
      <w:pPr>
        <w:tabs>
          <w:tab w:val="left" w:leader="dot" w:pos="1478"/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7520*2</w:t>
      </w:r>
    </w:p>
    <w:p w:rsidR="0087040E" w:rsidRPr="0087040E" w:rsidRDefault="0087040E" w:rsidP="0087040E">
      <w:pPr>
        <w:tabs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/ч: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Контрольный расход топлива при 60 км/ч, л/100 км: 20,5</w:t>
      </w:r>
    </w:p>
    <w:p w:rsidR="0087040E" w:rsidRPr="0087040E" w:rsidRDefault="0087040E" w:rsidP="0087040E">
      <w:pPr>
        <w:tabs>
          <w:tab w:val="right" w:leader="dot" w:pos="31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Двигатель: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ЗМЗ-5112.10 (карбюраторный, V-8)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объем,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4,25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Мощность, </w:t>
      </w:r>
      <w:proofErr w:type="spell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.: 125 при 3200-3400 об/мин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Крутящий момент, </w:t>
      </w:r>
      <w:proofErr w:type="spell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294 при 2000-2500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/мин</w:t>
      </w:r>
    </w:p>
    <w:p w:rsidR="0087040E" w:rsidRPr="0087040E" w:rsidRDefault="0087040E" w:rsidP="0087040E">
      <w:pPr>
        <w:tabs>
          <w:tab w:val="left" w:leader="dot" w:pos="28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Передаточное число ГП: 6,17</w:t>
      </w:r>
    </w:p>
    <w:p w:rsidR="0087040E" w:rsidRPr="0087040E" w:rsidRDefault="0087040E" w:rsidP="0087040E">
      <w:pPr>
        <w:tabs>
          <w:tab w:val="left" w:leader="dot" w:pos="24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шин: 240-508Р</w:t>
      </w:r>
    </w:p>
    <w:p w:rsidR="0087040E" w:rsidRPr="0087040E" w:rsidRDefault="0087040E" w:rsidP="0087040E">
      <w:pPr>
        <w:tabs>
          <w:tab w:val="left" w:leader="dot" w:pos="125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Подвеска: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- на 2 продольных рессорах с гидравлическими телескопическими амортизаторами,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задняя - на 2 продольных рессорах с дополнительными рессорами и гидравлическими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телескопическими амортизаторами.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*1 - По изменению №4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37.001.1200-84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18.01.1994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- 4680 кг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*2 - По изменению N°4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ТУ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37.001.1200-84 с 18.01.1994-7240</w:t>
      </w:r>
      <w:r w:rsidR="00336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*3 - По изменению N°4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 37.001.1200-84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18.01.1994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вводятся корректирующие пружины вместо дополнительных рессор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Остальные данные см. </w:t>
      </w:r>
      <w:r w:rsidR="00336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</w:t>
      </w:r>
      <w:r w:rsidRPr="005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ПАЗ-3205 (1984-1992)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Колесная формула: </w:t>
      </w:r>
      <w:r w:rsidRPr="008641B6">
        <w:rPr>
          <w:rFonts w:ascii="Times New Roman" w:hAnsi="Times New Roman" w:cs="Times New Roman"/>
          <w:sz w:val="24"/>
          <w:szCs w:val="24"/>
        </w:rPr>
        <w:t>4x2</w:t>
      </w:r>
    </w:p>
    <w:p w:rsidR="0033634F" w:rsidRPr="008641B6" w:rsidRDefault="0033634F" w:rsidP="00886A79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Кузов:</w:t>
      </w:r>
      <w:r w:rsidRPr="008641B6">
        <w:rPr>
          <w:rFonts w:ascii="Times New Roman" w:hAnsi="Times New Roman" w:cs="Times New Roman"/>
          <w:sz w:val="24"/>
          <w:szCs w:val="24"/>
        </w:rPr>
        <w:tab/>
        <w:t>вагонного типа, несущий,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цельнометаллический, сварной, с багажным люком в задней стенке</w:t>
      </w:r>
      <w:r w:rsidR="00886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34F" w:rsidRPr="008641B6" w:rsidRDefault="0033634F" w:rsidP="00157C95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Радиус поворота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>: 7,6</w:t>
      </w:r>
      <w:r w:rsidR="00157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Сцепление:</w:t>
      </w:r>
      <w:r w:rsidRPr="008641B6">
        <w:rPr>
          <w:rFonts w:ascii="Times New Roman" w:hAnsi="Times New Roman" w:cs="Times New Roman"/>
          <w:sz w:val="24"/>
          <w:szCs w:val="24"/>
        </w:rPr>
        <w:tab/>
        <w:t>ГАЗ-53А (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однодисковое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>, сухое, с гидроприводом)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КП: ГАЗ-53А (механическая, 4-ступенчатая)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Передаточные числа КП:</w:t>
      </w:r>
      <w:r w:rsidRPr="008641B6">
        <w:rPr>
          <w:rFonts w:ascii="Times New Roman" w:hAnsi="Times New Roman" w:cs="Times New Roman"/>
          <w:sz w:val="24"/>
          <w:szCs w:val="24"/>
        </w:rPr>
        <w:tab/>
        <w:t>I-6,55; II-3,09; III - 1,71; IV-1,00; ЗХ-7,77</w:t>
      </w:r>
    </w:p>
    <w:p w:rsidR="0033634F" w:rsidRPr="008641B6" w:rsidRDefault="0033634F" w:rsidP="002809F0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Задний мост: </w:t>
      </w:r>
      <w:r w:rsidRPr="008641B6">
        <w:rPr>
          <w:rFonts w:ascii="Times New Roman" w:hAnsi="Times New Roman" w:cs="Times New Roman"/>
          <w:sz w:val="24"/>
          <w:szCs w:val="24"/>
        </w:rPr>
        <w:tab/>
        <w:t>ГАЗ-53А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41B6">
        <w:rPr>
          <w:rFonts w:ascii="Times New Roman" w:hAnsi="Times New Roman" w:cs="Times New Roman"/>
          <w:sz w:val="24"/>
          <w:szCs w:val="24"/>
        </w:rPr>
        <w:t>Передаточное число ГП: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6,83*5</w:t>
      </w:r>
      <w:r w:rsidR="002809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lastRenderedPageBreak/>
        <w:t>Рулевой механизм: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MA3-5336, с гидроусилителем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Тормоза: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рабочие - барабанные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на всех колесах, с раздельным пневмогидравлическим приводом;</w:t>
      </w:r>
      <w:r w:rsidRPr="008641B6">
        <w:rPr>
          <w:rFonts w:ascii="Times New Roman" w:hAnsi="Times New Roman" w:cs="Times New Roman"/>
          <w:sz w:val="24"/>
          <w:szCs w:val="24"/>
        </w:rPr>
        <w:br/>
        <w:t>стояночный - барабанный, на трансмиссию, с механическим приводом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Вместимость топливного бака,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>:</w:t>
      </w:r>
      <w:r w:rsidRPr="008641B6">
        <w:rPr>
          <w:rFonts w:ascii="Times New Roman" w:hAnsi="Times New Roman" w:cs="Times New Roman"/>
          <w:sz w:val="24"/>
          <w:szCs w:val="24"/>
        </w:rPr>
        <w:tab/>
        <w:t>105 (бензин А-76)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*1 - По изменению №2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37.001.1200-84 с 1.02.1990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 - 7000x2520x2960 мм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*2 - По изменению №2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37.001.1200-84 с 1.02.1990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г.-1940/ 1690 мм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*3 - По изменению №2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37.001.1200-84 с 1.02.1990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 полная масса - 7460 кг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t>*</w:t>
      </w:r>
      <w:r w:rsidRPr="008641B6">
        <w:rPr>
          <w:rFonts w:ascii="Times New Roman" w:hAnsi="Times New Roman" w:cs="Times New Roman"/>
          <w:sz w:val="24"/>
          <w:szCs w:val="24"/>
        </w:rPr>
        <w:t xml:space="preserve">4 - По изменению №1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37.001.1200-84 с 1.01.1989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 -20,5л/100км</w:t>
      </w:r>
      <w:r w:rsidRPr="008641B6">
        <w:rPr>
          <w:rFonts w:ascii="Times New Roman" w:hAnsi="Times New Roman" w:cs="Times New Roman"/>
          <w:sz w:val="24"/>
          <w:szCs w:val="24"/>
        </w:rPr>
        <w:br/>
        <w:t>*5 - По изменению №2 к ТУ 37.001.1200-84 с 1.02.1990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 -6,17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*6 - По изменению №2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ТУ 37.001.1200-84 с 1.02.1990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41B6">
        <w:rPr>
          <w:rFonts w:ascii="Times New Roman" w:hAnsi="Times New Roman" w:cs="Times New Roman"/>
          <w:sz w:val="24"/>
          <w:szCs w:val="24"/>
        </w:rPr>
        <w:t>г. вводятся дополнительные рессоры вместо корректирующих пружин</w:t>
      </w:r>
    </w:p>
    <w:p w:rsidR="0087040E" w:rsidRPr="0087040E" w:rsidRDefault="0087040E" w:rsidP="0087040E">
      <w:pPr>
        <w:tabs>
          <w:tab w:val="left" w:pos="519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 ПАЗ-32051 (1994-98)</w:t>
      </w:r>
    </w:p>
    <w:p w:rsidR="0087040E" w:rsidRPr="0087040E" w:rsidRDefault="002809F0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Руководящий документ: 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ТУ 37.001.1200-84 с изменением №5 от 19.10.1994 г.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Количество дверей: 3 (2 автоматические служебные с электропневматическим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управлением и </w:t>
      </w:r>
      <w:proofErr w:type="gramStart"/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водительская</w:t>
      </w:r>
      <w:proofErr w:type="gramEnd"/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7040E" w:rsidRPr="0087040E" w:rsidRDefault="00CD3176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Снаряженная масса,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4680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7735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*1 - По изменению N°6 к ТУ37.001.1200-84 с 30.05.1995 г. число мест для сидения не более 23, их расположение для служебных автобусов может быть иным.</w:t>
      </w:r>
    </w:p>
    <w:p w:rsid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Остальные данные см. </w:t>
      </w:r>
      <w:r w:rsidR="00336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</w:t>
      </w:r>
      <w:r w:rsidRPr="005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ПАЗ-3205 (1994-1998)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Колесная формула: </w:t>
      </w:r>
      <w:r w:rsidRPr="008641B6">
        <w:rPr>
          <w:rFonts w:ascii="Times New Roman" w:hAnsi="Times New Roman" w:cs="Times New Roman"/>
          <w:sz w:val="24"/>
          <w:szCs w:val="24"/>
        </w:rPr>
        <w:t>4x2</w:t>
      </w:r>
    </w:p>
    <w:p w:rsidR="0033634F" w:rsidRPr="008641B6" w:rsidRDefault="0033634F" w:rsidP="00886A79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Кузов:</w:t>
      </w:r>
      <w:r w:rsidRPr="008641B6">
        <w:rPr>
          <w:rFonts w:ascii="Times New Roman" w:hAnsi="Times New Roman" w:cs="Times New Roman"/>
          <w:sz w:val="24"/>
          <w:szCs w:val="24"/>
        </w:rPr>
        <w:tab/>
        <w:t>вагонного типа, несущий, цельнометаллический, сварной, с багажным люком в задней стенке</w:t>
      </w:r>
      <w:r w:rsidR="00886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Число мест: </w:t>
      </w:r>
      <w:r w:rsidRPr="008641B6">
        <w:rPr>
          <w:rFonts w:ascii="Times New Roman" w:hAnsi="Times New Roman" w:cs="Times New Roman"/>
          <w:sz w:val="24"/>
          <w:szCs w:val="24"/>
        </w:rPr>
        <w:t>25 / 41*1</w:t>
      </w:r>
    </w:p>
    <w:p w:rsidR="0033634F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Габаритные размеры,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41B6">
        <w:rPr>
          <w:rFonts w:ascii="Times New Roman" w:hAnsi="Times New Roman" w:cs="Times New Roman"/>
          <w:sz w:val="24"/>
          <w:szCs w:val="24"/>
        </w:rPr>
        <w:t>7000x2520x2960</w:t>
      </w:r>
      <w:r>
        <w:rPr>
          <w:rFonts w:ascii="Times New Roman" w:hAnsi="Times New Roman" w:cs="Times New Roman"/>
          <w:sz w:val="24"/>
          <w:szCs w:val="24"/>
        </w:rPr>
        <w:t xml:space="preserve">; База: </w:t>
      </w:r>
      <w:r w:rsidRPr="008641B6">
        <w:rPr>
          <w:rFonts w:ascii="Times New Roman" w:hAnsi="Times New Roman" w:cs="Times New Roman"/>
          <w:sz w:val="24"/>
          <w:szCs w:val="24"/>
        </w:rPr>
        <w:t>3600</w:t>
      </w:r>
      <w:r>
        <w:rPr>
          <w:rFonts w:ascii="Times New Roman" w:hAnsi="Times New Roman" w:cs="Times New Roman"/>
          <w:sz w:val="24"/>
          <w:szCs w:val="24"/>
        </w:rPr>
        <w:t xml:space="preserve">, Колея: </w:t>
      </w:r>
      <w:r w:rsidRPr="008641B6">
        <w:rPr>
          <w:rFonts w:ascii="Times New Roman" w:hAnsi="Times New Roman" w:cs="Times New Roman"/>
          <w:sz w:val="24"/>
          <w:szCs w:val="24"/>
        </w:rPr>
        <w:t>1940 / 1690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Радиус поворота,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>: 7,6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Максимальная скорость,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/ч: </w:t>
      </w:r>
      <w:r w:rsidRPr="008641B6">
        <w:rPr>
          <w:rFonts w:ascii="Times New Roman" w:hAnsi="Times New Roman" w:cs="Times New Roman"/>
          <w:sz w:val="24"/>
          <w:szCs w:val="24"/>
        </w:rPr>
        <w:t>90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>Контрольный расход т</w:t>
      </w:r>
      <w:r>
        <w:rPr>
          <w:rFonts w:ascii="Times New Roman" w:hAnsi="Times New Roman" w:cs="Times New Roman"/>
          <w:sz w:val="24"/>
          <w:szCs w:val="24"/>
        </w:rPr>
        <w:t xml:space="preserve">оплива при 60 км/ч, л/100 км: </w:t>
      </w:r>
      <w:r w:rsidRPr="008641B6">
        <w:rPr>
          <w:rFonts w:ascii="Times New Roman" w:hAnsi="Times New Roman" w:cs="Times New Roman"/>
          <w:sz w:val="24"/>
          <w:szCs w:val="24"/>
        </w:rPr>
        <w:t>20,5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Двигатель: </w:t>
      </w:r>
      <w:r w:rsidRPr="008641B6">
        <w:rPr>
          <w:rFonts w:ascii="Times New Roman" w:hAnsi="Times New Roman" w:cs="Times New Roman"/>
          <w:sz w:val="24"/>
          <w:szCs w:val="24"/>
        </w:rPr>
        <w:t>ЗМЗ-5112.10 (карбюраторный, V-8)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объем,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41B6">
        <w:rPr>
          <w:rFonts w:ascii="Times New Roman" w:hAnsi="Times New Roman" w:cs="Times New Roman"/>
          <w:sz w:val="24"/>
          <w:szCs w:val="24"/>
        </w:rPr>
        <w:t>4,25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Мощность,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</w:t>
      </w:r>
      <w:r w:rsidRPr="008641B6">
        <w:rPr>
          <w:rFonts w:ascii="Times New Roman" w:hAnsi="Times New Roman" w:cs="Times New Roman"/>
          <w:sz w:val="24"/>
          <w:szCs w:val="24"/>
        </w:rPr>
        <w:t>125 при 3200-34</w:t>
      </w:r>
      <w:r>
        <w:rPr>
          <w:rFonts w:ascii="Times New Roman" w:hAnsi="Times New Roman" w:cs="Times New Roman"/>
          <w:sz w:val="24"/>
          <w:szCs w:val="24"/>
        </w:rPr>
        <w:t>00 об/мин</w:t>
      </w:r>
      <w:r>
        <w:rPr>
          <w:rFonts w:ascii="Times New Roman" w:hAnsi="Times New Roman" w:cs="Times New Roman"/>
          <w:sz w:val="24"/>
          <w:szCs w:val="24"/>
        </w:rPr>
        <w:br/>
        <w:t xml:space="preserve">Крутящий момент,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641B6">
        <w:rPr>
          <w:rFonts w:ascii="Times New Roman" w:hAnsi="Times New Roman" w:cs="Times New Roman"/>
          <w:sz w:val="24"/>
          <w:szCs w:val="24"/>
        </w:rPr>
        <w:t xml:space="preserve">294 при 2000-2500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>/мин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Сцепление: </w:t>
      </w:r>
      <w:r w:rsidRPr="008641B6">
        <w:rPr>
          <w:rFonts w:ascii="Times New Roman" w:hAnsi="Times New Roman" w:cs="Times New Roman"/>
          <w:sz w:val="24"/>
          <w:szCs w:val="24"/>
        </w:rPr>
        <w:t>ГАЗ-53А (о дно дисковое, сухое, с гидроприводом)</w:t>
      </w:r>
    </w:p>
    <w:p w:rsidR="0033634F" w:rsidRPr="008641B6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КП: </w:t>
      </w:r>
      <w:r w:rsidRPr="008641B6">
        <w:rPr>
          <w:rFonts w:ascii="Times New Roman" w:hAnsi="Times New Roman" w:cs="Times New Roman"/>
          <w:sz w:val="24"/>
          <w:szCs w:val="24"/>
        </w:rPr>
        <w:t>ГАЗ-53А (</w:t>
      </w:r>
      <w:r>
        <w:rPr>
          <w:rFonts w:ascii="Times New Roman" w:hAnsi="Times New Roman" w:cs="Times New Roman"/>
          <w:sz w:val="24"/>
          <w:szCs w:val="24"/>
        </w:rPr>
        <w:t>механическая, 4-ступенчатая);</w:t>
      </w:r>
      <w:r w:rsidRPr="008641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1B6">
        <w:rPr>
          <w:rFonts w:ascii="Times New Roman" w:hAnsi="Times New Roman" w:cs="Times New Roman"/>
          <w:sz w:val="24"/>
          <w:szCs w:val="24"/>
        </w:rPr>
        <w:t>Praga</w:t>
      </w:r>
      <w:proofErr w:type="spellEnd"/>
      <w:r w:rsidRPr="008641B6">
        <w:rPr>
          <w:rFonts w:ascii="Times New Roman" w:hAnsi="Times New Roman" w:cs="Times New Roman"/>
          <w:sz w:val="24"/>
          <w:szCs w:val="24"/>
        </w:rPr>
        <w:t xml:space="preserve"> 5PS 36.20 (механическая, 5-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641B6">
        <w:rPr>
          <w:rFonts w:ascii="Times New Roman" w:hAnsi="Times New Roman" w:cs="Times New Roman"/>
          <w:sz w:val="24"/>
          <w:szCs w:val="24"/>
        </w:rPr>
        <w:t>тупенчатая)</w:t>
      </w:r>
    </w:p>
    <w:p w:rsidR="0033634F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8641B6">
        <w:rPr>
          <w:rFonts w:ascii="Times New Roman" w:hAnsi="Times New Roman" w:cs="Times New Roman"/>
          <w:sz w:val="24"/>
          <w:szCs w:val="24"/>
        </w:rPr>
        <w:t xml:space="preserve">Передаточные числа </w:t>
      </w:r>
      <w:proofErr w:type="gramStart"/>
      <w:r w:rsidRPr="008641B6">
        <w:rPr>
          <w:rFonts w:ascii="Times New Roman" w:hAnsi="Times New Roman" w:cs="Times New Roman"/>
          <w:sz w:val="24"/>
          <w:szCs w:val="24"/>
        </w:rPr>
        <w:t>механических</w:t>
      </w:r>
      <w:proofErr w:type="gramEnd"/>
      <w:r w:rsidRPr="008641B6">
        <w:rPr>
          <w:rFonts w:ascii="Times New Roman" w:hAnsi="Times New Roman" w:cs="Times New Roman"/>
          <w:sz w:val="24"/>
          <w:szCs w:val="24"/>
        </w:rPr>
        <w:t xml:space="preserve"> КП:  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"/>
        <w:gridCol w:w="946"/>
        <w:gridCol w:w="1614"/>
      </w:tblGrid>
      <w:tr w:rsidR="0033634F" w:rsidTr="00B62042">
        <w:trPr>
          <w:trHeight w:val="1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ГАЗ-53А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Praga</w:t>
            </w:r>
            <w:proofErr w:type="spellEnd"/>
            <w:r w:rsidRPr="00BF6C97">
              <w:rPr>
                <w:rFonts w:ascii="Times New Roman" w:hAnsi="Times New Roman" w:cs="Times New Roman"/>
                <w:sz w:val="24"/>
                <w:szCs w:val="24"/>
              </w:rPr>
              <w:t xml:space="preserve"> 5PS 36.20</w:t>
            </w:r>
          </w:p>
        </w:tc>
      </w:tr>
      <w:tr w:rsidR="0033634F" w:rsidTr="00B62042">
        <w:trPr>
          <w:trHeight w:val="1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6,55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6,286</w:t>
            </w:r>
          </w:p>
        </w:tc>
      </w:tr>
      <w:tr w:rsidR="0033634F" w:rsidTr="00B62042">
        <w:trPr>
          <w:trHeight w:val="1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3,436</w:t>
            </w:r>
          </w:p>
        </w:tc>
      </w:tr>
      <w:tr w:rsidR="0033634F" w:rsidTr="00B62042">
        <w:trPr>
          <w:trHeight w:val="1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1,71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2,015</w:t>
            </w:r>
          </w:p>
        </w:tc>
      </w:tr>
      <w:tr w:rsidR="0033634F" w:rsidTr="00B62042">
        <w:trPr>
          <w:trHeight w:val="1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1,393</w:t>
            </w:r>
          </w:p>
        </w:tc>
      </w:tr>
      <w:tr w:rsidR="0033634F" w:rsidTr="00B62042">
        <w:trPr>
          <w:trHeight w:val="1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.—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1,000</w:t>
            </w:r>
          </w:p>
        </w:tc>
      </w:tr>
      <w:tr w:rsidR="0033634F" w:rsidTr="00B62042">
        <w:trPr>
          <w:trHeight w:val="1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зх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7,77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634F" w:rsidRPr="00BF6C97" w:rsidRDefault="0033634F" w:rsidP="00B62042">
            <w:pPr>
              <w:jc w:val="both"/>
              <w:outlineLvl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F6C97">
              <w:rPr>
                <w:rFonts w:ascii="Times New Roman" w:hAnsi="Times New Roman" w:cs="Times New Roman"/>
                <w:sz w:val="24"/>
                <w:szCs w:val="24"/>
              </w:rPr>
              <w:t>5,571</w:t>
            </w:r>
          </w:p>
        </w:tc>
      </w:tr>
    </w:tbl>
    <w:p w:rsidR="0033634F" w:rsidRDefault="0033634F" w:rsidP="00B62042">
      <w:pPr>
        <w:jc w:val="both"/>
        <w:outlineLvl w:val="7"/>
        <w:rPr>
          <w:rFonts w:ascii="Times New Roman" w:hAnsi="Times New Roman" w:cs="Times New Roman"/>
          <w:sz w:val="24"/>
          <w:szCs w:val="24"/>
        </w:rPr>
      </w:pP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Задний мост:</w:t>
      </w:r>
      <w:r w:rsidRPr="00BF6C97">
        <w:rPr>
          <w:rFonts w:ascii="Times New Roman" w:hAnsi="Times New Roman" w:cs="Times New Roman"/>
          <w:sz w:val="24"/>
          <w:szCs w:val="24"/>
        </w:rPr>
        <w:tab/>
        <w:t>ГАЗ-53А</w:t>
      </w:r>
      <w:r>
        <w:rPr>
          <w:rFonts w:ascii="Times New Roman" w:hAnsi="Times New Roman" w:cs="Times New Roman"/>
          <w:sz w:val="24"/>
          <w:szCs w:val="24"/>
        </w:rPr>
        <w:t xml:space="preserve">; Передаточное число ГП: </w:t>
      </w:r>
      <w:r w:rsidRPr="00BF6C97">
        <w:rPr>
          <w:rFonts w:ascii="Times New Roman" w:hAnsi="Times New Roman" w:cs="Times New Roman"/>
          <w:sz w:val="24"/>
          <w:szCs w:val="24"/>
        </w:rPr>
        <w:t>6,17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Размер шин:</w:t>
      </w:r>
      <w:r w:rsidRPr="00BF6C97">
        <w:rPr>
          <w:rFonts w:ascii="Times New Roman" w:hAnsi="Times New Roman" w:cs="Times New Roman"/>
          <w:sz w:val="24"/>
          <w:szCs w:val="24"/>
        </w:rPr>
        <w:tab/>
        <w:t>8,25R20 (240R508)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Подвеска: </w:t>
      </w:r>
      <w:r w:rsidRPr="00BF6C97">
        <w:rPr>
          <w:rFonts w:ascii="Times New Roman" w:hAnsi="Times New Roman" w:cs="Times New Roman"/>
          <w:sz w:val="24"/>
          <w:szCs w:val="24"/>
        </w:rPr>
        <w:t>передняя - на 2 продольных рессорах с гидравлическими телескопическими амортизаторами,</w:t>
      </w:r>
      <w:r w:rsidRPr="00BF6C97">
        <w:rPr>
          <w:rFonts w:ascii="Times New Roman" w:hAnsi="Times New Roman" w:cs="Times New Roman"/>
          <w:sz w:val="24"/>
          <w:szCs w:val="24"/>
        </w:rPr>
        <w:br/>
        <w:t>задняя - на 2 продольных рессорах с корректирующими пружинами и гидравлическими</w:t>
      </w:r>
      <w:r w:rsidRPr="00BF6C97">
        <w:rPr>
          <w:rFonts w:ascii="Times New Roman" w:hAnsi="Times New Roman" w:cs="Times New Roman"/>
          <w:sz w:val="24"/>
          <w:szCs w:val="24"/>
        </w:rPr>
        <w:br/>
        <w:t>телескопическими амортизаторами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Рулевой механизм: </w:t>
      </w:r>
      <w:r w:rsidRPr="00BF6C97">
        <w:rPr>
          <w:rFonts w:ascii="Times New Roman" w:hAnsi="Times New Roman" w:cs="Times New Roman"/>
          <w:sz w:val="24"/>
          <w:szCs w:val="24"/>
        </w:rPr>
        <w:t>MA3-5336, с гидроусилителем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Тормоза: </w:t>
      </w:r>
      <w:r w:rsidRPr="00BF6C97">
        <w:rPr>
          <w:rFonts w:ascii="Times New Roman" w:hAnsi="Times New Roman" w:cs="Times New Roman"/>
          <w:sz w:val="24"/>
          <w:szCs w:val="24"/>
        </w:rPr>
        <w:t>рабочие - барабанные на всех колесах, с раздельным пневмогидравлическим приводом;</w:t>
      </w:r>
      <w:r w:rsidRPr="00BF6C97">
        <w:rPr>
          <w:rFonts w:ascii="Times New Roman" w:hAnsi="Times New Roman" w:cs="Times New Roman"/>
          <w:sz w:val="24"/>
          <w:szCs w:val="24"/>
        </w:rPr>
        <w:br/>
        <w:t>стояночный - барабанный, на задние колеса, с тросовым приводом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 xml:space="preserve">Вместимость топливного бака,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>:</w:t>
      </w:r>
      <w:r w:rsidRPr="00BF6C97">
        <w:rPr>
          <w:rFonts w:ascii="Times New Roman" w:hAnsi="Times New Roman" w:cs="Times New Roman"/>
          <w:sz w:val="24"/>
          <w:szCs w:val="24"/>
        </w:rPr>
        <w:tab/>
        <w:t>105 (бензин А-76)</w:t>
      </w:r>
    </w:p>
    <w:p w:rsidR="0033634F" w:rsidRPr="00BF6C97" w:rsidRDefault="0033634F" w:rsidP="0033634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 xml:space="preserve">*1 - По изменению №6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ТУ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 xml:space="preserve"> 37.001.1200-84 с 30.05.1995 г. число мест для сидения не более 25, их расположение для служебных автобусов может быть иным</w:t>
      </w:r>
    </w:p>
    <w:p w:rsidR="0033634F" w:rsidRPr="0087040E" w:rsidRDefault="0033634F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40E" w:rsidRPr="0087040E" w:rsidRDefault="0087040E" w:rsidP="0087040E">
      <w:pPr>
        <w:tabs>
          <w:tab w:val="left" w:pos="519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 ПАЗ-32051-110 (1995-2006)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Руководящий документ: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ТУ 37.001.1200-84 с изменением №6 от 30.05.1995 г.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дверей: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 (2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автоматические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служебные с электропневматическим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и водительская)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мест: 23/42</w:t>
      </w:r>
    </w:p>
    <w:p w:rsidR="0087040E" w:rsidRPr="0087040E" w:rsidRDefault="00CD3176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Снаряженная масса,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7040E"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4680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7735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Двигатель: 3M3-5234.10 (карбюраторный, V-8)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объем,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4,67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Мощность, </w:t>
      </w:r>
      <w:proofErr w:type="spell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.: 130 при 3200-3400 об/мин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Крутящий 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момент, </w:t>
      </w:r>
      <w:proofErr w:type="spellStart"/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314 при 2000-2500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/мин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Сцепление:  3M3-5233 (однодисковое, сухое, с гидроприводом)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Тормоза: рабочие - барабанные на всех колесах, с раздельным пневмогидравлическим приводом;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стояночный - барабанный, на задние колеса, с тросовым приводом*2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*1 - С 2003 г. выпускалась версия с рабочей тормозной системой, оснащенной АБС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данные см. ПАЗ-3205 (1994-1998)</w:t>
      </w:r>
    </w:p>
    <w:p w:rsidR="0087040E" w:rsidRPr="0087040E" w:rsidRDefault="0087040E" w:rsidP="0087040E">
      <w:pPr>
        <w:tabs>
          <w:tab w:val="left" w:pos="519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Автобус ПАЗ-32051-07 (1995-2006)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Руководящий документ: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ТУ 37.001.1200-07-95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дверей: 3 (2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автоматические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служебные с электропневматическим управлением и водительская)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мест: 20/38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Снаряженн</w:t>
      </w:r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масса, </w:t>
      </w:r>
      <w:proofErr w:type="gramStart"/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="00CD31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4915</w:t>
      </w:r>
    </w:p>
    <w:p w:rsidR="0087040E" w:rsidRP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масса, </w:t>
      </w:r>
      <w:proofErr w:type="gramStart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>: 7690</w:t>
      </w:r>
    </w:p>
    <w:p w:rsidR="0087040E" w:rsidRDefault="0087040E" w:rsidP="008704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4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Остальные данные см. </w:t>
      </w:r>
      <w:r w:rsidR="0052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ниже </w:t>
      </w:r>
      <w:r w:rsidRPr="005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ПАЗ-3205-07 (1995-2006)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Колесная формула: </w:t>
      </w:r>
      <w:r w:rsidRPr="00BF6C97">
        <w:rPr>
          <w:rFonts w:ascii="Times New Roman" w:hAnsi="Times New Roman" w:cs="Times New Roman"/>
          <w:sz w:val="24"/>
          <w:szCs w:val="24"/>
        </w:rPr>
        <w:t>4x2</w:t>
      </w:r>
    </w:p>
    <w:p w:rsidR="005206ED" w:rsidRPr="00BF6C97" w:rsidRDefault="005206ED" w:rsidP="003D565F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Кузов:</w:t>
      </w:r>
      <w:r w:rsidRPr="00BF6C97">
        <w:rPr>
          <w:rFonts w:ascii="Times New Roman" w:hAnsi="Times New Roman" w:cs="Times New Roman"/>
          <w:sz w:val="24"/>
          <w:szCs w:val="24"/>
        </w:rPr>
        <w:tab/>
        <w:t>вагонного типа, несущий, цельнометаллический, сварной, с багажным люком в задней стенке</w:t>
      </w:r>
      <w:r w:rsidR="003D5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Габаритные размеры, </w:t>
      </w:r>
      <w:proofErr w:type="gramStart"/>
      <w:r>
        <w:rPr>
          <w:rFonts w:ascii="Times New Roman" w:hAnsi="Times New Roman" w:cs="Times New Roman"/>
          <w:sz w:val="24"/>
          <w:szCs w:val="24"/>
        </w:rPr>
        <w:t>мм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F6C97">
        <w:rPr>
          <w:rFonts w:ascii="Times New Roman" w:hAnsi="Times New Roman" w:cs="Times New Roman"/>
          <w:sz w:val="24"/>
          <w:szCs w:val="24"/>
        </w:rPr>
        <w:t>7000x2520x2960</w:t>
      </w:r>
      <w:r>
        <w:rPr>
          <w:rFonts w:ascii="Times New Roman" w:hAnsi="Times New Roman" w:cs="Times New Roman"/>
          <w:sz w:val="24"/>
          <w:szCs w:val="24"/>
        </w:rPr>
        <w:t xml:space="preserve">; База, мм: </w:t>
      </w:r>
      <w:r w:rsidRPr="00BF6C97">
        <w:rPr>
          <w:rFonts w:ascii="Times New Roman" w:hAnsi="Times New Roman" w:cs="Times New Roman"/>
          <w:sz w:val="24"/>
          <w:szCs w:val="24"/>
        </w:rPr>
        <w:t>3600</w:t>
      </w:r>
      <w:r>
        <w:rPr>
          <w:rFonts w:ascii="Times New Roman" w:hAnsi="Times New Roman" w:cs="Times New Roman"/>
          <w:sz w:val="24"/>
          <w:szCs w:val="24"/>
        </w:rPr>
        <w:t xml:space="preserve">; Колея, мм: </w:t>
      </w:r>
      <w:r w:rsidRPr="00BF6C97">
        <w:rPr>
          <w:rFonts w:ascii="Times New Roman" w:hAnsi="Times New Roman" w:cs="Times New Roman"/>
          <w:sz w:val="24"/>
          <w:szCs w:val="24"/>
        </w:rPr>
        <w:t>1940 / 1690</w:t>
      </w:r>
    </w:p>
    <w:p w:rsidR="005206ED" w:rsidRPr="00BF6C97" w:rsidRDefault="005206ED" w:rsidP="00886A79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 xml:space="preserve">Радиус поворота,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 xml:space="preserve">: </w:t>
      </w:r>
      <w:r w:rsidRPr="00BF6C97">
        <w:rPr>
          <w:rFonts w:ascii="Times New Roman" w:hAnsi="Times New Roman" w:cs="Times New Roman"/>
          <w:sz w:val="24"/>
          <w:szCs w:val="24"/>
        </w:rPr>
        <w:tab/>
        <w:t>7,6</w:t>
      </w:r>
      <w:r w:rsidR="00886A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Максимальная скорость,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/ч: </w:t>
      </w:r>
      <w:r w:rsidRPr="00BF6C97">
        <w:rPr>
          <w:rFonts w:ascii="Times New Roman" w:hAnsi="Times New Roman" w:cs="Times New Roman"/>
          <w:sz w:val="24"/>
          <w:szCs w:val="24"/>
        </w:rPr>
        <w:t>90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Контрольный расход</w:t>
      </w:r>
      <w:r>
        <w:rPr>
          <w:rFonts w:ascii="Times New Roman" w:hAnsi="Times New Roman" w:cs="Times New Roman"/>
          <w:sz w:val="24"/>
          <w:szCs w:val="24"/>
        </w:rPr>
        <w:t xml:space="preserve"> топлива при 60 км/ч, л/100 км: </w:t>
      </w:r>
      <w:r w:rsidRPr="00BF6C97">
        <w:rPr>
          <w:rFonts w:ascii="Times New Roman" w:hAnsi="Times New Roman" w:cs="Times New Roman"/>
          <w:sz w:val="24"/>
          <w:szCs w:val="24"/>
        </w:rPr>
        <w:t>17,6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Двигатель: </w:t>
      </w:r>
      <w:r w:rsidRPr="00BF6C97">
        <w:rPr>
          <w:rFonts w:ascii="Times New Roman" w:hAnsi="Times New Roman" w:cs="Times New Roman"/>
          <w:sz w:val="24"/>
          <w:szCs w:val="24"/>
        </w:rPr>
        <w:t>ММ3 Д-245.7 (</w:t>
      </w:r>
      <w:proofErr w:type="spellStart"/>
      <w:r w:rsidRPr="00BF6C97">
        <w:rPr>
          <w:rFonts w:ascii="Times New Roman" w:hAnsi="Times New Roman" w:cs="Times New Roman"/>
          <w:sz w:val="24"/>
          <w:szCs w:val="24"/>
        </w:rPr>
        <w:t>турбодизельный</w:t>
      </w:r>
      <w:proofErr w:type="spellEnd"/>
      <w:r w:rsidRPr="00BF6C97">
        <w:rPr>
          <w:rFonts w:ascii="Times New Roman" w:hAnsi="Times New Roman" w:cs="Times New Roman"/>
          <w:sz w:val="24"/>
          <w:szCs w:val="24"/>
        </w:rPr>
        <w:t>, Р-4)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объем, 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F6C97">
        <w:rPr>
          <w:rFonts w:ascii="Times New Roman" w:hAnsi="Times New Roman" w:cs="Times New Roman"/>
          <w:sz w:val="24"/>
          <w:szCs w:val="24"/>
        </w:rPr>
        <w:t>4,75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Мощность,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</w:t>
      </w:r>
      <w:r w:rsidRPr="00BF6C97">
        <w:rPr>
          <w:rFonts w:ascii="Times New Roman" w:hAnsi="Times New Roman" w:cs="Times New Roman"/>
          <w:sz w:val="24"/>
          <w:szCs w:val="24"/>
        </w:rPr>
        <w:t xml:space="preserve">122 при 2400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>/мин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Крутящий момент,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F6C97">
        <w:rPr>
          <w:rFonts w:ascii="Times New Roman" w:hAnsi="Times New Roman" w:cs="Times New Roman"/>
          <w:sz w:val="24"/>
          <w:szCs w:val="24"/>
        </w:rPr>
        <w:t xml:space="preserve">424 при 1300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>/мин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Сцепление:  </w:t>
      </w:r>
      <w:r w:rsidRPr="00BF6C97">
        <w:rPr>
          <w:rFonts w:ascii="Times New Roman" w:hAnsi="Times New Roman" w:cs="Times New Roman"/>
          <w:sz w:val="24"/>
          <w:szCs w:val="24"/>
        </w:rPr>
        <w:t>ММ3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C9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однодисковое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>, сухое, с гидроприводом)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КП: </w:t>
      </w:r>
      <w:r w:rsidRPr="00BF6C97">
        <w:rPr>
          <w:rFonts w:ascii="Times New Roman" w:hAnsi="Times New Roman" w:cs="Times New Roman"/>
          <w:sz w:val="24"/>
          <w:szCs w:val="24"/>
        </w:rPr>
        <w:t>ПАЗ-3205-70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C97">
        <w:rPr>
          <w:rFonts w:ascii="Times New Roman" w:hAnsi="Times New Roman" w:cs="Times New Roman"/>
          <w:sz w:val="24"/>
          <w:szCs w:val="24"/>
        </w:rPr>
        <w:t>(механическая, 5-ступенчатая)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Передаточные числа КП: </w:t>
      </w:r>
      <w:r w:rsidRPr="00BF6C97">
        <w:rPr>
          <w:rFonts w:ascii="Times New Roman" w:hAnsi="Times New Roman" w:cs="Times New Roman"/>
          <w:sz w:val="24"/>
          <w:szCs w:val="24"/>
        </w:rPr>
        <w:t>I - 5,63; II - 2,64; III - 1,48; IV - 1,00; V - 0,81; ЗХ - 5,36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Задний мост:</w:t>
      </w:r>
      <w:r w:rsidRPr="00BF6C97">
        <w:rPr>
          <w:rFonts w:ascii="Times New Roman" w:hAnsi="Times New Roman" w:cs="Times New Roman"/>
          <w:sz w:val="24"/>
          <w:szCs w:val="24"/>
        </w:rPr>
        <w:tab/>
        <w:t>ГАЗ-3306</w:t>
      </w:r>
      <w:r>
        <w:rPr>
          <w:rFonts w:ascii="Times New Roman" w:hAnsi="Times New Roman" w:cs="Times New Roman"/>
          <w:sz w:val="24"/>
          <w:szCs w:val="24"/>
        </w:rPr>
        <w:t xml:space="preserve">; Передаточное число ГП: </w:t>
      </w:r>
      <w:r w:rsidRPr="00BF6C97">
        <w:rPr>
          <w:rFonts w:ascii="Times New Roman" w:hAnsi="Times New Roman" w:cs="Times New Roman"/>
          <w:sz w:val="24"/>
          <w:szCs w:val="24"/>
        </w:rPr>
        <w:t>5,5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>Размер шин:</w:t>
      </w:r>
      <w:r w:rsidRPr="00BF6C97">
        <w:rPr>
          <w:rFonts w:ascii="Times New Roman" w:hAnsi="Times New Roman" w:cs="Times New Roman"/>
          <w:sz w:val="24"/>
          <w:szCs w:val="24"/>
        </w:rPr>
        <w:tab/>
        <w:t>8,25R20 (240R508)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Подвеска: </w:t>
      </w:r>
      <w:r w:rsidRPr="00BF6C97">
        <w:rPr>
          <w:rFonts w:ascii="Times New Roman" w:hAnsi="Times New Roman" w:cs="Times New Roman"/>
          <w:sz w:val="24"/>
          <w:szCs w:val="24"/>
        </w:rPr>
        <w:t>передняя - на 2 продольных рессорах с гидравлическими телескопическими амортизаторами,</w:t>
      </w:r>
      <w:r w:rsidRPr="00BF6C97">
        <w:rPr>
          <w:rFonts w:ascii="Times New Roman" w:hAnsi="Times New Roman" w:cs="Times New Roman"/>
          <w:sz w:val="24"/>
          <w:szCs w:val="24"/>
        </w:rPr>
        <w:br/>
        <w:t>задняя - на 2 продольных рессорах с корректирующими пружинами и гидравлическими</w:t>
      </w:r>
      <w:r w:rsidRPr="00BF6C97">
        <w:rPr>
          <w:rFonts w:ascii="Times New Roman" w:hAnsi="Times New Roman" w:cs="Times New Roman"/>
          <w:sz w:val="24"/>
          <w:szCs w:val="24"/>
        </w:rPr>
        <w:br/>
        <w:t>телескопическими амортизаторами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 w:rsidRPr="00BF6C97">
        <w:rPr>
          <w:rFonts w:ascii="Times New Roman" w:hAnsi="Times New Roman" w:cs="Times New Roman"/>
          <w:sz w:val="24"/>
          <w:szCs w:val="24"/>
        </w:rPr>
        <w:t xml:space="preserve">Рулевой механизм: </w:t>
      </w:r>
      <w:r w:rsidRPr="00BF6C97">
        <w:rPr>
          <w:rFonts w:ascii="Times New Roman" w:hAnsi="Times New Roman" w:cs="Times New Roman"/>
          <w:sz w:val="24"/>
          <w:szCs w:val="24"/>
        </w:rPr>
        <w:tab/>
        <w:t>MA3-5336, с гидроусилителем</w:t>
      </w:r>
    </w:p>
    <w:p w:rsidR="005206ED" w:rsidRPr="00BF6C97" w:rsidRDefault="005206ED" w:rsidP="005206ED">
      <w:pPr>
        <w:outlineLvl w:val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Тормоза: </w:t>
      </w:r>
      <w:r w:rsidRPr="00BF6C97">
        <w:rPr>
          <w:rFonts w:ascii="Times New Roman" w:hAnsi="Times New Roman" w:cs="Times New Roman"/>
          <w:sz w:val="24"/>
          <w:szCs w:val="24"/>
        </w:rPr>
        <w:t>барабанные на всех колесах, с раздельным пневмогидравлическим приводом;</w:t>
      </w:r>
      <w:r w:rsidRPr="00BF6C97">
        <w:rPr>
          <w:rFonts w:ascii="Times New Roman" w:hAnsi="Times New Roman" w:cs="Times New Roman"/>
          <w:sz w:val="24"/>
          <w:szCs w:val="24"/>
        </w:rPr>
        <w:br/>
        <w:t>стояночный - барабанный, трансмиссию, с механическим приводом*1</w:t>
      </w:r>
      <w:r w:rsidRPr="00BF6C97">
        <w:rPr>
          <w:rFonts w:ascii="Times New Roman" w:hAnsi="Times New Roman" w:cs="Times New Roman"/>
          <w:sz w:val="24"/>
          <w:szCs w:val="24"/>
        </w:rPr>
        <w:br/>
        <w:t xml:space="preserve">Вместимость топливного бака, </w:t>
      </w:r>
      <w:proofErr w:type="gramStart"/>
      <w:r w:rsidRPr="00BF6C97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F6C97">
        <w:rPr>
          <w:rFonts w:ascii="Times New Roman" w:hAnsi="Times New Roman" w:cs="Times New Roman"/>
          <w:sz w:val="24"/>
          <w:szCs w:val="24"/>
        </w:rPr>
        <w:t>:</w:t>
      </w:r>
      <w:r w:rsidRPr="00BF6C97">
        <w:rPr>
          <w:rFonts w:ascii="Times New Roman" w:hAnsi="Times New Roman" w:cs="Times New Roman"/>
          <w:sz w:val="24"/>
          <w:szCs w:val="24"/>
        </w:rPr>
        <w:tab/>
        <w:t>105 (дизельное топливо)</w:t>
      </w:r>
    </w:p>
    <w:p w:rsidR="0087040E" w:rsidRDefault="005206ED" w:rsidP="004A5B9E">
      <w:pPr>
        <w:outlineLvl w:val="7"/>
        <w:rPr>
          <w:noProof/>
          <w:lang w:eastAsia="ru-RU"/>
        </w:rPr>
      </w:pPr>
      <w:r w:rsidRPr="00BF6C97">
        <w:rPr>
          <w:rFonts w:ascii="Times New Roman" w:hAnsi="Times New Roman" w:cs="Times New Roman"/>
          <w:sz w:val="24"/>
          <w:szCs w:val="24"/>
        </w:rPr>
        <w:t>*1 - С 2003 г. выпускалась версия с рабочей тормозной системой, оснащенной АБС</w:t>
      </w:r>
      <w:r w:rsidR="008330FE">
        <w:rPr>
          <w:noProof/>
          <w:lang w:eastAsia="ru-RU"/>
        </w:rPr>
        <w:t xml:space="preserve"> </w:t>
      </w:r>
    </w:p>
    <w:p w:rsidR="004322B1" w:rsidRDefault="004322B1" w:rsidP="00844CE8">
      <w:pPr>
        <w:rPr>
          <w:noProof/>
          <w:lang w:eastAsia="ru-RU"/>
        </w:rPr>
      </w:pPr>
    </w:p>
    <w:p w:rsidR="004322B1" w:rsidRDefault="004A5B9E" w:rsidP="00844C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3BA950" wp14:editId="67DB27E5">
            <wp:simplePos x="0" y="0"/>
            <wp:positionH relativeFrom="margin">
              <wp:posOffset>293370</wp:posOffset>
            </wp:positionH>
            <wp:positionV relativeFrom="margin">
              <wp:posOffset>3198495</wp:posOffset>
            </wp:positionV>
            <wp:extent cx="5448935" cy="24822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A5B9E" w:rsidP="00844C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3C4343" wp14:editId="09ED2EF8">
            <wp:simplePos x="0" y="0"/>
            <wp:positionH relativeFrom="margin">
              <wp:posOffset>161290</wp:posOffset>
            </wp:positionH>
            <wp:positionV relativeFrom="margin">
              <wp:posOffset>6464935</wp:posOffset>
            </wp:positionV>
            <wp:extent cx="6096000" cy="20288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A5B9E" w:rsidP="00844CE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83E296" wp14:editId="3E9884F6">
            <wp:simplePos x="0" y="0"/>
            <wp:positionH relativeFrom="margin">
              <wp:posOffset>42545</wp:posOffset>
            </wp:positionH>
            <wp:positionV relativeFrom="margin">
              <wp:posOffset>1007745</wp:posOffset>
            </wp:positionV>
            <wp:extent cx="6109335" cy="201930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5A79CB" w:rsidP="00844C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EA09E7" wp14:editId="4A8AB27E">
            <wp:simplePos x="0" y="0"/>
            <wp:positionH relativeFrom="margin">
              <wp:posOffset>190500</wp:posOffset>
            </wp:positionH>
            <wp:positionV relativeFrom="margin">
              <wp:posOffset>4160520</wp:posOffset>
            </wp:positionV>
            <wp:extent cx="5800090" cy="1962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>
      <w:pPr>
        <w:rPr>
          <w:noProof/>
          <w:lang w:eastAsia="ru-RU"/>
        </w:rPr>
      </w:pPr>
    </w:p>
    <w:p w:rsidR="004322B1" w:rsidRDefault="004322B1" w:rsidP="00844CE8"/>
    <w:sectPr w:rsidR="004322B1" w:rsidSect="006E2327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C5"/>
    <w:rsid w:val="00027158"/>
    <w:rsid w:val="00080103"/>
    <w:rsid w:val="000E5ABB"/>
    <w:rsid w:val="00157C95"/>
    <w:rsid w:val="00257EF7"/>
    <w:rsid w:val="002739B9"/>
    <w:rsid w:val="002809F0"/>
    <w:rsid w:val="003246C9"/>
    <w:rsid w:val="0033634F"/>
    <w:rsid w:val="003D565F"/>
    <w:rsid w:val="004322B1"/>
    <w:rsid w:val="004A5B9E"/>
    <w:rsid w:val="004A7394"/>
    <w:rsid w:val="005206ED"/>
    <w:rsid w:val="0052150E"/>
    <w:rsid w:val="0054436C"/>
    <w:rsid w:val="005A79CB"/>
    <w:rsid w:val="00627AC5"/>
    <w:rsid w:val="006E2327"/>
    <w:rsid w:val="007E79AB"/>
    <w:rsid w:val="00821C09"/>
    <w:rsid w:val="008330FE"/>
    <w:rsid w:val="00844CE8"/>
    <w:rsid w:val="0087040E"/>
    <w:rsid w:val="00886A79"/>
    <w:rsid w:val="00931758"/>
    <w:rsid w:val="00AE354A"/>
    <w:rsid w:val="00B62042"/>
    <w:rsid w:val="00CD3176"/>
    <w:rsid w:val="00DC0292"/>
    <w:rsid w:val="00EB2512"/>
    <w:rsid w:val="00F1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CE8"/>
    <w:rPr>
      <w:b/>
      <w:bCs/>
    </w:rPr>
  </w:style>
  <w:style w:type="paragraph" w:customStyle="1" w:styleId="tit10">
    <w:name w:val="tit10"/>
    <w:basedOn w:val="a"/>
    <w:rsid w:val="0084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44C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30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4CE8"/>
    <w:rPr>
      <w:b/>
      <w:bCs/>
    </w:rPr>
  </w:style>
  <w:style w:type="paragraph" w:customStyle="1" w:styleId="tit10">
    <w:name w:val="tit10"/>
    <w:basedOn w:val="a"/>
    <w:rsid w:val="00844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44C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330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7A91-4EF4-482C-B43C-7227251AC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2019-07-31T13:24:00Z</dcterms:created>
  <dcterms:modified xsi:type="dcterms:W3CDTF">2019-07-31T16:37:00Z</dcterms:modified>
</cp:coreProperties>
</file>