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01" w:rsidRPr="008A2001" w:rsidRDefault="008A2001" w:rsidP="00AA1A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0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04-151 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ПАГ-2М</w:t>
      </w:r>
      <w:r w:rsidR="00E3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 вагонного типа на шасси ГАЗ-53А</w:t>
      </w:r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/53-12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4х2, мест 26, полный вес 7.4 </w:t>
      </w:r>
      <w:proofErr w:type="spellStart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ЗМЗ-53</w:t>
      </w:r>
      <w:r w:rsidR="004F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F7CE2" w:rsidRPr="004F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ЗМЗ-53-11</w:t>
      </w:r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/125 </w:t>
      </w:r>
      <w:proofErr w:type="spellStart"/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80 км/час, </w:t>
      </w:r>
      <w:r w:rsidR="00CD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около </w:t>
      </w:r>
      <w:r w:rsidR="00AA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12000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экз., Псковский м</w:t>
      </w:r>
      <w:r w:rsidR="00E3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еханический завод г. Псков 1978-</w:t>
      </w:r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89 г. </w:t>
      </w:r>
      <w:proofErr w:type="gramStart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2001" w:rsidRDefault="00CD6E63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003F4B" wp14:editId="6188FD3B">
            <wp:simplePos x="0" y="0"/>
            <wp:positionH relativeFrom="margin">
              <wp:posOffset>494665</wp:posOffset>
            </wp:positionH>
            <wp:positionV relativeFrom="margin">
              <wp:posOffset>1016635</wp:posOffset>
            </wp:positionV>
            <wp:extent cx="5533390" cy="36703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EB" w:rsidRDefault="00F661E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A8" w:rsidRDefault="004C67A8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18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1950–1960-е годы в СССР было обычной практикой для министерств организовывать на подведомственных предприятиях изготовление автобусных кузовов на грузовых шасси. Обусловлено это было тем, что получить по разнарядке автомобиль, а тем более автобус, было проблематично – потребности народного хозяйства превышали возможности основных автобусных заводов.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18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 предприятию «Псковский механический завод» приказом Министерства мелиорации и водного хозяйства РСФСР было поручено построить партию автобусов на шасси ГАЗ-51А, предназначенных для перевозки механизаторов и мелиораторов на отдаленные участки.</w:t>
      </w:r>
    </w:p>
    <w:p w:rsidR="000E5ABB" w:rsidRPr="004C67A8" w:rsidRDefault="001B0188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одно из немногих предприятий министерства, которое в прошлом имело опыт в автомобильном деле, ведь до 1967 года завод назывался «Псковские ремонтно-механические мастерские» и занимался помимо прочего ремонтом автомобилей. Однако в Минводхозе переоценили этот опыт – изготовление автобусов оказалось делом более трудоемким, чем ремонт грузовиков и тракторов. Коллектив завода, осваивая неведомые горизонты кузовостроения, в итоге смог отчитаться к декабрю 1968 г. за 33 </w:t>
      </w:r>
      <w:proofErr w:type="gramStart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proofErr w:type="gramEnd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 П-1АГ - такой индекс ему присвоили заводчане.</w:t>
      </w:r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о том, что П-1АГ годится для серийного производства, идти не могло: на первых изготовленных экземплярах было выявлено множество серьезных недостатков.</w:t>
      </w:r>
    </w:p>
    <w:p w:rsidR="004C67A8" w:rsidRPr="004C67A8" w:rsidRDefault="004C67A8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разрабатывали новый автобус ПАГ-2, из цехов завода выходили малыми партиями автобусы первого поколения П-1АГ, которые уже назывались ПАГ-1 (ПАГ – Псковский Автобус ГАЗ). Некоторые из них с 1969 года монтировались на шасси ГАЗ-52. Всего за весь период с 1968 по 1969 годы было выпущено 330 автобусов. А с января 1970 года свет увидели первые серийные автобусы ПАГ-2. У них был новый кузов, и, что самое главное, они избавились от многих недостатков своего предшественника. Новые автобусы монтировались в основном на шасси ГАЗ-52, но первые экземпляры встречались и на «51-м» ходу. С 1971 года </w:t>
      </w: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ПАГ-2 выпускался как на шасси ГАЗ-52 (3300 мм), так и на новом шасси ГАЗ-53А (3700 мм), причем длина кузова оставалась прежней.</w:t>
      </w:r>
    </w:p>
    <w:p w:rsidR="00BD5206" w:rsidRDefault="004C67A8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1972 года на заводе стали выпускать модернизированный автобус </w:t>
      </w:r>
      <w:r w:rsidRPr="00EB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ПАГ-2М</w:t>
      </w: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</w:t>
      </w:r>
      <w:proofErr w:type="gramStart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автобус на шасси ГАЗ-53А получил удлиненный по сравнению с ПАГ-2 кузов, что позволило увеличить число мест с 24 до 26. ПАГ-2М успешно </w:t>
      </w:r>
      <w:proofErr w:type="gramStart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proofErr w:type="gramEnd"/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полигонные испытания в НАМИ и был рекомендован к серийному производству на самом высоком уровне.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B70" w:rsidRPr="00DE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автобус был крайне неудачным в сравнении с теми же ПАЗ и </w:t>
      </w:r>
      <w:proofErr w:type="spellStart"/>
      <w:r w:rsidR="00DE7B70" w:rsidRPr="00DE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="00DE7B70" w:rsidRPr="00DE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салон был чудовищно «холодным», а управляемость зимой стремилась к нулю</w:t>
      </w:r>
      <w:proofErr w:type="gramStart"/>
      <w:r w:rsidR="00DE7B70" w:rsidRPr="00DE7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587A" w:rsidRDefault="004C67A8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1978 году</w:t>
      </w:r>
      <w:r w:rsidR="0014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автобусы подверглись модернизации</w:t>
      </w:r>
      <w:r w:rsidR="00BD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 наименование ПАГ-2МП</w:t>
      </w:r>
      <w:r w:rsidR="0014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нововведением стало применение двухконтурной </w:t>
      </w:r>
      <w:r w:rsidR="00F10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системы</w:t>
      </w:r>
      <w:r w:rsidR="00BD5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Автобусы в</w:t>
      </w:r>
      <w:r w:rsidR="00F1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безопасности пассажирских перевозок получили передний </w:t>
      </w:r>
      <w:proofErr w:type="gramStart"/>
      <w:r w:rsidR="00F10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бампер</w:t>
      </w:r>
      <w:proofErr w:type="gramEnd"/>
      <w:r w:rsidR="00F1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</w:t>
      </w:r>
      <w:r w:rsidR="00BD52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C3C21">
        <w:rPr>
          <w:rFonts w:ascii="Times New Roman" w:eastAsia="Times New Roman" w:hAnsi="Times New Roman" w:cs="Times New Roman"/>
          <w:sz w:val="24"/>
          <w:szCs w:val="24"/>
          <w:lang w:eastAsia="ru-RU"/>
        </w:rPr>
        <w:t>ьшой аварийный лю</w:t>
      </w:r>
      <w:r w:rsidR="00F1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 центральной части крыши. </w:t>
      </w:r>
      <w:proofErr w:type="gramStart"/>
      <w:r w:rsidR="009C3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C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все автобусы выпускались только с тремя небольшими вентиляционными лючками. Ещё одним новшеством стало применение новых габаритных огней на скатах крыши, которые заменили каплевидные фонари. </w:t>
      </w:r>
      <w:r w:rsidR="008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1976 по 1980 год было выпущено 5344 автобуса, в том числе 2178 шт. ПАГ-2МП. </w:t>
      </w:r>
      <w:r w:rsidR="00F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1980-х годов провели следующие нововведения. </w:t>
      </w:r>
      <w:proofErr w:type="gramStart"/>
      <w:r w:rsidR="00FA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proofErr w:type="gramEnd"/>
      <w:r w:rsidR="00FA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серийных автобусов дважды поменялся рисунок облицовки решётки радиатора</w:t>
      </w:r>
      <w:r w:rsidR="0090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вместо горизонтальных брусьев появились вертикальные, которые затем стали более широкими. Во </w:t>
      </w:r>
      <w:proofErr w:type="gramStart"/>
      <w:r w:rsidR="009008E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900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торых, в связи с запуском в производство нового шасси ГАЗ-53-12 взамен ГАЗ-</w:t>
      </w:r>
      <w:r w:rsidR="008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53А, автобусы </w:t>
      </w:r>
      <w:r w:rsidR="00A66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1983 г. </w:t>
      </w:r>
      <w:r w:rsidR="008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выпускаться на этом шасси. </w:t>
      </w:r>
      <w:r w:rsidR="0021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 1981 по 1985 г. с конвейера сошло 5554 автобуса ПАГ-2МП.</w:t>
      </w:r>
    </w:p>
    <w:p w:rsidR="00B5232B" w:rsidRDefault="00B5232B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1986 году были введены новые двухцветные двухсекционные двухламповые передние фонари ПФ1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 лампами А-12-21-3 </w:t>
      </w:r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(указатели поворота) в верхней секции с оранжевым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А-12-5 </w:t>
      </w:r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(обозначение габаритов) в нижней части с бесцветным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трёхсекционные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задние фонари ФП130 (левый) с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 знака и ФП130-Б (правый)</w:t>
      </w:r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секция левых задних фонарей ФП130 с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лампами А-12-5</w:t>
      </w:r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красным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встроенным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 служила для обозначения габаритов,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евая с лампой А-12-21-3</w:t>
      </w:r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оранжевым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указания поворота, правая с лампой А-12-21-3 и красным </w:t>
      </w:r>
      <w:proofErr w:type="spellStart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рассеивателем</w:t>
      </w:r>
      <w:proofErr w:type="spell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сигнализации включения тормозов.</w:t>
      </w:r>
      <w:proofErr w:type="gramEnd"/>
      <w:r w:rsidRPr="00B5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правого фонаря ФП130-Б располагались в зеркальном отражении с левым.</w:t>
      </w:r>
      <w:r w:rsid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B80" w:rsidRPr="00D44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панели приборов появилась красная кнопка аварийной сигнализации и дополнительные контрольные лампы тормозной системы.</w:t>
      </w:r>
    </w:p>
    <w:p w:rsidR="00215FFD" w:rsidRDefault="00D44B80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с 1978 г. по 1989 г. было выпущено примерно 12000 автобусов ПАГ-2МП</w:t>
      </w:r>
      <w:proofErr w:type="gramStart"/>
      <w:r w:rsidR="00CE1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67A8" w:rsidRPr="004C67A8" w:rsidRDefault="00BD587A" w:rsidP="00AA1A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производство автобусов </w:t>
      </w:r>
      <w:r w:rsidR="00C01F1B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ПАГ-2М </w:t>
      </w:r>
      <w:r w:rsidR="003F0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Псковском опытно</w:t>
      </w:r>
      <w:r w:rsidR="003A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-экспериментальном заводе Министерства </w:t>
      </w:r>
      <w:r w:rsidR="00EB5127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мелиорации и </w:t>
      </w:r>
      <w:r w:rsidR="003A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водного хозяйства РСФСР </w:t>
      </w:r>
      <w:r w:rsidR="00C01F1B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A4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одолжалось</w:t>
      </w:r>
      <w:r w:rsidR="00C0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лет. </w:t>
      </w:r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время было выпущено </w:t>
      </w:r>
      <w:r w:rsidR="0036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двух</w:t>
      </w:r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десятков тысяч этих автобусов в различных модификациях: 2М, 2МН и 2МП. Последний автобус ПАГ-2МП сошел с конвейера завода в 1989 году. К серийному выпуску автобусов собственной конструкции завод больше никогда не возвращался, хотя в 1980-х годах предпринимались попытки по созданию перспективных моделей на замену устаревшему ПАГ-2МП, но дело ограничилось лишь опытными образцами ПАГ-3 и ПАГ-4.</w:t>
      </w:r>
    </w:p>
    <w:p w:rsidR="004C67A8" w:rsidRDefault="00212452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всю свою историю завод, известный сейчас многим под торговой маркой «</w:t>
      </w:r>
      <w:proofErr w:type="spellStart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Псковавто</w:t>
      </w:r>
      <w:proofErr w:type="spellEnd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прославился не только автобусами ПАГ, но и множеством всевозможных микроавтобусов на шасси УАЗ, «</w:t>
      </w:r>
      <w:proofErr w:type="spellStart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вахтовками</w:t>
      </w:r>
      <w:proofErr w:type="spellEnd"/>
      <w:r w:rsidR="004C67A8" w:rsidRP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шасси УАЗ и ГАЗ</w:t>
      </w:r>
      <w:r w:rsidR="004C6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5AC" w:rsidRDefault="00DD35AC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FF" w:rsidRPr="00AA1AFF" w:rsidRDefault="00AA1AFF" w:rsidP="00AA1A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Технические характеристики ГАЗ 53-12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данные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автомобиля - двухосный грузовой автомобиль с приводом на заднюю ось.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- 4500.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полная масса прицепа*,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- 3500.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Полная масса автомобиля,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- 7850.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автомобиля в снаряженном состоянии,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- 3200.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автомобиля,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1AFF" w:rsidRPr="00CD6E63" w:rsidRDefault="00AA1AFF" w:rsidP="00AA1AF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- 6395.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- 2380.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(по кабине без нагрузки) - 2220.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- 3700.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передних колес (на плоскости дороги),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- 1630.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задних колес (между серединами двойных скатов),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- 1690.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 автомобиля (под картером заднего моста),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- 265.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 по колее наружного переднего колеса,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скорость с полной нагрузкой на горизонтальных участках ровного шоссе, км/ч - 90.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замере в летнее время для обкатанного автомобиля, движущегося с полной нагрузкой на четвертой передаче, с постоянной скоростью 60 км/ч по сухой ровной дороге с усовершенствованным покрытием и короткими подъемами, не превышающими 0,5°, л/100 км - 19,6**.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торможения автомобиля с полной нагрузкой, без прицепа, движущегося со скоростью 50 км/ч на горизонтальном участке сухой дороги с усовершенствованным покрытием, при приложении усилия к тормозной педали в 70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 кгс), м - 25.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свеса (с нагрузкой), град:</w:t>
      </w:r>
    </w:p>
    <w:p w:rsidR="00AA1AFF" w:rsidRPr="00CD6E63" w:rsidRDefault="00AA1AFF" w:rsidP="00AA1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- 41.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25.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угол преодолеваемого автомобилем подъема с полной нагрузкой, проц. - 25.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 платформы,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- 1350.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Допускается буксирование двухосного прицепа с инерционно-гидравлическим приводом тормозов.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Приведенный расход топлива не является нормой, а служит лишь для определения технического состояния автомобиля. Расход топлива определен для автомобиля с радиальными шинами.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Двигатель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- 4-тактный, карбюраторный, бензиновый.</w:t>
      </w:r>
    </w:p>
    <w:p w:rsidR="00CD6E63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расположение цилиндров - 8, V-образное.</w:t>
      </w:r>
      <w:r w:rsid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цилиндров,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- 92.</w:t>
      </w:r>
      <w:r w:rsid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- 80.</w:t>
      </w:r>
      <w:r w:rsid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- 4,25.</w:t>
      </w:r>
      <w:r w:rsid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- 7,6.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мощность (с ограничителем) при 3200 об/мин., кВт (л. с.) - 92 (125).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 при 2000-2500 об/мин.,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*м (кгс*м) - 294 (30).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цилиндров - 1-5-4-2-6-3-7-8.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вращения коленчатого вала - Правое.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Подогрев рабочей смеси - Жидкостной.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смазки - Комбинированная.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- Жидкостное, принудительное, с центробежным насосом. В системе охлаждения имеется термостат.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- К-135, двухкамерный, балансированный, с падающим потоком.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Ограничитель частоты вращения -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Пневмоцентробежного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Трансмиссия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- Однодисковое, сухое.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- Трехходовая, 4-ступенчатая.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- 1 передача - 6,55, 2 передача - 3,09, 3 передача - 1,71, 4 передача - 1,0, задний ход - 7,77.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Карданная передача - Открытого типа. Имеет два вала и три карданных шарнира с игольчатыми подшипниками.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Снабжена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опорой.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- Коническая, гипоидного типа. Передаточное число 6,17.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 - Конический, шестеренчатый.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Полуоси - Полностью разгруженные.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Ходовая часть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Колеса -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Дисковое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ободом 6,0Б-20 (152Б-508) с разрезным бортовым кольцом.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- Пневматические радиальные размером 8,25R20 (240R508) и диагональные размером 8,25-20 (240-508).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шинах, кПа (кгс/см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Радиальных:</w:t>
      </w:r>
    </w:p>
    <w:p w:rsidR="00AA1AFF" w:rsidRPr="00CD6E63" w:rsidRDefault="00AA1AFF" w:rsidP="00AA1AF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колес - 390 (4,0)</w:t>
      </w:r>
      <w:proofErr w:type="gramStart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адних колес - 620 (6,3).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Диагональных:</w:t>
      </w:r>
    </w:p>
    <w:p w:rsidR="00AA1AFF" w:rsidRPr="00CD6E63" w:rsidRDefault="00AA1AFF" w:rsidP="00AA1AF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колес - 280 (2,8)</w:t>
      </w:r>
      <w:proofErr w:type="gramStart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адних колес - 500 (5,0).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передних колес - Угол развала колес 1°. Угол бокового наклона шкворня 8°. Угол наклона нижнего конца шкворня вперед 2°30'. Схождение колес 0-3 мм.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Рессоры - Четыре - продольные, полуэллиптические. Задняя подвеска состоит из основных и дополнительных рессор.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Амортизаторы - Гидравлические, телескопические, двухстороннего действия. Установлены на передней оси автомобиля.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Рулевое управление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рулевого механизма - Глобоидный червяк с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трехгребневым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роликом.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- 21,3 (среднее).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Рулевые тяги - Трубчатые, шарниры нерегулируемой конструкции.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Тормозное управление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тормозная система - Двухконтурная с гидравлическим приводом и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гидровакуумным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усилителем в каждом контуре. Тормозные механизмы - колодочные, барабанного типа.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Запасная тормозная система - Каждый контур рабочей тормозной системы.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Стояночная тормозная система - С механическим приводом к тормозному механизму, расположенному на трансмиссии.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Электрооборудование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проводки - Однопроводная, минус соединен с корпусом.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в сети, В - 12.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- Г250-Г2.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 напряжение - 22.3702.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Аккумуляторная батарея - 6СТ-75.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Стартер - СТ230-А1.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Катушка зажигания - Б116.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Датчик-распределитель - 24.3706.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 зажигания - А11-30.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Транзисторный коммутатор - 13.3734-01.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Добавочный резистор - 14.3729.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Стеклоочиститель - СЛ100.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 - ФГ122БВ или 522.3711.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фонари - ПФ130.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фонари - ФП130, ФП130Б.</w:t>
      </w:r>
    </w:p>
    <w:p w:rsidR="00AA1AFF" w:rsidRPr="00AA1AFF" w:rsidRDefault="00AA1AFF" w:rsidP="00AA1A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Кабина и платформа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- Металлическая, двухместная, </w:t>
      </w:r>
      <w:proofErr w:type="spell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двухдверная</w:t>
      </w:r>
      <w:proofErr w:type="spell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- Деревянная с металлическим каркасом. Откидные борта -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оба боковых.</w:t>
      </w:r>
    </w:p>
    <w:p w:rsidR="00AA1AFF" w:rsidRPr="00AA1AFF" w:rsidRDefault="00AA1AFF" w:rsidP="00AA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платформы внутренние, </w:t>
      </w:r>
      <w:proofErr w:type="gramStart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A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1AFF" w:rsidRPr="00CD6E63" w:rsidRDefault="00AA1AFF" w:rsidP="00AA1AF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- 3740.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- 2170.</w:t>
      </w:r>
      <w:r w:rsidR="00CD6E63"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бортов - 610.</w:t>
      </w:r>
    </w:p>
    <w:p w:rsidR="004C67A8" w:rsidRDefault="004C67A8" w:rsidP="00AA1AFF">
      <w:pPr>
        <w:spacing w:after="0"/>
      </w:pPr>
    </w:p>
    <w:sectPr w:rsidR="004C67A8" w:rsidSect="008A200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B58"/>
    <w:multiLevelType w:val="multilevel"/>
    <w:tmpl w:val="21B2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D7F56"/>
    <w:multiLevelType w:val="multilevel"/>
    <w:tmpl w:val="D58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A4EC7"/>
    <w:multiLevelType w:val="multilevel"/>
    <w:tmpl w:val="FC3E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65111"/>
    <w:multiLevelType w:val="multilevel"/>
    <w:tmpl w:val="76A6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96F37"/>
    <w:multiLevelType w:val="multilevel"/>
    <w:tmpl w:val="A0B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0C"/>
    <w:rsid w:val="000E56FB"/>
    <w:rsid w:val="000E5ABB"/>
    <w:rsid w:val="0014780A"/>
    <w:rsid w:val="001B0188"/>
    <w:rsid w:val="00212452"/>
    <w:rsid w:val="00215FFD"/>
    <w:rsid w:val="00364306"/>
    <w:rsid w:val="003A4A99"/>
    <w:rsid w:val="003F0DCF"/>
    <w:rsid w:val="004C67A8"/>
    <w:rsid w:val="004F7CE2"/>
    <w:rsid w:val="0052150E"/>
    <w:rsid w:val="00533FEE"/>
    <w:rsid w:val="00805674"/>
    <w:rsid w:val="008A2001"/>
    <w:rsid w:val="009008E8"/>
    <w:rsid w:val="009C3C21"/>
    <w:rsid w:val="00A665A0"/>
    <w:rsid w:val="00AA1AFF"/>
    <w:rsid w:val="00B5232B"/>
    <w:rsid w:val="00BD5206"/>
    <w:rsid w:val="00BD587A"/>
    <w:rsid w:val="00C01F1B"/>
    <w:rsid w:val="00CD6E63"/>
    <w:rsid w:val="00CE1386"/>
    <w:rsid w:val="00D44B80"/>
    <w:rsid w:val="00DD35AC"/>
    <w:rsid w:val="00DE5311"/>
    <w:rsid w:val="00DE7B70"/>
    <w:rsid w:val="00E34E1E"/>
    <w:rsid w:val="00EA3BB8"/>
    <w:rsid w:val="00EB2B01"/>
    <w:rsid w:val="00EB5127"/>
    <w:rsid w:val="00F0120C"/>
    <w:rsid w:val="00F108C1"/>
    <w:rsid w:val="00F661EB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1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2019-04-02T06:15:00Z</dcterms:created>
  <dcterms:modified xsi:type="dcterms:W3CDTF">2019-04-26T08:16:00Z</dcterms:modified>
</cp:coreProperties>
</file>