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49C" w:rsidRDefault="00A20E6C" w:rsidP="0074592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0EE59B7" wp14:editId="42F48C69">
            <wp:simplePos x="0" y="0"/>
            <wp:positionH relativeFrom="margin">
              <wp:posOffset>190500</wp:posOffset>
            </wp:positionH>
            <wp:positionV relativeFrom="margin">
              <wp:posOffset>752475</wp:posOffset>
            </wp:positionV>
            <wp:extent cx="5810250" cy="33972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2B" w:rsidRPr="0074592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04-077 </w:t>
      </w:r>
      <w:r w:rsidR="0074592B" w:rsidRPr="007459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ЛиАЗ-5292.20(52922) городской </w:t>
      </w:r>
      <w:proofErr w:type="spellStart"/>
      <w:r w:rsidR="0074592B" w:rsidRPr="007459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низкопольный</w:t>
      </w:r>
      <w:proofErr w:type="spellEnd"/>
      <w:r w:rsidR="0074592B" w:rsidRPr="007459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автобус большого класса, мест: общее 105, сидячих 20+1, снаряжённый вес 9.95 </w:t>
      </w:r>
      <w:proofErr w:type="spellStart"/>
      <w:r w:rsidR="0074592B" w:rsidRPr="007459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тн</w:t>
      </w:r>
      <w:proofErr w:type="spellEnd"/>
      <w:r w:rsidR="0074592B" w:rsidRPr="007459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полный вес 17.7 </w:t>
      </w:r>
      <w:proofErr w:type="spellStart"/>
      <w:r w:rsidR="0074592B" w:rsidRPr="007459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тн</w:t>
      </w:r>
      <w:proofErr w:type="spellEnd"/>
      <w:r w:rsidR="0074592B" w:rsidRPr="007459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MAN D0836 LOH41 240 </w:t>
      </w:r>
      <w:proofErr w:type="spellStart"/>
      <w:r w:rsidR="0074592B" w:rsidRPr="007459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лс</w:t>
      </w:r>
      <w:proofErr w:type="spellEnd"/>
      <w:r w:rsidR="0074592B" w:rsidRPr="007459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75 км/час</w:t>
      </w:r>
      <w:r w:rsidR="007459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г. Ликино-Дулево 2007-11 г.</w:t>
      </w:r>
    </w:p>
    <w:p w:rsidR="00EF249C" w:rsidRDefault="00EF249C" w:rsidP="003D64E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0363" w:rsidRDefault="004304A9" w:rsidP="00F22AEE">
      <w:pPr>
        <w:pStyle w:val="a7"/>
        <w:spacing w:before="0" w:beforeAutospacing="0" w:after="0" w:afterAutospacing="0"/>
      </w:pPr>
      <w:r>
        <w:t xml:space="preserve"> </w:t>
      </w:r>
      <w:r w:rsidR="00E73126" w:rsidRPr="00E73126">
        <w:t xml:space="preserve">Деятельность </w:t>
      </w:r>
      <w:proofErr w:type="spellStart"/>
      <w:r w:rsidR="00E73126" w:rsidRPr="00E73126">
        <w:t>Ликинского</w:t>
      </w:r>
      <w:proofErr w:type="spellEnd"/>
      <w:r w:rsidR="00E73126" w:rsidRPr="00E73126">
        <w:t xml:space="preserve"> завода с 1959 г. связана с выпуском автобусов. Аккумулированный полувековой опыт воплотился в линейке городских видов транспорта, предназначенных для перевозки пассажиров, как в огромных мегаполисах, так и в небольших городах. Модельный ряд производимой </w:t>
      </w:r>
      <w:proofErr w:type="spellStart"/>
      <w:r w:rsidR="00E73126" w:rsidRPr="00E73126">
        <w:t>ЛиАЗ</w:t>
      </w:r>
      <w:proofErr w:type="spellEnd"/>
      <w:r w:rsidR="00E73126" w:rsidRPr="00E73126">
        <w:t xml:space="preserve"> техники достаточно широк. Но наибольшую известность получили современные </w:t>
      </w:r>
      <w:proofErr w:type="spellStart"/>
      <w:r w:rsidR="00E73126" w:rsidRPr="00E73126">
        <w:t>низкопольные</w:t>
      </w:r>
      <w:proofErr w:type="spellEnd"/>
      <w:r w:rsidR="00E73126" w:rsidRPr="00E73126">
        <w:t xml:space="preserve"> городские автобусы </w:t>
      </w:r>
      <w:proofErr w:type="spellStart"/>
      <w:r w:rsidR="00E73126" w:rsidRPr="00E73126">
        <w:t>ЛиАЗ</w:t>
      </w:r>
      <w:proofErr w:type="spellEnd"/>
      <w:r w:rsidR="00E73126" w:rsidRPr="00E73126">
        <w:t xml:space="preserve"> 5292.</w:t>
      </w:r>
      <w:r w:rsidR="00C624DC" w:rsidRPr="00C624DC">
        <w:t xml:space="preserve"> </w:t>
      </w:r>
      <w:r w:rsidR="00822045" w:rsidRPr="00822045">
        <w:t>ЛиАЗ-5292 относится к городским пассажирским автобусам большой вместимости и используется на маршрутах со значительным пассажиропотоком. Он рассчитан на перевозку 85-114 пассажиров в зависимости от модификации, в том числе сидячих мест от 20 до 33, мест для инвалидов – 2-3. Длительный срок эксплуатации определяется ресурсом кузова, рассчитанного на 10-12 лет, моторесурсом двигателя на пробег в 1 000 000 километров.</w:t>
      </w:r>
      <w:r w:rsidR="00200363">
        <w:t xml:space="preserve"> </w:t>
      </w:r>
      <w:r w:rsidR="00200363">
        <w:t xml:space="preserve">В зависимости от модификации на ЛиАЗ-5292 устанавливаются дизельные моторы отечественного производителя ЯМЗ, импортные </w:t>
      </w:r>
      <w:proofErr w:type="spellStart"/>
      <w:r w:rsidR="00200363">
        <w:t>турбодизельные</w:t>
      </w:r>
      <w:proofErr w:type="spellEnd"/>
      <w:r w:rsidR="00200363">
        <w:t xml:space="preserve"> или газовые от фирм </w:t>
      </w:r>
      <w:proofErr w:type="spellStart"/>
      <w:r w:rsidR="00200363">
        <w:t>Scania</w:t>
      </w:r>
      <w:proofErr w:type="spellEnd"/>
      <w:r w:rsidR="00200363">
        <w:t xml:space="preserve"> и MAN классов токсичности Евро-4 и Евро-5 соответственно. Обслуживание двигателей можно проводить как сзади машины через легкосъемную панель, так и со стороны салона, используя открывающиеся щиты.</w:t>
      </w:r>
    </w:p>
    <w:p w:rsidR="00200363" w:rsidRDefault="00F22AEE" w:rsidP="00F22AEE">
      <w:pPr>
        <w:pStyle w:val="a7"/>
        <w:spacing w:before="0" w:beforeAutospacing="0" w:after="0" w:afterAutospacing="0"/>
      </w:pPr>
      <w:r>
        <w:t xml:space="preserve"> </w:t>
      </w:r>
      <w:r w:rsidR="00200363">
        <w:t xml:space="preserve">Применение </w:t>
      </w:r>
      <w:proofErr w:type="spellStart"/>
      <w:r w:rsidR="00200363">
        <w:t>шестиступенчатой</w:t>
      </w:r>
      <w:proofErr w:type="spellEnd"/>
      <w:r w:rsidR="00200363">
        <w:t xml:space="preserve"> автоматической коробки переключения передач модели ZF обеспечивает плавность </w:t>
      </w:r>
      <w:proofErr w:type="spellStart"/>
      <w:r w:rsidR="00200363">
        <w:t>трогания</w:t>
      </w:r>
      <w:proofErr w:type="spellEnd"/>
      <w:r w:rsidR="00200363">
        <w:t xml:space="preserve">, набора скорости и торможения, отсутствие рывков при переключениях. Пневматическая двухконтурная дисковая тормозная система с ABS повышает безопасность движения при перевозке пассажиров, а топливный бак </w:t>
      </w:r>
      <w:r>
        <w:t>в</w:t>
      </w:r>
      <w:r w:rsidR="00200363">
        <w:t xml:space="preserve">местимостью 220 литров обеспечивает длительную эксплуатацию без </w:t>
      </w:r>
      <w:r>
        <w:t xml:space="preserve">дозаправки. </w:t>
      </w:r>
      <w:r w:rsidR="00200363">
        <w:t xml:space="preserve">Передняя и задняя подвески выполнены с применением упругих элементов и гидравлических амортизаторов, что обеспечивает хорошее </w:t>
      </w:r>
      <w:proofErr w:type="spellStart"/>
      <w:r w:rsidR="00200363">
        <w:t>энергопоглощение</w:t>
      </w:r>
      <w:proofErr w:type="spellEnd"/>
      <w:r w:rsidR="00200363">
        <w:t xml:space="preserve"> на неровностях городских дорог.</w:t>
      </w:r>
    </w:p>
    <w:p w:rsidR="00241B4F" w:rsidRDefault="000E337B" w:rsidP="00241B4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 </w:t>
      </w:r>
      <w:r w:rsidR="009475A0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Низко расположенный пол,</w:t>
      </w:r>
      <w:r w:rsidR="009475A0" w:rsidRPr="00C624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просторный проход в дверях способствуют комфортной посадке и размещению пассажиров, что существенно уменьшает продолжительность движения по маршруту.</w:t>
      </w:r>
      <w:r w:rsidR="00947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75A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Комфортные условия для пассажиров обеспечиваются удобными пластиковыми сиденьями с мягкими тканевыми вставками, жидкостными обогревате</w:t>
      </w:r>
      <w:r w:rsidRPr="009475A0">
        <w:rPr>
          <w:rFonts w:ascii="Times New Roman" w:eastAsia="Times New Roman" w:hAnsi="Times New Roman" w:cs="Times New Roman"/>
          <w:sz w:val="24"/>
          <w:szCs w:val="24"/>
          <w:lang w:eastAsia="ru-RU"/>
        </w:rPr>
        <w:t>лями под пассажирскими местами</w:t>
      </w:r>
      <w:r w:rsidRPr="009475A0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Небольшой шум в салоне от работающего двигателя и малый уровень вибраций создают благоп</w:t>
      </w:r>
      <w:r w:rsidRPr="00947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риятные условия для пассажиров. </w:t>
      </w:r>
      <w:r w:rsidR="00241B4F" w:rsidRPr="009475A0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Автобус оснащен системой наклона кузова «</w:t>
      </w:r>
      <w:proofErr w:type="spellStart"/>
      <w:r w:rsidR="00241B4F" w:rsidRPr="009475A0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книлинг</w:t>
      </w:r>
      <w:proofErr w:type="spellEnd"/>
      <w:r w:rsidR="00241B4F" w:rsidRPr="009475A0">
        <w:rPr>
          <w:rFonts w:ascii="Times New Roman" w:eastAsia="Times New Roman" w:hAnsi="Times New Roman" w:cs="Times New Roman"/>
          <w:sz w:val="24"/>
          <w:szCs w:val="24"/>
          <w:lang w:eastAsia="ru-RU"/>
        </w:rPr>
        <w:t>», большой накопительной площадкой, оборудованной специальными креплениями для инвалидных колясок, аппарелью для въезда/съезда, что позволяет чувствовать себя комфортно всем категориям пассажиров.</w:t>
      </w:r>
      <w:r w:rsidR="00241B4F">
        <w:t xml:space="preserve"> </w:t>
      </w:r>
    </w:p>
    <w:p w:rsidR="00B10726" w:rsidRDefault="00241B4F" w:rsidP="00241B4F">
      <w:pPr>
        <w:pStyle w:val="a7"/>
        <w:spacing w:before="0" w:beforeAutospacing="0" w:after="0" w:afterAutospacing="0"/>
      </w:pPr>
      <w:r>
        <w:lastRenderedPageBreak/>
        <w:t xml:space="preserve"> </w:t>
      </w:r>
      <w:r>
        <w:t xml:space="preserve">Место водителя оборудовано шкафчиком для одежды, сиденьем на </w:t>
      </w:r>
      <w:proofErr w:type="spellStart"/>
      <w:r>
        <w:t>пневмоподвеске</w:t>
      </w:r>
      <w:proofErr w:type="spellEnd"/>
      <w:r>
        <w:t xml:space="preserve">, хорошим освещением и рациональной приборной панелью с информативным дисплеем. </w:t>
      </w:r>
      <w:r w:rsidR="000E337B">
        <w:t>В</w:t>
      </w:r>
      <w:r w:rsidR="000E337B">
        <w:t>етровое стекло обеспечивает хороший обзор и безопасную е</w:t>
      </w:r>
      <w:r w:rsidR="000E337B">
        <w:t>зду в сложных дорожных условиях</w:t>
      </w:r>
      <w:r w:rsidR="000E337B">
        <w:t>. Дополнительное удобство водителю создает усовершенствованное рулевое управление с гидроусилителем и устройством самовозврата.</w:t>
      </w:r>
    </w:p>
    <w:p w:rsidR="00822045" w:rsidRDefault="00822045" w:rsidP="00F22AE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0830" w:rsidRDefault="00E73126" w:rsidP="00F22AE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64E2" w:rsidRPr="003D64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Первый экземпляр ЛиАЗ-5292.00 был построен и продемонстрирован широкой публике на Московском Автосалоне в 2003 году. Автобус на тот момент имел силовой агрегат, идентичный ЛиАЗ-5256.25 — </w:t>
      </w:r>
      <w:proofErr w:type="spellStart"/>
      <w:r w:rsidR="003D64E2" w:rsidRPr="003D64E2">
        <w:rPr>
          <w:rFonts w:ascii="Times New Roman" w:eastAsia="Times New Roman" w:hAnsi="Times New Roman" w:cs="Times New Roman"/>
          <w:sz w:val="24"/>
          <w:szCs w:val="24"/>
          <w:lang w:eastAsia="ru-RU"/>
        </w:rPr>
        <w:t>Caterpillar</w:t>
      </w:r>
      <w:proofErr w:type="spellEnd"/>
      <w:r w:rsidR="003D64E2" w:rsidRPr="003D64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3116, расположенный поперечно, и автоматическую коробку передач фирмы </w:t>
      </w:r>
      <w:proofErr w:type="spellStart"/>
      <w:r w:rsidR="003D64E2" w:rsidRPr="003D64E2">
        <w:rPr>
          <w:rFonts w:ascii="Times New Roman" w:eastAsia="Times New Roman" w:hAnsi="Times New Roman" w:cs="Times New Roman"/>
          <w:sz w:val="24"/>
          <w:szCs w:val="24"/>
          <w:lang w:eastAsia="ru-RU"/>
        </w:rPr>
        <w:t>Voith</w:t>
      </w:r>
      <w:proofErr w:type="spellEnd"/>
      <w:r w:rsidR="003D64E2" w:rsidRPr="003D64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модели </w:t>
      </w:r>
      <w:proofErr w:type="spellStart"/>
      <w:r w:rsidR="003D64E2" w:rsidRPr="003D64E2">
        <w:rPr>
          <w:rFonts w:ascii="Times New Roman" w:eastAsia="Times New Roman" w:hAnsi="Times New Roman" w:cs="Times New Roman"/>
          <w:sz w:val="24"/>
          <w:szCs w:val="24"/>
          <w:lang w:eastAsia="ru-RU"/>
        </w:rPr>
        <w:t>Diwa</w:t>
      </w:r>
      <w:proofErr w:type="spellEnd"/>
      <w:r w:rsidR="003D64E2" w:rsidRPr="003D64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D 854.3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E. Он был оснащён портальными </w:t>
      </w:r>
      <w:r w:rsidR="003D64E2" w:rsidRPr="003D64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мостами </w:t>
      </w:r>
      <w:proofErr w:type="spellStart"/>
      <w:r w:rsidR="003D64E2" w:rsidRPr="003D64E2">
        <w:rPr>
          <w:rFonts w:ascii="Times New Roman" w:eastAsia="Times New Roman" w:hAnsi="Times New Roman" w:cs="Times New Roman"/>
          <w:sz w:val="24"/>
          <w:szCs w:val="24"/>
          <w:lang w:eastAsia="ru-RU"/>
        </w:rPr>
        <w:t>Rába</w:t>
      </w:r>
      <w:proofErr w:type="spellEnd"/>
      <w:r w:rsidR="003D64E2" w:rsidRPr="003D64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рулевым механизмом </w:t>
      </w:r>
      <w:proofErr w:type="spellStart"/>
      <w:r w:rsidR="003D64E2" w:rsidRPr="003D64E2">
        <w:rPr>
          <w:rFonts w:ascii="Times New Roman" w:eastAsia="Times New Roman" w:hAnsi="Times New Roman" w:cs="Times New Roman"/>
          <w:sz w:val="24"/>
          <w:szCs w:val="24"/>
          <w:lang w:eastAsia="ru-RU"/>
        </w:rPr>
        <w:t>Csepel</w:t>
      </w:r>
      <w:proofErr w:type="spellEnd"/>
      <w:r w:rsidR="003D64E2" w:rsidRPr="003D64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A-500.73-3520-00. Модель была запущена в серийное производство и стала поступать в мелко</w:t>
      </w:r>
      <w:r w:rsidR="000E0830">
        <w:rPr>
          <w:rFonts w:ascii="Times New Roman" w:eastAsia="Times New Roman" w:hAnsi="Times New Roman" w:cs="Times New Roman"/>
          <w:sz w:val="24"/>
          <w:szCs w:val="24"/>
          <w:lang w:eastAsia="ru-RU"/>
        </w:rPr>
        <w:t>м количестве в автобусные парки</w:t>
      </w:r>
      <w:r w:rsidR="003D64E2" w:rsidRPr="003D64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Москвы, а также в Курск, Воронеж, Иваново и др., однако автобусы были ещё очень «сырыми» и малопригодными к эксплуатации. ЛиАЗ-5292.00 выпускался с 2004 по 2006 год. </w:t>
      </w:r>
      <w:r w:rsidR="00AD1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64E2" w:rsidRPr="003D64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D1130" w:rsidRDefault="00AD1130" w:rsidP="003D64E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0E24" w:rsidRPr="003D64E2">
        <w:rPr>
          <w:rFonts w:ascii="Times New Roman" w:eastAsia="Times New Roman" w:hAnsi="Times New Roman" w:cs="Times New Roman"/>
          <w:sz w:val="24"/>
          <w:szCs w:val="24"/>
          <w:lang w:eastAsia="ru-RU"/>
        </w:rPr>
        <w:t>ЛиАЗ-</w:t>
      </w:r>
      <w:r w:rsidR="00010E24">
        <w:rPr>
          <w:rFonts w:ascii="Times New Roman" w:eastAsia="Times New Roman" w:hAnsi="Times New Roman" w:cs="Times New Roman"/>
          <w:sz w:val="24"/>
          <w:szCs w:val="24"/>
          <w:lang w:eastAsia="ru-RU"/>
        </w:rPr>
        <w:t>5292.20 (52922), который пришёл ему на смену,</w:t>
      </w:r>
      <w:r w:rsidR="003D64E2" w:rsidRPr="003D64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впервые продемонстрирован на </w:t>
      </w:r>
      <w:proofErr w:type="gramStart"/>
      <w:r w:rsidR="003D64E2" w:rsidRPr="003D64E2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Московском</w:t>
      </w:r>
      <w:proofErr w:type="gramEnd"/>
      <w:r w:rsidR="003D64E2" w:rsidRPr="003D64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мотор-шоу 2007 года. Модификация была создана с помощью немецкой компании IVM </w:t>
      </w:r>
      <w:proofErr w:type="spellStart"/>
      <w:r w:rsidR="003D64E2" w:rsidRPr="003D64E2">
        <w:rPr>
          <w:rFonts w:ascii="Times New Roman" w:eastAsia="Times New Roman" w:hAnsi="Times New Roman" w:cs="Times New Roman"/>
          <w:sz w:val="24"/>
          <w:szCs w:val="24"/>
          <w:lang w:eastAsia="ru-RU"/>
        </w:rPr>
        <w:t>Automotive</w:t>
      </w:r>
      <w:proofErr w:type="spellEnd"/>
      <w:r w:rsidR="003D64E2" w:rsidRPr="003D64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учётом требований ГУП </w:t>
      </w:r>
      <w:proofErr w:type="spellStart"/>
      <w:r w:rsidR="003D64E2" w:rsidRPr="003D64E2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Мосгортранс</w:t>
      </w:r>
      <w:proofErr w:type="spellEnd"/>
      <w:r w:rsidR="003D64E2" w:rsidRPr="003D64E2">
        <w:rPr>
          <w:rFonts w:ascii="Times New Roman" w:eastAsia="Times New Roman" w:hAnsi="Times New Roman" w:cs="Times New Roman"/>
          <w:sz w:val="24"/>
          <w:szCs w:val="24"/>
          <w:lang w:eastAsia="ru-RU"/>
        </w:rPr>
        <w:t>. Автобусы этой модификации комплектуются двигателями MAN D0836 LOH41 (Евро-3), расположенным продольно, ведущими портальными («</w:t>
      </w:r>
      <w:proofErr w:type="spellStart"/>
      <w:r w:rsidR="003D64E2" w:rsidRPr="003D64E2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низкопольными</w:t>
      </w:r>
      <w:proofErr w:type="spellEnd"/>
      <w:r w:rsidR="003D64E2" w:rsidRPr="003D64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мостами ZF типа AV-132/87, передними портальными мостами ZF RL-85A и АКПП ZF 6 HP 504C типа </w:t>
      </w:r>
      <w:proofErr w:type="spellStart"/>
      <w:r w:rsidR="003D64E2" w:rsidRPr="003D64E2">
        <w:rPr>
          <w:rFonts w:ascii="Times New Roman" w:eastAsia="Times New Roman" w:hAnsi="Times New Roman" w:cs="Times New Roman"/>
          <w:sz w:val="24"/>
          <w:szCs w:val="24"/>
          <w:lang w:eastAsia="ru-RU"/>
        </w:rPr>
        <w:t>Ecomat</w:t>
      </w:r>
      <w:proofErr w:type="spellEnd"/>
      <w:r w:rsidR="003D64E2" w:rsidRPr="003D64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С 2008 года салоны </w:t>
      </w:r>
      <w:proofErr w:type="spellStart"/>
      <w:r w:rsidR="003D64E2" w:rsidRPr="003D64E2">
        <w:rPr>
          <w:rFonts w:ascii="Times New Roman" w:eastAsia="Times New Roman" w:hAnsi="Times New Roman" w:cs="Times New Roman"/>
          <w:sz w:val="24"/>
          <w:szCs w:val="24"/>
          <w:lang w:eastAsia="ru-RU"/>
        </w:rPr>
        <w:t>ЛиАЗов</w:t>
      </w:r>
      <w:proofErr w:type="spellEnd"/>
      <w:r w:rsidR="003D64E2" w:rsidRPr="003D64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Москвы собирались на заводе Тушино-Авто. С середины 2011 года ЛиАЗ-5292.20 выпускается только для регионов РФ.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F249C" w:rsidRDefault="003D64E2" w:rsidP="00EF24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64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0E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D64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Дальнейшее развитие ЛиАЗ-5292.20. Основным отличием от предшественника является двигатель MAN D0836 LOH56, отвечающий экологическим нормам Евро-4. Другими отличиями являются другая приборная панель, аналогичная московским ЛиАЗ-6213.20 2010 года выпуска и новый потолок салона, разработанный фирмой КОРА, а также схема окраски экстерьера, аналогичная ЛиАЗ-6213.20 поставки конца 2010 года. Машины, закупаемые ГУП </w:t>
      </w:r>
      <w:proofErr w:type="spellStart"/>
      <w:r w:rsidRPr="003D64E2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Мосгортранс</w:t>
      </w:r>
      <w:proofErr w:type="spellEnd"/>
      <w:r w:rsidRPr="003D64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также оснащены точечной головной оптикой фирмы </w:t>
      </w:r>
      <w:proofErr w:type="spellStart"/>
      <w:r w:rsidRPr="003D64E2">
        <w:rPr>
          <w:rFonts w:ascii="Times New Roman" w:eastAsia="Times New Roman" w:hAnsi="Times New Roman" w:cs="Times New Roman"/>
          <w:sz w:val="24"/>
          <w:szCs w:val="24"/>
          <w:lang w:eastAsia="ru-RU"/>
        </w:rPr>
        <w:t>Hella</w:t>
      </w:r>
      <w:proofErr w:type="spellEnd"/>
      <w:r w:rsidRPr="003D64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сист</w:t>
      </w:r>
      <w:r w:rsidR="00010E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емой кондиционирования воздуха </w:t>
      </w:r>
      <w:r w:rsidRPr="003D64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пассажирском салоне и кабине водителя (в автобусах, поставляемых в регионы России, кондиционер и принудительная вентиляция отсутствует). С лета 2011 года машины данной модификации массово поставляются в автобусные парки Москвы, а с середины 2012 года и в регионы РФ. </w:t>
      </w:r>
      <w:r w:rsidR="00DA2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D64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причине поломок двигателей MAN, начиная с 2017 года автобусы ГУП </w:t>
      </w:r>
      <w:proofErr w:type="spellStart"/>
      <w:r w:rsidRPr="003D64E2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Мосгортранс</w:t>
      </w:r>
      <w:proofErr w:type="spellEnd"/>
      <w:r w:rsidRPr="003D64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двигатели автобусов модификации ЛиАЗ-5292.21 и .22 начинают </w:t>
      </w:r>
      <w:proofErr w:type="gramStart"/>
      <w:r w:rsidRPr="003D64E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заменяться на двигатели</w:t>
      </w:r>
      <w:proofErr w:type="gramEnd"/>
      <w:r w:rsidRPr="003D64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ЯМЗ-536</w:t>
      </w:r>
      <w:r w:rsidR="00EF24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D64E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 продлевают службу автобусов ещё на несколько лет</w:t>
      </w:r>
      <w:r w:rsidR="00EF249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438E9" w:rsidRDefault="000438E9" w:rsidP="00EF24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38E9" w:rsidRPr="000438E9" w:rsidRDefault="000438E9" w:rsidP="000438E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38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ТЕХНИЧЕСКИЕ ХАРАКТЕРИСТИКИ   ЛиАЗ-5292</w:t>
      </w:r>
    </w:p>
    <w:p w:rsidR="00EF249C" w:rsidRPr="00EF249C" w:rsidRDefault="00EF249C" w:rsidP="00EF24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9431" w:type="dxa"/>
        <w:tblLook w:val="04A0" w:firstRow="1" w:lastRow="0" w:firstColumn="1" w:lastColumn="0" w:noHBand="0" w:noVBand="1"/>
      </w:tblPr>
      <w:tblGrid>
        <w:gridCol w:w="3375"/>
        <w:gridCol w:w="1595"/>
        <w:gridCol w:w="1266"/>
        <w:gridCol w:w="1266"/>
        <w:gridCol w:w="1929"/>
      </w:tblGrid>
      <w:tr w:rsidR="00EF249C" w:rsidRPr="00AA2D73" w:rsidTr="00E92C16">
        <w:tc>
          <w:tcPr>
            <w:tcW w:w="3374" w:type="dxa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</w:t>
            </w:r>
          </w:p>
        </w:tc>
        <w:tc>
          <w:tcPr>
            <w:tcW w:w="0" w:type="auto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5292</w:t>
            </w:r>
          </w:p>
        </w:tc>
        <w:tc>
          <w:tcPr>
            <w:tcW w:w="0" w:type="auto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52922</w:t>
            </w:r>
          </w:p>
        </w:tc>
        <w:tc>
          <w:tcPr>
            <w:tcW w:w="0" w:type="auto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529221</w:t>
            </w:r>
          </w:p>
        </w:tc>
        <w:tc>
          <w:tcPr>
            <w:tcW w:w="1929" w:type="dxa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52927</w:t>
            </w:r>
          </w:p>
        </w:tc>
      </w:tr>
      <w:tr w:rsidR="00EF249C" w:rsidRPr="00AA2D73" w:rsidTr="00E92C16">
        <w:tc>
          <w:tcPr>
            <w:tcW w:w="3374" w:type="dxa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и категория автобуса</w:t>
            </w:r>
          </w:p>
        </w:tc>
        <w:tc>
          <w:tcPr>
            <w:tcW w:w="6057" w:type="dxa"/>
            <w:gridSpan w:val="4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Большой, М</w:t>
            </w: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</w:p>
        </w:tc>
      </w:tr>
      <w:tr w:rsidR="00EF249C" w:rsidRPr="00AA2D73" w:rsidTr="00E92C16">
        <w:tc>
          <w:tcPr>
            <w:tcW w:w="3374" w:type="dxa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Назначение автобуса</w:t>
            </w:r>
          </w:p>
        </w:tc>
        <w:tc>
          <w:tcPr>
            <w:tcW w:w="6057" w:type="dxa"/>
            <w:gridSpan w:val="4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Городской, Класс I</w:t>
            </w:r>
          </w:p>
        </w:tc>
      </w:tr>
      <w:tr w:rsidR="00EF249C" w:rsidRPr="00AA2D73" w:rsidTr="00E92C16">
        <w:tc>
          <w:tcPr>
            <w:tcW w:w="3374" w:type="dxa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кузова</w:t>
            </w:r>
          </w:p>
        </w:tc>
        <w:tc>
          <w:tcPr>
            <w:tcW w:w="6057" w:type="dxa"/>
            <w:gridSpan w:val="4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Цельнометаллический</w:t>
            </w:r>
            <w:proofErr w:type="gramEnd"/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вагонной компоновки</w:t>
            </w:r>
          </w:p>
        </w:tc>
      </w:tr>
      <w:tr w:rsidR="00EF249C" w:rsidRPr="00AA2D73" w:rsidTr="00E92C16">
        <w:tc>
          <w:tcPr>
            <w:tcW w:w="3374" w:type="dxa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Длина / ширина / высота, </w:t>
            </w:r>
            <w:proofErr w:type="gramStart"/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gridSpan w:val="3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11990 / 2500 / 2880</w:t>
            </w:r>
          </w:p>
        </w:tc>
        <w:tc>
          <w:tcPr>
            <w:tcW w:w="1929" w:type="dxa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11990/2500/3139</w:t>
            </w:r>
          </w:p>
        </w:tc>
      </w:tr>
      <w:tr w:rsidR="00EF249C" w:rsidRPr="00AA2D73" w:rsidTr="00E92C16">
        <w:tc>
          <w:tcPr>
            <w:tcW w:w="3374" w:type="dxa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осевая нагрузка,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передняя/задняя, </w:t>
            </w:r>
            <w:proofErr w:type="gramStart"/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6500 / 11200</w:t>
            </w:r>
          </w:p>
        </w:tc>
        <w:tc>
          <w:tcPr>
            <w:tcW w:w="1929" w:type="dxa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6500 / 11500</w:t>
            </w:r>
          </w:p>
        </w:tc>
      </w:tr>
      <w:tr w:rsidR="00EF249C" w:rsidRPr="00AA2D73" w:rsidTr="00E92C16">
        <w:tc>
          <w:tcPr>
            <w:tcW w:w="3374" w:type="dxa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снаряжённая/полная, кг</w:t>
            </w:r>
          </w:p>
        </w:tc>
        <w:tc>
          <w:tcPr>
            <w:tcW w:w="0" w:type="auto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9950 / 17700</w:t>
            </w:r>
          </w:p>
        </w:tc>
        <w:tc>
          <w:tcPr>
            <w:tcW w:w="1929" w:type="dxa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10350/18000</w:t>
            </w:r>
          </w:p>
        </w:tc>
      </w:tr>
      <w:tr w:rsidR="00EF249C" w:rsidRPr="00AA2D73" w:rsidTr="00E92C16">
        <w:tc>
          <w:tcPr>
            <w:tcW w:w="3374" w:type="dxa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База, </w:t>
            </w:r>
            <w:proofErr w:type="gramStart"/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57" w:type="dxa"/>
            <w:gridSpan w:val="4"/>
            <w:hideMark/>
          </w:tcPr>
          <w:p w:rsidR="00EF249C" w:rsidRPr="00AA2D73" w:rsidRDefault="00EF249C" w:rsidP="00E92C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5960</w:t>
            </w:r>
          </w:p>
        </w:tc>
      </w:tr>
      <w:tr w:rsidR="00EF249C" w:rsidRPr="00AA2D73" w:rsidTr="00E92C16">
        <w:tc>
          <w:tcPr>
            <w:tcW w:w="3374" w:type="dxa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Колесная формула</w:t>
            </w:r>
          </w:p>
        </w:tc>
        <w:tc>
          <w:tcPr>
            <w:tcW w:w="6057" w:type="dxa"/>
            <w:gridSpan w:val="4"/>
            <w:hideMark/>
          </w:tcPr>
          <w:p w:rsidR="00EF249C" w:rsidRPr="00AA2D73" w:rsidRDefault="00EF249C" w:rsidP="00E92C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4x2</w:t>
            </w:r>
          </w:p>
        </w:tc>
      </w:tr>
      <w:tr w:rsidR="00EF249C" w:rsidRPr="00AA2D73" w:rsidTr="00E92C16">
        <w:tc>
          <w:tcPr>
            <w:tcW w:w="3374" w:type="dxa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Минимальный радиус разворота, </w:t>
            </w:r>
            <w:proofErr w:type="gramStart"/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57" w:type="dxa"/>
            <w:gridSpan w:val="4"/>
            <w:hideMark/>
          </w:tcPr>
          <w:p w:rsidR="00EF249C" w:rsidRPr="00AA2D73" w:rsidRDefault="00EF249C" w:rsidP="00E92C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11,5</w:t>
            </w:r>
          </w:p>
        </w:tc>
      </w:tr>
      <w:tr w:rsidR="00EF249C" w:rsidRPr="00AA2D73" w:rsidTr="009C3926">
        <w:trPr>
          <w:trHeight w:val="275"/>
        </w:trPr>
        <w:tc>
          <w:tcPr>
            <w:tcW w:w="3374" w:type="dxa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Тормозная система</w:t>
            </w:r>
          </w:p>
        </w:tc>
        <w:tc>
          <w:tcPr>
            <w:tcW w:w="6057" w:type="dxa"/>
            <w:gridSpan w:val="4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249C" w:rsidRPr="00AA2D73" w:rsidTr="00E92C16">
        <w:tc>
          <w:tcPr>
            <w:tcW w:w="3374" w:type="dxa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Symbol" w:cs="Times New Roman"/>
                <w:sz w:val="24"/>
                <w:szCs w:val="24"/>
                <w:lang w:eastAsia="ru-RU"/>
              </w:rPr>
              <w:t></w:t>
            </w: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Рабочая</w:t>
            </w:r>
          </w:p>
        </w:tc>
        <w:tc>
          <w:tcPr>
            <w:tcW w:w="6057" w:type="dxa"/>
            <w:gridSpan w:val="4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Пневматическая, двухконтурная, ABS</w:t>
            </w:r>
          </w:p>
        </w:tc>
      </w:tr>
      <w:tr w:rsidR="00EF249C" w:rsidRPr="00AA2D73" w:rsidTr="00E92C16">
        <w:tc>
          <w:tcPr>
            <w:tcW w:w="3374" w:type="dxa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Symbol" w:cs="Times New Roman"/>
                <w:sz w:val="24"/>
                <w:szCs w:val="24"/>
                <w:lang w:eastAsia="ru-RU"/>
              </w:rPr>
              <w:t></w:t>
            </w: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Вспомогательная</w:t>
            </w:r>
          </w:p>
        </w:tc>
        <w:tc>
          <w:tcPr>
            <w:tcW w:w="6057" w:type="dxa"/>
            <w:gridSpan w:val="4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Интардер</w:t>
            </w:r>
            <w:proofErr w:type="spellEnd"/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интегрированный в КПП</w:t>
            </w:r>
          </w:p>
        </w:tc>
      </w:tr>
      <w:tr w:rsidR="00EF249C" w:rsidRPr="00AA2D73" w:rsidTr="00E92C16">
        <w:tc>
          <w:tcPr>
            <w:tcW w:w="3374" w:type="dxa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Салон</w:t>
            </w:r>
          </w:p>
        </w:tc>
        <w:tc>
          <w:tcPr>
            <w:tcW w:w="6057" w:type="dxa"/>
            <w:gridSpan w:val="4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249C" w:rsidRPr="00AA2D73" w:rsidTr="00E92C16">
        <w:tc>
          <w:tcPr>
            <w:tcW w:w="3374" w:type="dxa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Двери</w:t>
            </w:r>
          </w:p>
        </w:tc>
        <w:tc>
          <w:tcPr>
            <w:tcW w:w="6057" w:type="dxa"/>
            <w:gridSpan w:val="4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249C" w:rsidRPr="00AA2D73" w:rsidTr="00E92C16">
        <w:tc>
          <w:tcPr>
            <w:tcW w:w="3374" w:type="dxa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Symbol" w:cs="Times New Roman"/>
                <w:sz w:val="24"/>
                <w:szCs w:val="24"/>
                <w:lang w:eastAsia="ru-RU"/>
              </w:rPr>
              <w:t></w:t>
            </w: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Количество</w:t>
            </w:r>
          </w:p>
        </w:tc>
        <w:tc>
          <w:tcPr>
            <w:tcW w:w="6057" w:type="dxa"/>
            <w:gridSpan w:val="4"/>
            <w:hideMark/>
          </w:tcPr>
          <w:p w:rsidR="00EF249C" w:rsidRPr="00AA2D73" w:rsidRDefault="00EF249C" w:rsidP="00E92C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F249C" w:rsidRPr="00AA2D73" w:rsidTr="00E92C16">
        <w:tc>
          <w:tcPr>
            <w:tcW w:w="3374" w:type="dxa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Symbol" w:cs="Times New Roman"/>
                <w:sz w:val="24"/>
                <w:szCs w:val="24"/>
                <w:lang w:eastAsia="ru-RU"/>
              </w:rPr>
              <w:t></w:t>
            </w: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Конфигурация</w:t>
            </w:r>
          </w:p>
        </w:tc>
        <w:tc>
          <w:tcPr>
            <w:tcW w:w="6057" w:type="dxa"/>
            <w:gridSpan w:val="4"/>
            <w:hideMark/>
          </w:tcPr>
          <w:p w:rsidR="00EF249C" w:rsidRPr="00AA2D73" w:rsidRDefault="00EF249C" w:rsidP="00E92C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— 2 — 2</w:t>
            </w:r>
          </w:p>
        </w:tc>
      </w:tr>
      <w:tr w:rsidR="00EF249C" w:rsidRPr="00AA2D73" w:rsidTr="00E92C16">
        <w:tc>
          <w:tcPr>
            <w:tcW w:w="3374" w:type="dxa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мест, ед.</w:t>
            </w:r>
          </w:p>
        </w:tc>
        <w:tc>
          <w:tcPr>
            <w:tcW w:w="6057" w:type="dxa"/>
            <w:gridSpan w:val="4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249C" w:rsidRPr="00AA2D73" w:rsidTr="00E92C16">
        <w:tc>
          <w:tcPr>
            <w:tcW w:w="3374" w:type="dxa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Symbol" w:cs="Times New Roman"/>
                <w:sz w:val="24"/>
                <w:szCs w:val="24"/>
                <w:lang w:eastAsia="ru-RU"/>
              </w:rPr>
              <w:t></w:t>
            </w: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Для сидения / стояния</w:t>
            </w:r>
          </w:p>
        </w:tc>
        <w:tc>
          <w:tcPr>
            <w:tcW w:w="0" w:type="auto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22+1 / 83</w:t>
            </w:r>
          </w:p>
        </w:tc>
        <w:tc>
          <w:tcPr>
            <w:tcW w:w="0" w:type="auto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20+1 / 85</w:t>
            </w:r>
          </w:p>
        </w:tc>
        <w:tc>
          <w:tcPr>
            <w:tcW w:w="0" w:type="auto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9" w:type="dxa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22+1 / 83</w:t>
            </w:r>
          </w:p>
        </w:tc>
      </w:tr>
      <w:tr w:rsidR="00EF249C" w:rsidRPr="00AA2D73" w:rsidTr="00E92C16">
        <w:tc>
          <w:tcPr>
            <w:tcW w:w="3374" w:type="dxa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Symbol" w:cs="Times New Roman"/>
                <w:sz w:val="24"/>
                <w:szCs w:val="24"/>
                <w:lang w:eastAsia="ru-RU"/>
              </w:rPr>
              <w:t></w:t>
            </w: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Пассажировместимость</w:t>
            </w:r>
            <w:proofErr w:type="spellEnd"/>
          </w:p>
        </w:tc>
        <w:tc>
          <w:tcPr>
            <w:tcW w:w="6057" w:type="dxa"/>
            <w:gridSpan w:val="4"/>
            <w:hideMark/>
          </w:tcPr>
          <w:p w:rsidR="00EF249C" w:rsidRPr="00AA2D73" w:rsidRDefault="00EF249C" w:rsidP="00E92C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</w:tr>
      <w:tr w:rsidR="00EF249C" w:rsidRPr="00AA2D73" w:rsidTr="00E92C16">
        <w:tc>
          <w:tcPr>
            <w:tcW w:w="3374" w:type="dxa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Силовой агрегат</w:t>
            </w:r>
          </w:p>
        </w:tc>
        <w:tc>
          <w:tcPr>
            <w:tcW w:w="6057" w:type="dxa"/>
            <w:gridSpan w:val="4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249C" w:rsidRPr="00AA2D73" w:rsidTr="00E92C16">
        <w:tc>
          <w:tcPr>
            <w:tcW w:w="3374" w:type="dxa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Symbol" w:cs="Times New Roman"/>
                <w:sz w:val="24"/>
                <w:szCs w:val="24"/>
                <w:lang w:eastAsia="ru-RU"/>
              </w:rPr>
              <w:t></w:t>
            </w: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Тип</w:t>
            </w:r>
          </w:p>
        </w:tc>
        <w:tc>
          <w:tcPr>
            <w:tcW w:w="0" w:type="auto"/>
            <w:gridSpan w:val="3"/>
            <w:hideMark/>
          </w:tcPr>
          <w:p w:rsidR="00EF249C" w:rsidRPr="00AA2D73" w:rsidRDefault="00EF249C" w:rsidP="009C39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Дизельный двигатель</w:t>
            </w:r>
          </w:p>
        </w:tc>
        <w:tc>
          <w:tcPr>
            <w:tcW w:w="1929" w:type="dxa"/>
            <w:hideMark/>
          </w:tcPr>
          <w:p w:rsidR="00EF249C" w:rsidRPr="00AA2D73" w:rsidRDefault="009C3926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Газовый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EF249C"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</w:t>
            </w:r>
          </w:p>
        </w:tc>
      </w:tr>
      <w:tr w:rsidR="00EF249C" w:rsidRPr="00AA2D73" w:rsidTr="00E92C16">
        <w:tc>
          <w:tcPr>
            <w:tcW w:w="3374" w:type="dxa"/>
            <w:vMerge w:val="restart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Symbol" w:cs="Times New Roman"/>
                <w:sz w:val="24"/>
                <w:szCs w:val="24"/>
                <w:lang w:eastAsia="ru-RU"/>
              </w:rPr>
              <w:t></w:t>
            </w: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Марка, модель</w:t>
            </w:r>
          </w:p>
        </w:tc>
        <w:tc>
          <w:tcPr>
            <w:tcW w:w="0" w:type="auto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A2D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Caterpillar</w:t>
            </w:r>
            <w:proofErr w:type="spellEnd"/>
          </w:p>
        </w:tc>
        <w:tc>
          <w:tcPr>
            <w:tcW w:w="0" w:type="auto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MAN</w:t>
            </w:r>
          </w:p>
        </w:tc>
        <w:tc>
          <w:tcPr>
            <w:tcW w:w="0" w:type="auto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MAN</w:t>
            </w:r>
          </w:p>
        </w:tc>
        <w:tc>
          <w:tcPr>
            <w:tcW w:w="1929" w:type="dxa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A2D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Cummins</w:t>
            </w:r>
            <w:proofErr w:type="spellEnd"/>
          </w:p>
        </w:tc>
      </w:tr>
      <w:tr w:rsidR="00EF249C" w:rsidRPr="00AA2D73" w:rsidTr="00E92C16">
        <w:tc>
          <w:tcPr>
            <w:tcW w:w="3374" w:type="dxa"/>
            <w:vMerge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3126E</w:t>
            </w:r>
          </w:p>
        </w:tc>
        <w:tc>
          <w:tcPr>
            <w:tcW w:w="0" w:type="auto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 0836 LOH41</w:t>
            </w:r>
          </w:p>
        </w:tc>
        <w:tc>
          <w:tcPr>
            <w:tcW w:w="0" w:type="auto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 0836 LOH56</w:t>
            </w:r>
          </w:p>
        </w:tc>
        <w:tc>
          <w:tcPr>
            <w:tcW w:w="1929" w:type="dxa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CGе4 250</w:t>
            </w:r>
          </w:p>
        </w:tc>
      </w:tr>
      <w:tr w:rsidR="00EF249C" w:rsidRPr="00AA2D73" w:rsidTr="00E92C16">
        <w:tc>
          <w:tcPr>
            <w:tcW w:w="3374" w:type="dxa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Symbol" w:cs="Times New Roman"/>
                <w:sz w:val="24"/>
                <w:szCs w:val="24"/>
                <w:lang w:eastAsia="ru-RU"/>
              </w:rPr>
              <w:t></w:t>
            </w: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Расположение цилиндров</w:t>
            </w:r>
          </w:p>
        </w:tc>
        <w:tc>
          <w:tcPr>
            <w:tcW w:w="0" w:type="auto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L6</w:t>
            </w:r>
          </w:p>
        </w:tc>
        <w:tc>
          <w:tcPr>
            <w:tcW w:w="4453" w:type="dxa"/>
            <w:gridSpan w:val="3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R6</w:t>
            </w:r>
          </w:p>
        </w:tc>
      </w:tr>
      <w:tr w:rsidR="00EF249C" w:rsidRPr="00AA2D73" w:rsidTr="00E92C16">
        <w:tc>
          <w:tcPr>
            <w:tcW w:w="3374" w:type="dxa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Symbol" w:cs="Times New Roman"/>
                <w:sz w:val="24"/>
                <w:szCs w:val="24"/>
                <w:lang w:eastAsia="ru-RU"/>
              </w:rPr>
              <w:t></w:t>
            </w: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Рабочий объём, см</w:t>
            </w: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7200</w:t>
            </w:r>
          </w:p>
        </w:tc>
        <w:tc>
          <w:tcPr>
            <w:tcW w:w="0" w:type="auto"/>
            <w:gridSpan w:val="2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6871</w:t>
            </w:r>
          </w:p>
        </w:tc>
        <w:tc>
          <w:tcPr>
            <w:tcW w:w="1929" w:type="dxa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8268</w:t>
            </w:r>
          </w:p>
        </w:tc>
      </w:tr>
      <w:tr w:rsidR="00EF249C" w:rsidRPr="00AA2D73" w:rsidTr="00E92C16">
        <w:tc>
          <w:tcPr>
            <w:tcW w:w="3374" w:type="dxa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Symbol" w:cs="Times New Roman"/>
                <w:sz w:val="24"/>
                <w:szCs w:val="24"/>
                <w:lang w:eastAsia="ru-RU"/>
              </w:rPr>
              <w:t></w:t>
            </w: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Мощность, кВт (</w:t>
            </w:r>
            <w:proofErr w:type="spellStart"/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</w:t>
            </w:r>
            <w:proofErr w:type="gramStart"/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0" w:type="auto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224 (305) (при 2200 об/мин</w:t>
            </w: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-1</w:t>
            </w: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 (240) (при 2400 об/мин</w:t>
            </w: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-1</w:t>
            </w: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 (240) (при 2300 об/мин</w:t>
            </w: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-1</w:t>
            </w: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29" w:type="dxa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185,8 (252) (при 2400 об/мин</w:t>
            </w: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-1</w:t>
            </w: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EF249C" w:rsidRPr="00AA2D73" w:rsidTr="00E92C16">
        <w:tc>
          <w:tcPr>
            <w:tcW w:w="3374" w:type="dxa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Крутящий момент, </w:t>
            </w:r>
            <w:proofErr w:type="spellStart"/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Нм</w:t>
            </w:r>
            <w:proofErr w:type="spellEnd"/>
          </w:p>
        </w:tc>
        <w:tc>
          <w:tcPr>
            <w:tcW w:w="0" w:type="auto"/>
            <w:hideMark/>
          </w:tcPr>
          <w:p w:rsidR="00EF249C" w:rsidRPr="00AA2D73" w:rsidRDefault="00177244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1165 </w:t>
            </w:r>
            <w:r w:rsidR="00EF249C"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1400-1600 об/мин</w:t>
            </w:r>
            <w:r w:rsidR="00EF249C" w:rsidRPr="00AA2D7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-1</w:t>
            </w:r>
          </w:p>
        </w:tc>
        <w:tc>
          <w:tcPr>
            <w:tcW w:w="0" w:type="auto"/>
            <w:gridSpan w:val="2"/>
            <w:hideMark/>
          </w:tcPr>
          <w:p w:rsidR="00EF249C" w:rsidRPr="00AA2D73" w:rsidRDefault="00177244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925 </w:t>
            </w:r>
            <w:r w:rsidR="00EF249C"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1200-1800 об/мин</w:t>
            </w:r>
            <w:r w:rsidR="00EF249C" w:rsidRPr="00AA2D7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-1</w:t>
            </w:r>
          </w:p>
        </w:tc>
        <w:tc>
          <w:tcPr>
            <w:tcW w:w="1929" w:type="dxa"/>
            <w:hideMark/>
          </w:tcPr>
          <w:p w:rsidR="00EF249C" w:rsidRPr="00AA2D73" w:rsidRDefault="00177244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1013,1 </w:t>
            </w:r>
            <w:r w:rsidR="00EF249C"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1400 об/мин</w:t>
            </w:r>
            <w:r w:rsidR="00EF249C" w:rsidRPr="00AA2D7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-1</w:t>
            </w:r>
            <w:bookmarkStart w:id="0" w:name="_GoBack"/>
            <w:bookmarkEnd w:id="0"/>
          </w:p>
        </w:tc>
      </w:tr>
      <w:tr w:rsidR="00EF249C" w:rsidRPr="00AA2D73" w:rsidTr="00E92C16">
        <w:tc>
          <w:tcPr>
            <w:tcW w:w="3374" w:type="dxa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скорость, </w:t>
            </w:r>
            <w:proofErr w:type="gramStart"/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/ч.</w:t>
            </w:r>
          </w:p>
        </w:tc>
        <w:tc>
          <w:tcPr>
            <w:tcW w:w="0" w:type="auto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453" w:type="dxa"/>
            <w:gridSpan w:val="3"/>
            <w:hideMark/>
          </w:tcPr>
          <w:p w:rsidR="00EF249C" w:rsidRPr="00AA2D73" w:rsidRDefault="00EF249C" w:rsidP="00E92C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</w:tr>
      <w:tr w:rsidR="00EF249C" w:rsidRPr="00AA2D73" w:rsidTr="00E92C16">
        <w:tc>
          <w:tcPr>
            <w:tcW w:w="3374" w:type="dxa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Symbol" w:cs="Times New Roman"/>
                <w:sz w:val="24"/>
                <w:szCs w:val="24"/>
                <w:lang w:eastAsia="ru-RU"/>
              </w:rPr>
              <w:t></w:t>
            </w: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Экологический класс</w:t>
            </w:r>
          </w:p>
        </w:tc>
        <w:tc>
          <w:tcPr>
            <w:tcW w:w="0" w:type="auto"/>
            <w:gridSpan w:val="2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Euro</w:t>
            </w:r>
            <w:proofErr w:type="spellEnd"/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III</w:t>
            </w:r>
          </w:p>
        </w:tc>
        <w:tc>
          <w:tcPr>
            <w:tcW w:w="3191" w:type="dxa"/>
            <w:gridSpan w:val="2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Euro</w:t>
            </w:r>
            <w:proofErr w:type="spellEnd"/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IV</w:t>
            </w:r>
          </w:p>
        </w:tc>
      </w:tr>
      <w:tr w:rsidR="00EF249C" w:rsidRPr="00AA2D73" w:rsidTr="00E92C16">
        <w:tc>
          <w:tcPr>
            <w:tcW w:w="3374" w:type="dxa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КПП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6057" w:type="dxa"/>
            <w:gridSpan w:val="4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Гидромеханическая</w:t>
            </w:r>
          </w:p>
        </w:tc>
      </w:tr>
      <w:tr w:rsidR="00EF249C" w:rsidRPr="00AA2D73" w:rsidTr="00E92C16">
        <w:tc>
          <w:tcPr>
            <w:tcW w:w="3374" w:type="dxa"/>
            <w:vMerge w:val="restart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Symbol" w:cs="Times New Roman"/>
                <w:sz w:val="24"/>
                <w:szCs w:val="24"/>
                <w:lang w:eastAsia="ru-RU"/>
              </w:rPr>
              <w:t></w:t>
            </w: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Марка, модель</w:t>
            </w:r>
          </w:p>
        </w:tc>
        <w:tc>
          <w:tcPr>
            <w:tcW w:w="0" w:type="auto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A2D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Voith</w:t>
            </w:r>
            <w:proofErr w:type="spellEnd"/>
            <w:r w:rsidRPr="00AA2D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DIWA</w:t>
            </w:r>
          </w:p>
        </w:tc>
        <w:tc>
          <w:tcPr>
            <w:tcW w:w="0" w:type="auto"/>
            <w:gridSpan w:val="2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ZF</w:t>
            </w:r>
          </w:p>
        </w:tc>
        <w:tc>
          <w:tcPr>
            <w:tcW w:w="1929" w:type="dxa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A2D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Allison</w:t>
            </w:r>
            <w:proofErr w:type="spellEnd"/>
          </w:p>
        </w:tc>
      </w:tr>
      <w:tr w:rsidR="00EF249C" w:rsidRPr="00AA2D73" w:rsidTr="00E92C16">
        <w:tc>
          <w:tcPr>
            <w:tcW w:w="3374" w:type="dxa"/>
            <w:vMerge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 851,3E</w:t>
            </w:r>
          </w:p>
        </w:tc>
        <w:tc>
          <w:tcPr>
            <w:tcW w:w="0" w:type="auto"/>
            <w:gridSpan w:val="2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HP 504 C</w:t>
            </w:r>
          </w:p>
        </w:tc>
        <w:tc>
          <w:tcPr>
            <w:tcW w:w="1929" w:type="dxa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 280R</w:t>
            </w:r>
          </w:p>
        </w:tc>
      </w:tr>
      <w:tr w:rsidR="00EF249C" w:rsidRPr="00AA2D73" w:rsidTr="00E92C16">
        <w:tc>
          <w:tcPr>
            <w:tcW w:w="3374" w:type="dxa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Symbol" w:cs="Times New Roman"/>
                <w:sz w:val="24"/>
                <w:szCs w:val="24"/>
                <w:lang w:eastAsia="ru-RU"/>
              </w:rPr>
              <w:t></w:t>
            </w: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Число передач</w:t>
            </w:r>
          </w:p>
        </w:tc>
        <w:tc>
          <w:tcPr>
            <w:tcW w:w="0" w:type="auto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/ 1</w:t>
            </w:r>
          </w:p>
        </w:tc>
        <w:tc>
          <w:tcPr>
            <w:tcW w:w="0" w:type="auto"/>
            <w:gridSpan w:val="2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/ 1</w:t>
            </w:r>
          </w:p>
        </w:tc>
        <w:tc>
          <w:tcPr>
            <w:tcW w:w="1929" w:type="dxa"/>
            <w:hideMark/>
          </w:tcPr>
          <w:p w:rsidR="00EF249C" w:rsidRPr="00AA2D73" w:rsidRDefault="00EF249C" w:rsidP="00E92C1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D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/ 1</w:t>
            </w:r>
          </w:p>
        </w:tc>
      </w:tr>
    </w:tbl>
    <w:p w:rsidR="00AA2D73" w:rsidRDefault="00A20E6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13EC8C2" wp14:editId="70A8A7F2">
            <wp:simplePos x="0" y="0"/>
            <wp:positionH relativeFrom="margin">
              <wp:posOffset>-48895</wp:posOffset>
            </wp:positionH>
            <wp:positionV relativeFrom="margin">
              <wp:posOffset>5031740</wp:posOffset>
            </wp:positionV>
            <wp:extent cx="6120130" cy="4438650"/>
            <wp:effectExtent l="0" t="0" r="0" b="0"/>
            <wp:wrapSquare wrapText="bothSides"/>
            <wp:docPr id="1" name="Рисунок 1" descr="https://sinref.ru/avtomobili/Liaz/000_nizkopoli_avtobus_Liaz_529222/000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nref.ru/avtomobili/Liaz/000_nizkopoli_avtobus_Liaz_529222/000/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2D73" w:rsidSect="009C3926">
      <w:pgSz w:w="11906" w:h="16838"/>
      <w:pgMar w:top="851" w:right="707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B63"/>
    <w:rsid w:val="00010E24"/>
    <w:rsid w:val="000438E9"/>
    <w:rsid w:val="000E0830"/>
    <w:rsid w:val="000E337B"/>
    <w:rsid w:val="000E5ABB"/>
    <w:rsid w:val="00177244"/>
    <w:rsid w:val="00200363"/>
    <w:rsid w:val="00241B4F"/>
    <w:rsid w:val="002C1DE4"/>
    <w:rsid w:val="003D64E2"/>
    <w:rsid w:val="004304A9"/>
    <w:rsid w:val="0052150E"/>
    <w:rsid w:val="00683427"/>
    <w:rsid w:val="0074592B"/>
    <w:rsid w:val="00822045"/>
    <w:rsid w:val="008513EE"/>
    <w:rsid w:val="008A7D04"/>
    <w:rsid w:val="009475A0"/>
    <w:rsid w:val="009C3926"/>
    <w:rsid w:val="00A20E6C"/>
    <w:rsid w:val="00AA2D73"/>
    <w:rsid w:val="00AD1130"/>
    <w:rsid w:val="00B10726"/>
    <w:rsid w:val="00B170C3"/>
    <w:rsid w:val="00C624DC"/>
    <w:rsid w:val="00C87B63"/>
    <w:rsid w:val="00DA20F3"/>
    <w:rsid w:val="00E73126"/>
    <w:rsid w:val="00EC1DDD"/>
    <w:rsid w:val="00EF249C"/>
    <w:rsid w:val="00F22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lorlist">
    <w:name w:val="colorlist"/>
    <w:basedOn w:val="a0"/>
    <w:rsid w:val="00AA2D73"/>
  </w:style>
  <w:style w:type="table" w:styleId="a3">
    <w:name w:val="Table Grid"/>
    <w:basedOn w:val="a1"/>
    <w:uiPriority w:val="59"/>
    <w:rsid w:val="00AA2D7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3D64E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304A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04A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200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lorlist">
    <w:name w:val="colorlist"/>
    <w:basedOn w:val="a0"/>
    <w:rsid w:val="00AA2D73"/>
  </w:style>
  <w:style w:type="table" w:styleId="a3">
    <w:name w:val="Table Grid"/>
    <w:basedOn w:val="a1"/>
    <w:uiPriority w:val="59"/>
    <w:rsid w:val="00AA2D7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3D64E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304A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04A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200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89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08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1010</Words>
  <Characters>5760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5</cp:revision>
  <dcterms:created xsi:type="dcterms:W3CDTF">2019-07-16T09:16:00Z</dcterms:created>
  <dcterms:modified xsi:type="dcterms:W3CDTF">2019-07-16T13:23:00Z</dcterms:modified>
</cp:coreProperties>
</file>